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FA0" w:rsidRDefault="00223B72">
      <w:pPr>
        <w:jc w:val="center"/>
      </w:pPr>
      <w:r>
        <w:rPr>
          <w:rFonts w:hint="eastAsia"/>
          <w:b/>
          <w:bCs/>
          <w:sz w:val="36"/>
          <w:szCs w:val="36"/>
        </w:rPr>
        <w:t>昕昊达公司检修类本质安全整改项目</w:t>
      </w:r>
      <w:r w:rsidR="00EB5151">
        <w:rPr>
          <w:rFonts w:hint="eastAsia"/>
          <w:b/>
          <w:bCs/>
          <w:sz w:val="36"/>
          <w:szCs w:val="36"/>
        </w:rPr>
        <w:t>实施</w:t>
      </w:r>
      <w:r>
        <w:rPr>
          <w:rFonts w:hint="eastAsia"/>
          <w:b/>
          <w:bCs/>
          <w:sz w:val="36"/>
          <w:szCs w:val="36"/>
        </w:rPr>
        <w:t>方案</w:t>
      </w:r>
    </w:p>
    <w:p w:rsidR="00EB5151" w:rsidRDefault="00EB5151" w:rsidP="00EB5151">
      <w:pPr>
        <w:jc w:val="left"/>
        <w:rPr>
          <w:rFonts w:asciiTheme="minorEastAsia" w:hAnsiTheme="minorEastAsia" w:hint="eastAsia"/>
          <w:b/>
          <w:sz w:val="28"/>
          <w:szCs w:val="28"/>
        </w:rPr>
      </w:pPr>
      <w:bookmarkStart w:id="0" w:name="_Toc71042630"/>
      <w:bookmarkStart w:id="1" w:name="_Toc69896103"/>
    </w:p>
    <w:p w:rsidR="00131FA0" w:rsidRPr="000E66D0" w:rsidRDefault="00EB5151" w:rsidP="00EB5151">
      <w:pPr>
        <w:jc w:val="left"/>
        <w:rPr>
          <w:rFonts w:ascii="仿宋" w:eastAsia="仿宋" w:hAnsi="仿宋"/>
          <w:b/>
          <w:sz w:val="32"/>
          <w:szCs w:val="32"/>
        </w:rPr>
      </w:pPr>
      <w:r w:rsidRPr="000E66D0">
        <w:rPr>
          <w:rFonts w:ascii="仿宋" w:eastAsia="仿宋" w:hAnsi="仿宋" w:hint="eastAsia"/>
          <w:b/>
          <w:sz w:val="32"/>
          <w:szCs w:val="32"/>
        </w:rPr>
        <w:t>一、</w:t>
      </w:r>
      <w:bookmarkEnd w:id="0"/>
      <w:bookmarkEnd w:id="1"/>
      <w:r w:rsidR="00B97D0F" w:rsidRPr="000E66D0">
        <w:rPr>
          <w:rFonts w:ascii="仿宋" w:eastAsia="仿宋" w:hAnsi="仿宋" w:hint="eastAsia"/>
          <w:b/>
          <w:sz w:val="32"/>
          <w:szCs w:val="32"/>
        </w:rPr>
        <w:t>项目实施内容</w:t>
      </w:r>
    </w:p>
    <w:p w:rsidR="00131FA0" w:rsidRPr="000E66D0" w:rsidRDefault="00223B72" w:rsidP="000E66D0">
      <w:pPr>
        <w:pStyle w:val="2"/>
        <w:ind w:leftChars="0" w:left="0" w:firstLine="640"/>
        <w:rPr>
          <w:rFonts w:ascii="仿宋" w:eastAsia="仿宋" w:hAnsi="仿宋" w:cs="宋体"/>
          <w:sz w:val="32"/>
          <w:szCs w:val="32"/>
        </w:rPr>
      </w:pPr>
      <w:r w:rsidRPr="000E66D0">
        <w:rPr>
          <w:rFonts w:ascii="仿宋" w:eastAsia="仿宋" w:hAnsi="仿宋" w:cs="宋体" w:hint="eastAsia"/>
          <w:sz w:val="32"/>
          <w:szCs w:val="32"/>
        </w:rPr>
        <w:t>昕昊达公司检修类本质安全整改项目是通过生产现场新增</w:t>
      </w:r>
      <w:r w:rsidRPr="000E66D0">
        <w:rPr>
          <w:rFonts w:ascii="仿宋" w:eastAsia="仿宋" w:hAnsi="仿宋" w:cs="宋体" w:hint="eastAsia"/>
          <w:sz w:val="32"/>
          <w:szCs w:val="32"/>
        </w:rPr>
        <w:t>检修电源箱，增加定制摆放电焊机，制作安装球团作业区成品仓、烘干干燥室检修平台</w:t>
      </w:r>
      <w:r w:rsidR="00EB5151" w:rsidRPr="000E66D0">
        <w:rPr>
          <w:rFonts w:ascii="仿宋" w:eastAsia="仿宋" w:hAnsi="仿宋" w:cs="宋体" w:hint="eastAsia"/>
          <w:sz w:val="32"/>
          <w:szCs w:val="32"/>
        </w:rPr>
        <w:t>达到</w:t>
      </w:r>
      <w:r w:rsidRPr="000E66D0">
        <w:rPr>
          <w:rFonts w:ascii="仿宋" w:eastAsia="仿宋" w:hAnsi="仿宋" w:cs="宋体" w:hint="eastAsia"/>
          <w:sz w:val="32"/>
          <w:szCs w:val="32"/>
        </w:rPr>
        <w:t>检修</w:t>
      </w:r>
      <w:r w:rsidR="00EB5151" w:rsidRPr="000E66D0">
        <w:rPr>
          <w:rFonts w:ascii="仿宋" w:eastAsia="仿宋" w:hAnsi="仿宋" w:cs="宋体" w:hint="eastAsia"/>
          <w:sz w:val="32"/>
          <w:szCs w:val="32"/>
        </w:rPr>
        <w:t>过程规范化，实现检修过程达到</w:t>
      </w:r>
      <w:r w:rsidRPr="000E66D0">
        <w:rPr>
          <w:rFonts w:ascii="仿宋" w:eastAsia="仿宋" w:hAnsi="仿宋" w:cs="宋体" w:hint="eastAsia"/>
          <w:sz w:val="32"/>
          <w:szCs w:val="32"/>
        </w:rPr>
        <w:t>本质安全</w:t>
      </w:r>
      <w:r w:rsidR="00EB5151" w:rsidRPr="000E66D0">
        <w:rPr>
          <w:rFonts w:ascii="仿宋" w:eastAsia="仿宋" w:hAnsi="仿宋" w:cs="宋体" w:hint="eastAsia"/>
          <w:sz w:val="32"/>
          <w:szCs w:val="32"/>
        </w:rPr>
        <w:t>的目的</w:t>
      </w:r>
      <w:r w:rsidRPr="000E66D0">
        <w:rPr>
          <w:rFonts w:ascii="仿宋" w:eastAsia="仿宋" w:hAnsi="仿宋" w:cs="宋体" w:hint="eastAsia"/>
          <w:sz w:val="32"/>
          <w:szCs w:val="32"/>
        </w:rPr>
        <w:t>。</w:t>
      </w:r>
    </w:p>
    <w:p w:rsidR="00EB5151" w:rsidRPr="000E66D0" w:rsidRDefault="00EB5151" w:rsidP="000E66D0">
      <w:pPr>
        <w:pStyle w:val="2"/>
        <w:ind w:leftChars="0" w:left="0" w:firstLine="640"/>
        <w:rPr>
          <w:rFonts w:ascii="仿宋" w:eastAsia="仿宋" w:hAnsi="仿宋" w:cs="宋体" w:hint="eastAsia"/>
          <w:sz w:val="32"/>
          <w:szCs w:val="32"/>
        </w:rPr>
      </w:pPr>
      <w:r w:rsidRPr="000E66D0">
        <w:rPr>
          <w:rFonts w:ascii="仿宋" w:eastAsia="仿宋" w:hAnsi="仿宋" w:cs="宋体" w:hint="eastAsia"/>
          <w:sz w:val="32"/>
          <w:szCs w:val="32"/>
        </w:rPr>
        <w:t>1．生产区域</w:t>
      </w:r>
      <w:r w:rsidR="00B05E94" w:rsidRPr="000E66D0">
        <w:rPr>
          <w:rFonts w:ascii="仿宋" w:eastAsia="仿宋" w:hAnsi="仿宋" w:cs="宋体" w:hint="eastAsia"/>
          <w:sz w:val="32"/>
          <w:szCs w:val="32"/>
        </w:rPr>
        <w:t>增设</w:t>
      </w:r>
      <w:r w:rsidRPr="000E66D0">
        <w:rPr>
          <w:rFonts w:ascii="仿宋" w:eastAsia="仿宋" w:hAnsi="仿宋" w:cs="宋体" w:hint="eastAsia"/>
          <w:sz w:val="32"/>
          <w:szCs w:val="32"/>
        </w:rPr>
        <w:t>检修电源箱</w:t>
      </w:r>
    </w:p>
    <w:p w:rsidR="00EB5151" w:rsidRDefault="00223B72" w:rsidP="000E66D0">
      <w:pPr>
        <w:pStyle w:val="2"/>
        <w:ind w:leftChars="0" w:left="0" w:firstLine="640"/>
        <w:rPr>
          <w:rFonts w:ascii="仿宋" w:eastAsia="仿宋" w:hAnsi="仿宋" w:cs="宋体" w:hint="eastAsia"/>
          <w:sz w:val="32"/>
          <w:szCs w:val="32"/>
        </w:rPr>
      </w:pPr>
      <w:r w:rsidRPr="000E66D0">
        <w:rPr>
          <w:rFonts w:ascii="仿宋" w:eastAsia="仿宋" w:hAnsi="仿宋" w:cs="宋体" w:hint="eastAsia"/>
          <w:sz w:val="32"/>
          <w:szCs w:val="32"/>
        </w:rPr>
        <w:t>在球团作业区及煤气作业区</w:t>
      </w:r>
      <w:r w:rsidR="00EB5151" w:rsidRPr="000E66D0">
        <w:rPr>
          <w:rFonts w:ascii="仿宋" w:eastAsia="仿宋" w:hAnsi="仿宋" w:cs="宋体" w:hint="eastAsia"/>
          <w:sz w:val="32"/>
          <w:szCs w:val="32"/>
        </w:rPr>
        <w:t>现场区域</w:t>
      </w:r>
      <w:r w:rsidRPr="000E66D0">
        <w:rPr>
          <w:rFonts w:ascii="仿宋" w:eastAsia="仿宋" w:hAnsi="仿宋" w:cs="宋体" w:hint="eastAsia"/>
          <w:sz w:val="32"/>
          <w:szCs w:val="32"/>
        </w:rPr>
        <w:t>指定位置新</w:t>
      </w:r>
      <w:r w:rsidR="00EB5151" w:rsidRPr="000E66D0">
        <w:rPr>
          <w:rFonts w:ascii="仿宋" w:eastAsia="仿宋" w:hAnsi="仿宋" w:cs="宋体" w:hint="eastAsia"/>
          <w:sz w:val="32"/>
          <w:szCs w:val="32"/>
        </w:rPr>
        <w:t>增设</w:t>
      </w:r>
      <w:r w:rsidRPr="000E66D0">
        <w:rPr>
          <w:rFonts w:ascii="仿宋" w:eastAsia="仿宋" w:hAnsi="仿宋" w:cs="宋体" w:hint="eastAsia"/>
          <w:sz w:val="32"/>
          <w:szCs w:val="32"/>
        </w:rPr>
        <w:t>检修电源</w:t>
      </w:r>
      <w:r w:rsidR="00EB5151" w:rsidRPr="000E66D0">
        <w:rPr>
          <w:rFonts w:ascii="仿宋" w:eastAsia="仿宋" w:hAnsi="仿宋" w:cs="宋体" w:hint="eastAsia"/>
          <w:sz w:val="32"/>
          <w:szCs w:val="32"/>
        </w:rPr>
        <w:t>箱</w:t>
      </w:r>
      <w:r w:rsidR="00B05E94" w:rsidRPr="000E66D0">
        <w:rPr>
          <w:rFonts w:ascii="仿宋" w:eastAsia="仿宋" w:hAnsi="仿宋" w:cs="宋体" w:hint="eastAsia"/>
          <w:sz w:val="32"/>
          <w:szCs w:val="32"/>
        </w:rPr>
        <w:t>共计59个</w:t>
      </w:r>
      <w:r w:rsidRPr="000E66D0">
        <w:rPr>
          <w:rFonts w:ascii="仿宋" w:eastAsia="仿宋" w:hAnsi="仿宋" w:cs="宋体" w:hint="eastAsia"/>
          <w:sz w:val="32"/>
          <w:szCs w:val="32"/>
        </w:rPr>
        <w:t>，</w:t>
      </w:r>
      <w:r w:rsidR="00B05E94" w:rsidRPr="000E66D0">
        <w:rPr>
          <w:rFonts w:ascii="仿宋" w:eastAsia="仿宋" w:hAnsi="仿宋" w:cs="宋体" w:hint="eastAsia"/>
          <w:sz w:val="32"/>
          <w:szCs w:val="32"/>
        </w:rPr>
        <w:t>电源</w:t>
      </w:r>
      <w:r w:rsidRPr="000E66D0">
        <w:rPr>
          <w:rFonts w:ascii="仿宋" w:eastAsia="仿宋" w:hAnsi="仿宋" w:cs="宋体" w:hint="eastAsia"/>
          <w:sz w:val="32"/>
          <w:szCs w:val="32"/>
        </w:rPr>
        <w:t>箱内配置</w:t>
      </w:r>
      <w:r w:rsidRPr="000E66D0">
        <w:rPr>
          <w:rFonts w:ascii="仿宋" w:eastAsia="仿宋" w:hAnsi="仿宋" w:cs="宋体" w:hint="eastAsia"/>
          <w:sz w:val="32"/>
          <w:szCs w:val="32"/>
        </w:rPr>
        <w:t>开关及工业暗装插座</w:t>
      </w:r>
      <w:r w:rsidR="003F3267">
        <w:rPr>
          <w:rFonts w:ascii="仿宋" w:eastAsia="仿宋" w:hAnsi="仿宋" w:cs="宋体" w:hint="eastAsia"/>
          <w:sz w:val="32"/>
          <w:szCs w:val="32"/>
        </w:rPr>
        <w:t>，</w:t>
      </w:r>
      <w:r w:rsidR="003F3267" w:rsidRPr="003F3267">
        <w:rPr>
          <w:rFonts w:ascii="仿宋" w:eastAsia="仿宋" w:hAnsi="仿宋" w:cs="宋体" w:hint="eastAsia"/>
          <w:sz w:val="32"/>
          <w:szCs w:val="32"/>
        </w:rPr>
        <w:t>两项插座使用三孔工业暗装插座配插头，三项插座使用五孔工业暗装插座配插头</w:t>
      </w:r>
      <w:r w:rsidR="003F3267" w:rsidRPr="000E66D0">
        <w:rPr>
          <w:rFonts w:ascii="仿宋" w:eastAsia="仿宋" w:hAnsi="仿宋" w:cs="宋体" w:hint="eastAsia"/>
          <w:sz w:val="32"/>
          <w:szCs w:val="32"/>
        </w:rPr>
        <w:t>（</w:t>
      </w:r>
      <w:r w:rsidR="003F3267">
        <w:rPr>
          <w:rFonts w:ascii="仿宋" w:eastAsia="仿宋" w:hAnsi="仿宋" w:cs="宋体" w:hint="eastAsia"/>
          <w:sz w:val="32"/>
          <w:szCs w:val="32"/>
        </w:rPr>
        <w:t>选型参考下图</w:t>
      </w:r>
      <w:r w:rsidR="003F3267" w:rsidRPr="000E66D0">
        <w:rPr>
          <w:rFonts w:ascii="仿宋" w:eastAsia="仿宋" w:hAnsi="仿宋" w:cs="宋体" w:hint="eastAsia"/>
          <w:sz w:val="32"/>
          <w:szCs w:val="32"/>
        </w:rPr>
        <w:t>）</w:t>
      </w:r>
      <w:r w:rsidRPr="000E66D0">
        <w:rPr>
          <w:rFonts w:ascii="仿宋" w:eastAsia="仿宋" w:hAnsi="仿宋" w:cs="宋体" w:hint="eastAsia"/>
          <w:sz w:val="32"/>
          <w:szCs w:val="32"/>
        </w:rPr>
        <w:t>，</w:t>
      </w:r>
      <w:r w:rsidR="00EB5151" w:rsidRPr="000E66D0">
        <w:rPr>
          <w:rFonts w:ascii="仿宋" w:eastAsia="仿宋" w:hAnsi="仿宋" w:cs="宋体" w:hint="eastAsia"/>
          <w:sz w:val="32"/>
          <w:szCs w:val="32"/>
        </w:rPr>
        <w:t>要求配电箱内配置的所有开关必须具备漏电保护功能，所有插座增设一个总开关（具备漏电保护功能）进行控制，由于煤气作业区区域为易燃易爆区域，要求相应的电源箱及元器件均为防爆式。</w:t>
      </w:r>
      <w:r w:rsidR="00B05E94" w:rsidRPr="000E66D0">
        <w:rPr>
          <w:rFonts w:ascii="仿宋" w:eastAsia="仿宋" w:hAnsi="仿宋" w:cs="宋体" w:hint="eastAsia"/>
          <w:sz w:val="32"/>
          <w:szCs w:val="32"/>
        </w:rPr>
        <w:t>电源箱内元器件均为3C认证产品。电源从现场原有配电系统指定地点进行接引，电缆按规范要求穿管敷设，所有电缆均为铜芯电缆，电源箱、电缆及箱内元器件规格详见附表一。</w:t>
      </w:r>
    </w:p>
    <w:p w:rsidR="003F3267" w:rsidRPr="000E66D0" w:rsidRDefault="003F3267" w:rsidP="000E66D0">
      <w:pPr>
        <w:pStyle w:val="2"/>
        <w:ind w:leftChars="0" w:left="0" w:firstLine="640"/>
        <w:rPr>
          <w:rFonts w:ascii="仿宋" w:eastAsia="仿宋" w:hAnsi="仿宋" w:cs="宋体" w:hint="eastAsia"/>
          <w:sz w:val="32"/>
          <w:szCs w:val="32"/>
        </w:rPr>
      </w:pPr>
      <w:r>
        <w:rPr>
          <w:rFonts w:ascii="仿宋" w:eastAsia="仿宋" w:hAnsi="仿宋" w:cs="宋体" w:hint="eastAsia"/>
          <w:noProof/>
          <w:sz w:val="32"/>
          <w:szCs w:val="32"/>
        </w:rPr>
        <w:lastRenderedPageBreak/>
        <w:drawing>
          <wp:inline distT="0" distB="0" distL="0" distR="0">
            <wp:extent cx="4267200" cy="3338285"/>
            <wp:effectExtent l="19050" t="0" r="0" b="0"/>
            <wp:docPr id="2" name="图片 1" descr="微信图片_202109091807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10909180705.png"/>
                    <pic:cNvPicPr/>
                  </pic:nvPicPr>
                  <pic:blipFill>
                    <a:blip r:embed="rId7"/>
                    <a:stretch>
                      <a:fillRect/>
                    </a:stretch>
                  </pic:blipFill>
                  <pic:spPr>
                    <a:xfrm>
                      <a:off x="0" y="0"/>
                      <a:ext cx="4270498" cy="3340865"/>
                    </a:xfrm>
                    <a:prstGeom prst="rect">
                      <a:avLst/>
                    </a:prstGeom>
                  </pic:spPr>
                </pic:pic>
              </a:graphicData>
            </a:graphic>
          </wp:inline>
        </w:drawing>
      </w:r>
    </w:p>
    <w:p w:rsidR="00170E36" w:rsidRPr="000E66D0" w:rsidRDefault="00A52D12" w:rsidP="000E66D0">
      <w:pPr>
        <w:pStyle w:val="2"/>
        <w:ind w:leftChars="0" w:left="0" w:firstLine="640"/>
        <w:rPr>
          <w:rFonts w:ascii="仿宋" w:eastAsia="仿宋" w:hAnsi="仿宋" w:cs="宋体" w:hint="eastAsia"/>
          <w:sz w:val="32"/>
          <w:szCs w:val="32"/>
        </w:rPr>
      </w:pPr>
      <w:r w:rsidRPr="000E66D0">
        <w:rPr>
          <w:rFonts w:ascii="仿宋" w:eastAsia="仿宋" w:hAnsi="仿宋" w:cs="宋体" w:hint="eastAsia"/>
          <w:sz w:val="32"/>
          <w:szCs w:val="32"/>
        </w:rPr>
        <w:t>2.检修现场增设电焊机及检修工器具</w:t>
      </w:r>
    </w:p>
    <w:p w:rsidR="00A52D12" w:rsidRPr="000E66D0" w:rsidRDefault="0076670D" w:rsidP="000E66D0">
      <w:pPr>
        <w:pStyle w:val="2"/>
        <w:ind w:leftChars="0" w:left="0" w:firstLine="640"/>
        <w:rPr>
          <w:rFonts w:ascii="仿宋" w:eastAsia="仿宋" w:hAnsi="仿宋" w:cs="宋体" w:hint="eastAsia"/>
          <w:sz w:val="32"/>
          <w:szCs w:val="32"/>
        </w:rPr>
      </w:pPr>
      <w:r w:rsidRPr="000E66D0">
        <w:rPr>
          <w:rFonts w:ascii="仿宋" w:eastAsia="仿宋" w:hAnsi="仿宋" w:cs="宋体" w:hint="eastAsia"/>
          <w:sz w:val="32"/>
          <w:szCs w:val="32"/>
        </w:rPr>
        <w:t>在检修区域增设46台电焊</w:t>
      </w:r>
      <w:r w:rsidRPr="003F3267">
        <w:rPr>
          <w:rFonts w:ascii="仿宋" w:eastAsia="仿宋" w:hAnsi="仿宋" w:cs="宋体" w:hint="eastAsia"/>
          <w:sz w:val="32"/>
          <w:szCs w:val="32"/>
        </w:rPr>
        <w:t>机，电焊机型号：</w:t>
      </w:r>
      <w:r w:rsidR="003F3267" w:rsidRPr="003F3267">
        <w:rPr>
          <w:rFonts w:ascii="仿宋" w:eastAsia="仿宋" w:hAnsi="仿宋" w:cs="宋体" w:hint="eastAsia"/>
          <w:sz w:val="32"/>
          <w:szCs w:val="32"/>
        </w:rPr>
        <w:t>ZX7-400GD</w:t>
      </w:r>
      <w:r w:rsidR="00EA46CA" w:rsidRPr="003F3267">
        <w:rPr>
          <w:rFonts w:ascii="仿宋" w:eastAsia="仿宋" w:hAnsi="仿宋" w:cs="宋体" w:hint="eastAsia"/>
          <w:sz w:val="32"/>
          <w:szCs w:val="32"/>
        </w:rPr>
        <w:t xml:space="preserve">   380V，</w:t>
      </w:r>
      <w:r w:rsidRPr="003F3267">
        <w:rPr>
          <w:rFonts w:ascii="仿宋" w:eastAsia="仿宋" w:hAnsi="仿宋" w:cs="宋体" w:hint="eastAsia"/>
          <w:sz w:val="32"/>
          <w:szCs w:val="32"/>
        </w:rPr>
        <w:t>所有电焊机均配备一次线</w:t>
      </w:r>
      <w:r w:rsidRPr="000E66D0">
        <w:rPr>
          <w:rFonts w:ascii="仿宋" w:eastAsia="仿宋" w:hAnsi="仿宋" w:cs="宋体" w:hint="eastAsia"/>
          <w:sz w:val="32"/>
          <w:szCs w:val="32"/>
        </w:rPr>
        <w:t>、二次线、接地线及焊把，电焊机一次线长度为20米，二次线长度为25米，按照附表三指定的位置进行安装。电源从同位置检修电源接引，电源线接头安装与电源箱内工业插座配套的工业插头。一次线、二次线均为铜芯电缆线。</w:t>
      </w:r>
    </w:p>
    <w:p w:rsidR="0076670D" w:rsidRPr="000E66D0" w:rsidRDefault="0076670D" w:rsidP="000E66D0">
      <w:pPr>
        <w:pStyle w:val="2"/>
        <w:ind w:leftChars="0" w:left="0" w:firstLine="640"/>
        <w:rPr>
          <w:rFonts w:ascii="仿宋" w:eastAsia="仿宋" w:hAnsi="仿宋" w:cs="宋体" w:hint="eastAsia"/>
          <w:sz w:val="32"/>
          <w:szCs w:val="32"/>
        </w:rPr>
      </w:pPr>
      <w:r w:rsidRPr="000E66D0">
        <w:rPr>
          <w:rFonts w:ascii="仿宋" w:eastAsia="仿宋" w:hAnsi="仿宋" w:cs="宋体" w:hint="eastAsia"/>
          <w:sz w:val="32"/>
          <w:szCs w:val="32"/>
        </w:rPr>
        <w:t>按照附表二内容为检修现场配备检修工器具。</w:t>
      </w:r>
    </w:p>
    <w:p w:rsidR="0076670D" w:rsidRPr="000E66D0" w:rsidRDefault="000E7400" w:rsidP="000E66D0">
      <w:pPr>
        <w:pStyle w:val="2"/>
        <w:ind w:leftChars="0" w:left="0" w:firstLine="640"/>
        <w:rPr>
          <w:rFonts w:ascii="仿宋" w:eastAsia="仿宋" w:hAnsi="仿宋" w:cs="宋体" w:hint="eastAsia"/>
          <w:sz w:val="32"/>
          <w:szCs w:val="32"/>
        </w:rPr>
      </w:pPr>
      <w:r w:rsidRPr="000E66D0">
        <w:rPr>
          <w:rFonts w:ascii="仿宋" w:eastAsia="仿宋" w:hAnsi="仿宋" w:cs="宋体" w:hint="eastAsia"/>
          <w:sz w:val="32"/>
          <w:szCs w:val="32"/>
        </w:rPr>
        <w:t>3.成品仓及烘干干燥室安装检修平台</w:t>
      </w:r>
    </w:p>
    <w:p w:rsidR="003F44CE" w:rsidRPr="000E66D0" w:rsidRDefault="00223B72" w:rsidP="000E66D0">
      <w:pPr>
        <w:pStyle w:val="2"/>
        <w:ind w:leftChars="0" w:left="0" w:firstLine="640"/>
        <w:jc w:val="left"/>
        <w:rPr>
          <w:rFonts w:ascii="仿宋" w:eastAsia="仿宋" w:hAnsi="仿宋" w:cs="宋体" w:hint="eastAsia"/>
          <w:sz w:val="32"/>
          <w:szCs w:val="32"/>
        </w:rPr>
      </w:pPr>
      <w:r w:rsidRPr="000E66D0">
        <w:rPr>
          <w:rFonts w:ascii="仿宋" w:eastAsia="仿宋" w:hAnsi="仿宋" w:cs="宋体" w:hint="eastAsia"/>
          <w:sz w:val="32"/>
          <w:szCs w:val="32"/>
        </w:rPr>
        <w:t>在一期、二期四个成品仓鄂式阀处</w:t>
      </w:r>
      <w:r w:rsidR="000E7400" w:rsidRPr="000E66D0">
        <w:rPr>
          <w:rFonts w:ascii="仿宋" w:eastAsia="仿宋" w:hAnsi="仿宋" w:cs="宋体" w:hint="eastAsia"/>
          <w:sz w:val="32"/>
          <w:szCs w:val="32"/>
        </w:rPr>
        <w:t>分别</w:t>
      </w:r>
      <w:r w:rsidRPr="000E66D0">
        <w:rPr>
          <w:rFonts w:ascii="仿宋" w:eastAsia="仿宋" w:hAnsi="仿宋" w:cs="宋体" w:hint="eastAsia"/>
          <w:sz w:val="32"/>
          <w:szCs w:val="32"/>
        </w:rPr>
        <w:t>加装检修平台</w:t>
      </w:r>
      <w:r w:rsidR="000E7400" w:rsidRPr="000E66D0">
        <w:rPr>
          <w:rFonts w:ascii="仿宋" w:eastAsia="仿宋" w:hAnsi="仿宋" w:cs="宋体" w:hint="eastAsia"/>
          <w:sz w:val="32"/>
          <w:szCs w:val="32"/>
        </w:rPr>
        <w:t>（共计4件）</w:t>
      </w:r>
      <w:r w:rsidRPr="000E66D0">
        <w:rPr>
          <w:rFonts w:ascii="仿宋" w:eastAsia="仿宋" w:hAnsi="仿宋" w:cs="宋体" w:hint="eastAsia"/>
          <w:sz w:val="32"/>
          <w:szCs w:val="32"/>
        </w:rPr>
        <w:t>，平台设计</w:t>
      </w:r>
      <w:r w:rsidRPr="000E66D0">
        <w:rPr>
          <w:rFonts w:ascii="仿宋" w:eastAsia="仿宋" w:hAnsi="仿宋" w:cs="宋体" w:hint="eastAsia"/>
          <w:sz w:val="32"/>
          <w:szCs w:val="32"/>
        </w:rPr>
        <w:t>3</w:t>
      </w:r>
      <w:r w:rsidRPr="000E66D0">
        <w:rPr>
          <w:rFonts w:ascii="仿宋" w:eastAsia="仿宋" w:hAnsi="仿宋" w:cs="宋体" w:hint="eastAsia"/>
          <w:sz w:val="32"/>
          <w:szCs w:val="32"/>
        </w:rPr>
        <w:t>根横梁，三根纵梁，使用</w:t>
      </w:r>
      <w:r w:rsidRPr="000E66D0">
        <w:rPr>
          <w:rFonts w:ascii="仿宋" w:eastAsia="仿宋" w:hAnsi="仿宋" w:cs="宋体" w:hint="eastAsia"/>
          <w:sz w:val="32"/>
          <w:szCs w:val="32"/>
        </w:rPr>
        <w:t>200</w:t>
      </w:r>
      <w:r w:rsidRPr="000E66D0">
        <w:rPr>
          <w:rFonts w:ascii="仿宋" w:eastAsia="仿宋" w:hAnsi="仿宋" w:cs="宋体" w:hint="eastAsia"/>
          <w:sz w:val="32"/>
          <w:szCs w:val="32"/>
        </w:rPr>
        <w:t>工字钢制作成田字形，长</w:t>
      </w:r>
      <w:r w:rsidRPr="000E66D0">
        <w:rPr>
          <w:rFonts w:ascii="仿宋" w:eastAsia="仿宋" w:hAnsi="仿宋" w:cs="宋体" w:hint="eastAsia"/>
          <w:sz w:val="32"/>
          <w:szCs w:val="32"/>
        </w:rPr>
        <w:t>5.3</w:t>
      </w:r>
      <w:r w:rsidRPr="000E66D0">
        <w:rPr>
          <w:rFonts w:ascii="仿宋" w:eastAsia="仿宋" w:hAnsi="仿宋" w:cs="宋体" w:hint="eastAsia"/>
          <w:sz w:val="32"/>
          <w:szCs w:val="32"/>
        </w:rPr>
        <w:t>米，宽</w:t>
      </w:r>
      <w:r w:rsidRPr="000E66D0">
        <w:rPr>
          <w:rFonts w:ascii="仿宋" w:eastAsia="仿宋" w:hAnsi="仿宋" w:cs="宋体" w:hint="eastAsia"/>
          <w:sz w:val="32"/>
          <w:szCs w:val="32"/>
        </w:rPr>
        <w:t>5</w:t>
      </w:r>
      <w:r w:rsidRPr="000E66D0">
        <w:rPr>
          <w:rFonts w:ascii="仿宋" w:eastAsia="仿宋" w:hAnsi="仿宋" w:cs="宋体" w:hint="eastAsia"/>
          <w:sz w:val="32"/>
          <w:szCs w:val="32"/>
        </w:rPr>
        <w:t>米，四角由</w:t>
      </w:r>
      <w:r w:rsidRPr="000E66D0">
        <w:rPr>
          <w:rFonts w:ascii="仿宋" w:eastAsia="仿宋" w:hAnsi="仿宋" w:cs="宋体" w:hint="eastAsia"/>
          <w:sz w:val="32"/>
          <w:szCs w:val="32"/>
        </w:rPr>
        <w:t>4</w:t>
      </w:r>
      <w:r w:rsidRPr="000E66D0">
        <w:rPr>
          <w:rFonts w:ascii="仿宋" w:eastAsia="仿宋" w:hAnsi="仿宋" w:cs="宋体" w:hint="eastAsia"/>
          <w:sz w:val="32"/>
          <w:szCs w:val="32"/>
        </w:rPr>
        <w:t>根靠墙立柱支撑，立柱使用</w:t>
      </w:r>
      <w:r w:rsidRPr="000E66D0">
        <w:rPr>
          <w:rFonts w:ascii="仿宋" w:eastAsia="仿宋" w:hAnsi="仿宋" w:cs="宋体" w:hint="eastAsia"/>
          <w:sz w:val="32"/>
          <w:szCs w:val="32"/>
        </w:rPr>
        <w:t>159*10</w:t>
      </w:r>
      <w:r w:rsidRPr="000E66D0">
        <w:rPr>
          <w:rFonts w:ascii="仿宋" w:eastAsia="仿宋" w:hAnsi="仿宋" w:cs="宋体" w:hint="eastAsia"/>
          <w:sz w:val="32"/>
          <w:szCs w:val="32"/>
        </w:rPr>
        <w:t>钢管制作。</w:t>
      </w:r>
      <w:r w:rsidR="000E7400" w:rsidRPr="000E66D0">
        <w:rPr>
          <w:rFonts w:ascii="仿宋" w:eastAsia="仿宋" w:hAnsi="仿宋" w:cs="宋体" w:hint="eastAsia"/>
          <w:sz w:val="32"/>
          <w:szCs w:val="32"/>
        </w:rPr>
        <w:t>平台使用钢格栅铺设，</w:t>
      </w:r>
      <w:r w:rsidRPr="000E66D0">
        <w:rPr>
          <w:rFonts w:ascii="仿宋" w:eastAsia="仿宋" w:hAnsi="仿宋" w:cs="宋体" w:hint="eastAsia"/>
          <w:sz w:val="32"/>
          <w:szCs w:val="32"/>
        </w:rPr>
        <w:lastRenderedPageBreak/>
        <w:t>铺设宽度为</w:t>
      </w:r>
      <w:r w:rsidRPr="000E66D0">
        <w:rPr>
          <w:rFonts w:ascii="仿宋" w:eastAsia="仿宋" w:hAnsi="仿宋" w:cs="宋体" w:hint="eastAsia"/>
          <w:sz w:val="32"/>
          <w:szCs w:val="32"/>
        </w:rPr>
        <w:t>3.3</w:t>
      </w:r>
      <w:r w:rsidRPr="000E66D0">
        <w:rPr>
          <w:rFonts w:ascii="仿宋" w:eastAsia="仿宋" w:hAnsi="仿宋" w:cs="宋体" w:hint="eastAsia"/>
          <w:sz w:val="32"/>
          <w:szCs w:val="32"/>
        </w:rPr>
        <w:t>米，长度为</w:t>
      </w:r>
      <w:r w:rsidRPr="000E66D0">
        <w:rPr>
          <w:rFonts w:ascii="仿宋" w:eastAsia="仿宋" w:hAnsi="仿宋" w:cs="宋体" w:hint="eastAsia"/>
          <w:sz w:val="32"/>
          <w:szCs w:val="32"/>
        </w:rPr>
        <w:t>5.3</w:t>
      </w:r>
      <w:r w:rsidRPr="000E66D0">
        <w:rPr>
          <w:rFonts w:ascii="仿宋" w:eastAsia="仿宋" w:hAnsi="仿宋" w:cs="宋体" w:hint="eastAsia"/>
          <w:sz w:val="32"/>
          <w:szCs w:val="32"/>
        </w:rPr>
        <w:t>米，</w:t>
      </w:r>
      <w:r w:rsidR="000E7400" w:rsidRPr="000E66D0">
        <w:rPr>
          <w:rFonts w:ascii="仿宋" w:eastAsia="仿宋" w:hAnsi="仿宋" w:cs="宋体" w:hint="eastAsia"/>
          <w:sz w:val="32"/>
          <w:szCs w:val="32"/>
        </w:rPr>
        <w:t>底部使用100槽钢制作拉筋，</w:t>
      </w:r>
      <w:r w:rsidRPr="000E66D0">
        <w:rPr>
          <w:rFonts w:ascii="仿宋" w:eastAsia="仿宋" w:hAnsi="仿宋" w:cs="宋体" w:hint="eastAsia"/>
          <w:sz w:val="32"/>
          <w:szCs w:val="32"/>
        </w:rPr>
        <w:t>平台框架底部离地高</w:t>
      </w:r>
      <w:r w:rsidRPr="000E66D0">
        <w:rPr>
          <w:rFonts w:ascii="仿宋" w:eastAsia="仿宋" w:hAnsi="仿宋" w:cs="宋体" w:hint="eastAsia"/>
          <w:sz w:val="32"/>
          <w:szCs w:val="32"/>
        </w:rPr>
        <w:t>3.8</w:t>
      </w:r>
      <w:r w:rsidRPr="000E66D0">
        <w:rPr>
          <w:rFonts w:ascii="仿宋" w:eastAsia="仿宋" w:hAnsi="仿宋" w:cs="宋体" w:hint="eastAsia"/>
          <w:sz w:val="32"/>
          <w:szCs w:val="32"/>
        </w:rPr>
        <w:t>米</w:t>
      </w:r>
      <w:r w:rsidR="000E7400" w:rsidRPr="000E66D0">
        <w:rPr>
          <w:rFonts w:ascii="仿宋" w:eastAsia="仿宋" w:hAnsi="仿宋" w:cs="宋体" w:hint="eastAsia"/>
          <w:sz w:val="32"/>
          <w:szCs w:val="32"/>
        </w:rPr>
        <w:t>，</w:t>
      </w:r>
      <w:r w:rsidRPr="000E66D0">
        <w:rPr>
          <w:rFonts w:ascii="仿宋" w:eastAsia="仿宋" w:hAnsi="仿宋" w:cs="宋体" w:hint="eastAsia"/>
          <w:sz w:val="32"/>
          <w:szCs w:val="32"/>
        </w:rPr>
        <w:t>平台周围安装符合国家标准防护栏杆及</w:t>
      </w:r>
      <w:r w:rsidRPr="000E66D0">
        <w:rPr>
          <w:rFonts w:ascii="仿宋" w:eastAsia="仿宋" w:hAnsi="仿宋" w:cs="宋体" w:hint="eastAsia"/>
          <w:sz w:val="32"/>
          <w:szCs w:val="32"/>
        </w:rPr>
        <w:t>100mm</w:t>
      </w:r>
      <w:r w:rsidRPr="000E66D0">
        <w:rPr>
          <w:rFonts w:ascii="仿宋" w:eastAsia="仿宋" w:hAnsi="仿宋" w:cs="宋体" w:hint="eastAsia"/>
          <w:sz w:val="32"/>
          <w:szCs w:val="32"/>
        </w:rPr>
        <w:t>踢脚线。前后放料仓口为</w:t>
      </w:r>
      <w:r w:rsidRPr="000E66D0">
        <w:rPr>
          <w:rFonts w:ascii="仿宋" w:eastAsia="仿宋" w:hAnsi="仿宋" w:cs="宋体" w:hint="eastAsia"/>
          <w:sz w:val="32"/>
          <w:szCs w:val="32"/>
        </w:rPr>
        <w:t>800mm*800mm</w:t>
      </w:r>
      <w:r w:rsidRPr="000E66D0">
        <w:rPr>
          <w:rFonts w:ascii="仿宋" w:eastAsia="仿宋" w:hAnsi="仿宋" w:cs="宋体" w:hint="eastAsia"/>
          <w:sz w:val="32"/>
          <w:szCs w:val="32"/>
        </w:rPr>
        <w:t>规格，</w:t>
      </w:r>
      <w:r w:rsidR="000E7400" w:rsidRPr="000E66D0">
        <w:rPr>
          <w:rFonts w:ascii="仿宋" w:eastAsia="仿宋" w:hAnsi="仿宋" w:cs="宋体" w:hint="eastAsia"/>
          <w:sz w:val="32"/>
          <w:szCs w:val="32"/>
        </w:rPr>
        <w:t>间</w:t>
      </w:r>
      <w:r w:rsidRPr="000E66D0">
        <w:rPr>
          <w:rFonts w:ascii="仿宋" w:eastAsia="仿宋" w:hAnsi="仿宋" w:cs="宋体" w:hint="eastAsia"/>
          <w:sz w:val="32"/>
          <w:szCs w:val="32"/>
        </w:rPr>
        <w:t>距</w:t>
      </w:r>
      <w:r w:rsidRPr="000E66D0">
        <w:rPr>
          <w:rFonts w:ascii="仿宋" w:eastAsia="仿宋" w:hAnsi="仿宋" w:cs="宋体" w:hint="eastAsia"/>
          <w:sz w:val="32"/>
          <w:szCs w:val="32"/>
        </w:rPr>
        <w:t>1.6</w:t>
      </w:r>
      <w:r w:rsidRPr="000E66D0">
        <w:rPr>
          <w:rFonts w:ascii="仿宋" w:eastAsia="仿宋" w:hAnsi="仿宋" w:cs="宋体" w:hint="eastAsia"/>
          <w:sz w:val="32"/>
          <w:szCs w:val="32"/>
        </w:rPr>
        <w:t>米，平台安装完毕后不得阻碍成品仓鄂式阀的正常开启和关</w:t>
      </w:r>
      <w:r w:rsidRPr="000E66D0">
        <w:rPr>
          <w:rFonts w:ascii="仿宋" w:eastAsia="仿宋" w:hAnsi="仿宋" w:cs="宋体" w:hint="eastAsia"/>
          <w:sz w:val="32"/>
          <w:szCs w:val="32"/>
        </w:rPr>
        <w:t>闭，</w:t>
      </w:r>
      <w:r w:rsidRPr="000E66D0">
        <w:rPr>
          <w:rFonts w:ascii="仿宋" w:eastAsia="仿宋" w:hAnsi="仿宋" w:cs="宋体" w:hint="eastAsia"/>
          <w:sz w:val="32"/>
          <w:szCs w:val="32"/>
        </w:rPr>
        <w:t>横梁</w:t>
      </w:r>
      <w:r w:rsidR="003F44CE" w:rsidRPr="000E66D0">
        <w:rPr>
          <w:rFonts w:ascii="仿宋" w:eastAsia="仿宋" w:hAnsi="仿宋" w:cs="宋体" w:hint="eastAsia"/>
          <w:sz w:val="32"/>
          <w:szCs w:val="32"/>
        </w:rPr>
        <w:t>立柱</w:t>
      </w:r>
      <w:r w:rsidRPr="000E66D0">
        <w:rPr>
          <w:rFonts w:ascii="仿宋" w:eastAsia="仿宋" w:hAnsi="仿宋" w:cs="宋体" w:hint="eastAsia"/>
          <w:sz w:val="32"/>
          <w:szCs w:val="32"/>
        </w:rPr>
        <w:t>要在地面制作预埋件固定。</w:t>
      </w:r>
      <w:r w:rsidR="003F44CE" w:rsidRPr="000E66D0">
        <w:rPr>
          <w:rFonts w:ascii="仿宋" w:eastAsia="仿宋" w:hAnsi="仿宋" w:cs="宋体" w:hint="eastAsia"/>
          <w:sz w:val="32"/>
          <w:szCs w:val="32"/>
        </w:rPr>
        <w:t>将原有成品仓放料岗位观察窗向下拆除，预留位置作为平台上下通道，同时制作相应踏步。平台简图如下：</w:t>
      </w:r>
    </w:p>
    <w:p w:rsidR="00131FA0" w:rsidRDefault="00223B72" w:rsidP="000E7400">
      <w:pPr>
        <w:pStyle w:val="2"/>
        <w:ind w:leftChars="0" w:left="0" w:firstLine="560"/>
        <w:jc w:val="left"/>
        <w:rPr>
          <w:rFonts w:ascii="宋体" w:hAnsi="宋体" w:cs="宋体"/>
          <w:sz w:val="28"/>
          <w:szCs w:val="28"/>
        </w:rPr>
      </w:pPr>
      <w:r>
        <w:rPr>
          <w:rFonts w:ascii="宋体" w:hAnsi="宋体" w:cs="宋体" w:hint="eastAsia"/>
          <w:noProof/>
          <w:sz w:val="28"/>
          <w:szCs w:val="28"/>
        </w:rPr>
        <w:drawing>
          <wp:inline distT="0" distB="0" distL="114300" distR="114300">
            <wp:extent cx="4419600" cy="3307451"/>
            <wp:effectExtent l="19050" t="0" r="0" b="0"/>
            <wp:docPr id="1" name="图片 1" descr="C:\Users\Administrator\Desktop\微信图片_20210909104842.jpg微信图片_20210909104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微信图片_20210909104842.jpg微信图片_20210909104842"/>
                    <pic:cNvPicPr>
                      <a:picLocks noChangeAspect="1"/>
                    </pic:cNvPicPr>
                  </pic:nvPicPr>
                  <pic:blipFill>
                    <a:blip r:embed="rId8"/>
                    <a:srcRect/>
                    <a:stretch>
                      <a:fillRect/>
                    </a:stretch>
                  </pic:blipFill>
                  <pic:spPr>
                    <a:xfrm>
                      <a:off x="0" y="0"/>
                      <a:ext cx="4424479" cy="3311102"/>
                    </a:xfrm>
                    <a:prstGeom prst="rect">
                      <a:avLst/>
                    </a:prstGeom>
                  </pic:spPr>
                </pic:pic>
              </a:graphicData>
            </a:graphic>
          </wp:inline>
        </w:drawing>
      </w:r>
    </w:p>
    <w:p w:rsidR="00131FA0" w:rsidRPr="000E66D0" w:rsidRDefault="00223B72" w:rsidP="000E66D0">
      <w:pPr>
        <w:pStyle w:val="2"/>
        <w:ind w:leftChars="0" w:left="0" w:firstLine="640"/>
        <w:rPr>
          <w:rFonts w:ascii="仿宋" w:eastAsia="仿宋" w:hAnsi="仿宋" w:cs="Times New Roman"/>
          <w:sz w:val="32"/>
          <w:szCs w:val="32"/>
        </w:rPr>
      </w:pPr>
      <w:r w:rsidRPr="000E66D0">
        <w:rPr>
          <w:rFonts w:ascii="仿宋" w:eastAsia="仿宋" w:hAnsi="仿宋" w:cs="Times New Roman" w:hint="eastAsia"/>
          <w:sz w:val="32"/>
          <w:szCs w:val="32"/>
        </w:rPr>
        <w:t>一期烘干干燥室室内旧支腿、旧平台全部拆除，进行统一设计，在干燥室离地高</w:t>
      </w:r>
      <w:r w:rsidRPr="000E66D0">
        <w:rPr>
          <w:rFonts w:ascii="仿宋" w:eastAsia="仿宋" w:hAnsi="仿宋" w:cs="Times New Roman" w:hint="eastAsia"/>
          <w:sz w:val="32"/>
          <w:szCs w:val="32"/>
        </w:rPr>
        <w:t>4.7</w:t>
      </w:r>
      <w:r w:rsidRPr="000E66D0">
        <w:rPr>
          <w:rFonts w:ascii="仿宋" w:eastAsia="仿宋" w:hAnsi="仿宋" w:cs="Times New Roman" w:hint="eastAsia"/>
          <w:sz w:val="32"/>
          <w:szCs w:val="32"/>
        </w:rPr>
        <w:t>米位置安装检修大平台，长</w:t>
      </w:r>
      <w:r w:rsidRPr="000E66D0">
        <w:rPr>
          <w:rFonts w:ascii="仿宋" w:eastAsia="仿宋" w:hAnsi="仿宋" w:cs="Times New Roman" w:hint="eastAsia"/>
          <w:sz w:val="32"/>
          <w:szCs w:val="32"/>
        </w:rPr>
        <w:t>9</w:t>
      </w:r>
      <w:r w:rsidRPr="000E66D0">
        <w:rPr>
          <w:rFonts w:ascii="仿宋" w:eastAsia="仿宋" w:hAnsi="仿宋" w:cs="Times New Roman" w:hint="eastAsia"/>
          <w:sz w:val="32"/>
          <w:szCs w:val="32"/>
        </w:rPr>
        <w:t>米，宽</w:t>
      </w:r>
      <w:r w:rsidRPr="000E66D0">
        <w:rPr>
          <w:rFonts w:ascii="仿宋" w:eastAsia="仿宋" w:hAnsi="仿宋" w:cs="Times New Roman" w:hint="eastAsia"/>
          <w:sz w:val="32"/>
          <w:szCs w:val="32"/>
        </w:rPr>
        <w:t>3.5</w:t>
      </w:r>
      <w:r w:rsidRPr="000E66D0">
        <w:rPr>
          <w:rFonts w:ascii="仿宋" w:eastAsia="仿宋" w:hAnsi="仿宋" w:cs="Times New Roman" w:hint="eastAsia"/>
          <w:sz w:val="32"/>
          <w:szCs w:val="32"/>
        </w:rPr>
        <w:t>米，平台</w:t>
      </w:r>
      <w:r w:rsidR="00AE294E" w:rsidRPr="000E66D0">
        <w:rPr>
          <w:rFonts w:ascii="仿宋" w:eastAsia="仿宋" w:hAnsi="仿宋" w:cs="Times New Roman" w:hint="eastAsia"/>
          <w:sz w:val="32"/>
          <w:szCs w:val="32"/>
        </w:rPr>
        <w:t>主</w:t>
      </w:r>
      <w:r w:rsidRPr="000E66D0">
        <w:rPr>
          <w:rFonts w:ascii="仿宋" w:eastAsia="仿宋" w:hAnsi="仿宋" w:cs="Times New Roman" w:hint="eastAsia"/>
          <w:sz w:val="32"/>
          <w:szCs w:val="32"/>
        </w:rPr>
        <w:t>立柱</w:t>
      </w:r>
      <w:r w:rsidR="00AE294E" w:rsidRPr="000E66D0">
        <w:rPr>
          <w:rFonts w:ascii="仿宋" w:eastAsia="仿宋" w:hAnsi="仿宋" w:cs="Times New Roman" w:hint="eastAsia"/>
          <w:sz w:val="32"/>
          <w:szCs w:val="32"/>
        </w:rPr>
        <w:t>6</w:t>
      </w:r>
      <w:r w:rsidRPr="000E66D0">
        <w:rPr>
          <w:rFonts w:ascii="仿宋" w:eastAsia="仿宋" w:hAnsi="仿宋" w:cs="Times New Roman" w:hint="eastAsia"/>
          <w:sz w:val="32"/>
          <w:szCs w:val="32"/>
        </w:rPr>
        <w:t>根，使用</w:t>
      </w:r>
      <w:r w:rsidRPr="000E66D0">
        <w:rPr>
          <w:rFonts w:ascii="仿宋" w:eastAsia="仿宋" w:hAnsi="仿宋" w:cs="Times New Roman" w:hint="eastAsia"/>
          <w:sz w:val="32"/>
          <w:szCs w:val="32"/>
        </w:rPr>
        <w:t>159*10</w:t>
      </w:r>
      <w:r w:rsidRPr="000E66D0">
        <w:rPr>
          <w:rFonts w:ascii="仿宋" w:eastAsia="仿宋" w:hAnsi="仿宋" w:cs="Times New Roman" w:hint="eastAsia"/>
          <w:sz w:val="32"/>
          <w:szCs w:val="32"/>
        </w:rPr>
        <w:t>钢管制作，直漏斗周围</w:t>
      </w:r>
      <w:r w:rsidR="00AE294E" w:rsidRPr="000E66D0">
        <w:rPr>
          <w:rFonts w:ascii="仿宋" w:eastAsia="仿宋" w:hAnsi="仿宋" w:cs="Times New Roman" w:hint="eastAsia"/>
          <w:sz w:val="32"/>
          <w:szCs w:val="32"/>
        </w:rPr>
        <w:t>设</w:t>
      </w:r>
      <w:r w:rsidRPr="000E66D0">
        <w:rPr>
          <w:rFonts w:ascii="仿宋" w:eastAsia="仿宋" w:hAnsi="仿宋" w:cs="Times New Roman" w:hint="eastAsia"/>
          <w:sz w:val="32"/>
          <w:szCs w:val="32"/>
        </w:rPr>
        <w:t>4</w:t>
      </w:r>
      <w:r w:rsidRPr="000E66D0">
        <w:rPr>
          <w:rFonts w:ascii="仿宋" w:eastAsia="仿宋" w:hAnsi="仿宋" w:cs="Times New Roman" w:hint="eastAsia"/>
          <w:sz w:val="32"/>
          <w:szCs w:val="32"/>
        </w:rPr>
        <w:t>根小立柱，使用</w:t>
      </w:r>
      <w:r w:rsidRPr="000E66D0">
        <w:rPr>
          <w:rFonts w:ascii="仿宋" w:eastAsia="仿宋" w:hAnsi="仿宋" w:cs="Times New Roman" w:hint="eastAsia"/>
          <w:sz w:val="32"/>
          <w:szCs w:val="32"/>
        </w:rPr>
        <w:t>133*10</w:t>
      </w:r>
      <w:r w:rsidRPr="000E66D0">
        <w:rPr>
          <w:rFonts w:ascii="仿宋" w:eastAsia="仿宋" w:hAnsi="仿宋" w:cs="Times New Roman" w:hint="eastAsia"/>
          <w:sz w:val="32"/>
          <w:szCs w:val="32"/>
        </w:rPr>
        <w:t>钢管制作，平台使用钢格栅铺设，南侧制作防护栏，长</w:t>
      </w:r>
      <w:r w:rsidRPr="000E66D0">
        <w:rPr>
          <w:rFonts w:ascii="仿宋" w:eastAsia="仿宋" w:hAnsi="仿宋" w:cs="Times New Roman" w:hint="eastAsia"/>
          <w:sz w:val="32"/>
          <w:szCs w:val="32"/>
        </w:rPr>
        <w:t>9</w:t>
      </w:r>
      <w:r w:rsidRPr="000E66D0">
        <w:rPr>
          <w:rFonts w:ascii="仿宋" w:eastAsia="仿宋" w:hAnsi="仿宋" w:cs="Times New Roman" w:hint="eastAsia"/>
          <w:sz w:val="32"/>
          <w:szCs w:val="32"/>
        </w:rPr>
        <w:t>米，防护栏立柱使用</w:t>
      </w:r>
      <w:r w:rsidRPr="000E66D0">
        <w:rPr>
          <w:rFonts w:ascii="仿宋" w:eastAsia="仿宋" w:hAnsi="仿宋" w:cs="Times New Roman" w:hint="eastAsia"/>
          <w:sz w:val="32"/>
          <w:szCs w:val="32"/>
        </w:rPr>
        <w:t>40</w:t>
      </w:r>
      <w:r w:rsidRPr="000E66D0">
        <w:rPr>
          <w:rFonts w:ascii="仿宋" w:eastAsia="仿宋" w:hAnsi="仿宋" w:cs="Times New Roman" w:hint="eastAsia"/>
          <w:sz w:val="32"/>
          <w:szCs w:val="32"/>
        </w:rPr>
        <w:t>钢管，横杆使用</w:t>
      </w:r>
      <w:r w:rsidRPr="000E66D0">
        <w:rPr>
          <w:rFonts w:ascii="仿宋" w:eastAsia="仿宋" w:hAnsi="仿宋" w:cs="Times New Roman" w:hint="eastAsia"/>
          <w:sz w:val="32"/>
          <w:szCs w:val="32"/>
        </w:rPr>
        <w:t>25</w:t>
      </w:r>
      <w:r w:rsidRPr="000E66D0">
        <w:rPr>
          <w:rFonts w:ascii="仿宋" w:eastAsia="仿宋" w:hAnsi="仿宋" w:cs="Times New Roman" w:hint="eastAsia"/>
          <w:sz w:val="32"/>
          <w:szCs w:val="32"/>
        </w:rPr>
        <w:t>钢管，</w:t>
      </w:r>
      <w:r w:rsidR="00AE294E" w:rsidRPr="000E66D0">
        <w:rPr>
          <w:rFonts w:ascii="仿宋" w:eastAsia="仿宋" w:hAnsi="仿宋" w:cs="Times New Roman" w:hint="eastAsia"/>
          <w:sz w:val="32"/>
          <w:szCs w:val="32"/>
        </w:rPr>
        <w:t>中间使用</w:t>
      </w:r>
      <w:r w:rsidRPr="000E66D0">
        <w:rPr>
          <w:rFonts w:ascii="仿宋" w:eastAsia="仿宋" w:hAnsi="仿宋" w:cs="Times New Roman" w:hint="eastAsia"/>
          <w:sz w:val="32"/>
          <w:szCs w:val="32"/>
        </w:rPr>
        <w:t>40*3</w:t>
      </w:r>
      <w:r w:rsidRPr="000E66D0">
        <w:rPr>
          <w:rFonts w:ascii="仿宋" w:eastAsia="仿宋" w:hAnsi="仿宋" w:cs="Times New Roman" w:hint="eastAsia"/>
          <w:sz w:val="32"/>
          <w:szCs w:val="32"/>
        </w:rPr>
        <w:t>扁铁，</w:t>
      </w:r>
      <w:r w:rsidR="00AE294E" w:rsidRPr="000E66D0">
        <w:rPr>
          <w:rFonts w:ascii="仿宋" w:eastAsia="仿宋" w:hAnsi="仿宋" w:cs="Times New Roman" w:hint="eastAsia"/>
          <w:sz w:val="32"/>
          <w:szCs w:val="32"/>
        </w:rPr>
        <w:t>底部使用</w:t>
      </w:r>
      <w:r w:rsidRPr="000E66D0">
        <w:rPr>
          <w:rFonts w:ascii="仿宋" w:eastAsia="仿宋" w:hAnsi="仿宋" w:cs="Times New Roman" w:hint="eastAsia"/>
          <w:sz w:val="32"/>
          <w:szCs w:val="32"/>
        </w:rPr>
        <w:lastRenderedPageBreak/>
        <w:t>100*3</w:t>
      </w:r>
      <w:r w:rsidR="00AE294E" w:rsidRPr="000E66D0">
        <w:rPr>
          <w:rFonts w:ascii="仿宋" w:eastAsia="仿宋" w:hAnsi="仿宋" w:cs="Times New Roman" w:hint="eastAsia"/>
          <w:sz w:val="32"/>
          <w:szCs w:val="32"/>
        </w:rPr>
        <w:t>钢板制作</w:t>
      </w:r>
      <w:r w:rsidRPr="000E66D0">
        <w:rPr>
          <w:rFonts w:ascii="仿宋" w:eastAsia="仿宋" w:hAnsi="仿宋" w:cs="Times New Roman" w:hint="eastAsia"/>
          <w:sz w:val="32"/>
          <w:szCs w:val="32"/>
        </w:rPr>
        <w:t>踢脚线，平台框架</w:t>
      </w:r>
      <w:r w:rsidR="00AE294E" w:rsidRPr="000E66D0">
        <w:rPr>
          <w:rFonts w:ascii="仿宋" w:eastAsia="仿宋" w:hAnsi="仿宋" w:cs="Times New Roman" w:hint="eastAsia"/>
          <w:sz w:val="32"/>
          <w:szCs w:val="32"/>
        </w:rPr>
        <w:t>整体</w:t>
      </w:r>
      <w:r w:rsidRPr="000E66D0">
        <w:rPr>
          <w:rFonts w:ascii="仿宋" w:eastAsia="仿宋" w:hAnsi="仿宋" w:cs="Times New Roman" w:hint="eastAsia"/>
          <w:sz w:val="32"/>
          <w:szCs w:val="32"/>
        </w:rPr>
        <w:t>使用</w:t>
      </w:r>
      <w:r w:rsidRPr="000E66D0">
        <w:rPr>
          <w:rFonts w:ascii="仿宋" w:eastAsia="仿宋" w:hAnsi="仿宋" w:cs="Times New Roman" w:hint="eastAsia"/>
          <w:sz w:val="32"/>
          <w:szCs w:val="32"/>
        </w:rPr>
        <w:t>100</w:t>
      </w:r>
      <w:r w:rsidRPr="000E66D0">
        <w:rPr>
          <w:rFonts w:ascii="仿宋" w:eastAsia="仿宋" w:hAnsi="仿宋" w:cs="Times New Roman" w:hint="eastAsia"/>
          <w:sz w:val="32"/>
          <w:szCs w:val="32"/>
        </w:rPr>
        <w:t>槽钢制作。</w:t>
      </w:r>
      <w:r w:rsidR="00AE294E" w:rsidRPr="000E66D0">
        <w:rPr>
          <w:rFonts w:ascii="仿宋" w:eastAsia="仿宋" w:hAnsi="仿宋" w:cs="Times New Roman" w:hint="eastAsia"/>
          <w:sz w:val="32"/>
          <w:szCs w:val="32"/>
        </w:rPr>
        <w:t>钢平台不</w:t>
      </w:r>
      <w:r w:rsidRPr="000E66D0">
        <w:rPr>
          <w:rFonts w:ascii="仿宋" w:eastAsia="仿宋" w:hAnsi="仿宋" w:cs="Times New Roman" w:hint="eastAsia"/>
          <w:sz w:val="32"/>
          <w:szCs w:val="32"/>
        </w:rPr>
        <w:t>设计使用直爬梯，要对现有斜</w:t>
      </w:r>
      <w:r w:rsidRPr="000E66D0">
        <w:rPr>
          <w:rFonts w:ascii="仿宋" w:eastAsia="仿宋" w:hAnsi="仿宋" w:cs="Times New Roman" w:hint="eastAsia"/>
          <w:sz w:val="32"/>
          <w:szCs w:val="32"/>
        </w:rPr>
        <w:t>爬梯</w:t>
      </w:r>
      <w:r w:rsidR="00AE294E" w:rsidRPr="000E66D0">
        <w:rPr>
          <w:rFonts w:ascii="仿宋" w:eastAsia="仿宋" w:hAnsi="仿宋" w:cs="Times New Roman" w:hint="eastAsia"/>
          <w:sz w:val="32"/>
          <w:szCs w:val="32"/>
        </w:rPr>
        <w:t>上半部分</w:t>
      </w:r>
      <w:r w:rsidRPr="000E66D0">
        <w:rPr>
          <w:rFonts w:ascii="仿宋" w:eastAsia="仿宋" w:hAnsi="仿宋" w:cs="Times New Roman" w:hint="eastAsia"/>
          <w:sz w:val="32"/>
          <w:szCs w:val="32"/>
        </w:rPr>
        <w:t>进行改装，安装在新平台上</w:t>
      </w:r>
      <w:r w:rsidR="00AE294E" w:rsidRPr="000E66D0">
        <w:rPr>
          <w:rFonts w:ascii="仿宋" w:eastAsia="仿宋" w:hAnsi="仿宋" w:cs="Times New Roman" w:hint="eastAsia"/>
          <w:sz w:val="32"/>
          <w:szCs w:val="32"/>
        </w:rPr>
        <w:t>，斜爬梯下半部分拆除</w:t>
      </w:r>
      <w:r w:rsidRPr="000E66D0">
        <w:rPr>
          <w:rFonts w:ascii="仿宋" w:eastAsia="仿宋" w:hAnsi="仿宋" w:cs="Times New Roman" w:hint="eastAsia"/>
          <w:sz w:val="32"/>
          <w:szCs w:val="32"/>
        </w:rPr>
        <w:t>。</w:t>
      </w:r>
    </w:p>
    <w:p w:rsidR="00131FA0" w:rsidRPr="000E66D0" w:rsidRDefault="00444CF2" w:rsidP="000E66D0">
      <w:pPr>
        <w:pStyle w:val="2"/>
        <w:ind w:leftChars="0" w:left="0" w:firstLine="640"/>
        <w:rPr>
          <w:rFonts w:ascii="仿宋" w:eastAsia="仿宋" w:hAnsi="仿宋" w:cs="宋体" w:hint="eastAsia"/>
          <w:sz w:val="32"/>
          <w:szCs w:val="32"/>
        </w:rPr>
      </w:pPr>
      <w:r w:rsidRPr="000E66D0">
        <w:rPr>
          <w:rFonts w:ascii="仿宋" w:eastAsia="仿宋" w:hAnsi="仿宋" w:cs="Times New Roman" w:hint="eastAsia"/>
          <w:sz w:val="32"/>
          <w:szCs w:val="32"/>
        </w:rPr>
        <w:t>将一期烘干筒原有烟罩支架进行拆除，重新</w:t>
      </w:r>
      <w:r w:rsidR="00223B72" w:rsidRPr="000E66D0">
        <w:rPr>
          <w:rFonts w:ascii="仿宋" w:eastAsia="仿宋" w:hAnsi="仿宋" w:cs="Times New Roman" w:hint="eastAsia"/>
          <w:sz w:val="32"/>
          <w:szCs w:val="32"/>
        </w:rPr>
        <w:t>制作并安装烘干筒烟罩支架，支架高</w:t>
      </w:r>
      <w:r w:rsidR="00223B72" w:rsidRPr="000E66D0">
        <w:rPr>
          <w:rFonts w:ascii="仿宋" w:eastAsia="仿宋" w:hAnsi="仿宋" w:cs="Times New Roman" w:hint="eastAsia"/>
          <w:sz w:val="32"/>
          <w:szCs w:val="32"/>
        </w:rPr>
        <w:t>1.8</w:t>
      </w:r>
      <w:r w:rsidR="00223B72" w:rsidRPr="000E66D0">
        <w:rPr>
          <w:rFonts w:ascii="仿宋" w:eastAsia="仿宋" w:hAnsi="仿宋" w:cs="Times New Roman" w:hint="eastAsia"/>
          <w:sz w:val="32"/>
          <w:szCs w:val="32"/>
        </w:rPr>
        <w:t>米，宽</w:t>
      </w:r>
      <w:r w:rsidR="00223B72" w:rsidRPr="000E66D0">
        <w:rPr>
          <w:rFonts w:ascii="仿宋" w:eastAsia="仿宋" w:hAnsi="仿宋" w:cs="Times New Roman" w:hint="eastAsia"/>
          <w:sz w:val="32"/>
          <w:szCs w:val="32"/>
        </w:rPr>
        <w:t>1.6</w:t>
      </w:r>
      <w:r w:rsidR="00223B72" w:rsidRPr="000E66D0">
        <w:rPr>
          <w:rFonts w:ascii="仿宋" w:eastAsia="仿宋" w:hAnsi="仿宋" w:cs="Times New Roman" w:hint="eastAsia"/>
          <w:sz w:val="32"/>
          <w:szCs w:val="32"/>
        </w:rPr>
        <w:t>米，长</w:t>
      </w:r>
      <w:r w:rsidR="00223B72" w:rsidRPr="000E66D0">
        <w:rPr>
          <w:rFonts w:ascii="仿宋" w:eastAsia="仿宋" w:hAnsi="仿宋" w:cs="Times New Roman" w:hint="eastAsia"/>
          <w:sz w:val="32"/>
          <w:szCs w:val="32"/>
        </w:rPr>
        <w:t>3.6</w:t>
      </w:r>
      <w:r w:rsidR="00223B72" w:rsidRPr="000E66D0">
        <w:rPr>
          <w:rFonts w:ascii="仿宋" w:eastAsia="仿宋" w:hAnsi="仿宋" w:cs="Times New Roman" w:hint="eastAsia"/>
          <w:sz w:val="32"/>
          <w:szCs w:val="32"/>
        </w:rPr>
        <w:t>米，共</w:t>
      </w:r>
      <w:r w:rsidR="00223B72" w:rsidRPr="000E66D0">
        <w:rPr>
          <w:rFonts w:ascii="仿宋" w:eastAsia="仿宋" w:hAnsi="仿宋" w:cs="Times New Roman" w:hint="eastAsia"/>
          <w:sz w:val="32"/>
          <w:szCs w:val="32"/>
        </w:rPr>
        <w:t>8</w:t>
      </w:r>
      <w:r w:rsidR="00223B72" w:rsidRPr="000E66D0">
        <w:rPr>
          <w:rFonts w:ascii="仿宋" w:eastAsia="仿宋" w:hAnsi="仿宋" w:cs="Times New Roman" w:hint="eastAsia"/>
          <w:sz w:val="32"/>
          <w:szCs w:val="32"/>
        </w:rPr>
        <w:t>个支腿，</w:t>
      </w:r>
      <w:r w:rsidRPr="000E66D0">
        <w:rPr>
          <w:rFonts w:ascii="仿宋" w:eastAsia="仿宋" w:hAnsi="仿宋" w:cs="Times New Roman" w:hint="eastAsia"/>
          <w:sz w:val="32"/>
          <w:szCs w:val="32"/>
        </w:rPr>
        <w:t>采用</w:t>
      </w:r>
      <w:r w:rsidR="00223B72" w:rsidRPr="000E66D0">
        <w:rPr>
          <w:rFonts w:ascii="仿宋" w:eastAsia="仿宋" w:hAnsi="仿宋" w:cs="Times New Roman" w:hint="eastAsia"/>
          <w:sz w:val="32"/>
          <w:szCs w:val="32"/>
        </w:rPr>
        <w:t>159*10</w:t>
      </w:r>
      <w:r w:rsidR="00223B72" w:rsidRPr="000E66D0">
        <w:rPr>
          <w:rFonts w:ascii="仿宋" w:eastAsia="仿宋" w:hAnsi="仿宋" w:cs="Times New Roman" w:hint="eastAsia"/>
          <w:sz w:val="32"/>
          <w:szCs w:val="32"/>
        </w:rPr>
        <w:t>钢管制作，框架大梁使用</w:t>
      </w:r>
      <w:r w:rsidR="00223B72" w:rsidRPr="000E66D0">
        <w:rPr>
          <w:rFonts w:ascii="仿宋" w:eastAsia="仿宋" w:hAnsi="仿宋" w:cs="Times New Roman" w:hint="eastAsia"/>
          <w:sz w:val="32"/>
          <w:szCs w:val="32"/>
        </w:rPr>
        <w:t>200</w:t>
      </w:r>
      <w:r w:rsidR="00223B72" w:rsidRPr="000E66D0">
        <w:rPr>
          <w:rFonts w:ascii="仿宋" w:eastAsia="仿宋" w:hAnsi="仿宋" w:cs="Times New Roman" w:hint="eastAsia"/>
          <w:sz w:val="32"/>
          <w:szCs w:val="32"/>
        </w:rPr>
        <w:t>工字钢，拉筋使用</w:t>
      </w:r>
      <w:r w:rsidR="00223B72" w:rsidRPr="000E66D0">
        <w:rPr>
          <w:rFonts w:ascii="仿宋" w:eastAsia="仿宋" w:hAnsi="仿宋" w:cs="Times New Roman" w:hint="eastAsia"/>
          <w:sz w:val="32"/>
          <w:szCs w:val="32"/>
        </w:rPr>
        <w:t>100</w:t>
      </w:r>
      <w:r w:rsidR="00223B72" w:rsidRPr="000E66D0">
        <w:rPr>
          <w:rFonts w:ascii="仿宋" w:eastAsia="仿宋" w:hAnsi="仿宋" w:cs="Times New Roman" w:hint="eastAsia"/>
          <w:sz w:val="32"/>
          <w:szCs w:val="32"/>
        </w:rPr>
        <w:t>槽钢</w:t>
      </w:r>
      <w:r w:rsidR="00411492" w:rsidRPr="000E66D0">
        <w:rPr>
          <w:rFonts w:ascii="仿宋" w:eastAsia="仿宋" w:hAnsi="仿宋" w:cs="Times New Roman" w:hint="eastAsia"/>
          <w:sz w:val="32"/>
          <w:szCs w:val="32"/>
        </w:rPr>
        <w:t>。</w:t>
      </w:r>
      <w:r w:rsidR="00223B72" w:rsidRPr="000E66D0">
        <w:rPr>
          <w:rFonts w:ascii="仿宋" w:eastAsia="仿宋" w:hAnsi="仿宋" w:cs="宋体" w:hint="eastAsia"/>
          <w:sz w:val="32"/>
          <w:szCs w:val="32"/>
        </w:rPr>
        <w:t>平台及支架安装完后</w:t>
      </w:r>
      <w:r w:rsidR="00223B72" w:rsidRPr="000E66D0">
        <w:rPr>
          <w:rFonts w:ascii="仿宋" w:eastAsia="仿宋" w:hAnsi="仿宋" w:cs="宋体" w:hint="eastAsia"/>
          <w:sz w:val="32"/>
          <w:szCs w:val="32"/>
        </w:rPr>
        <w:t>，对烘干筒进料端斜漏斗进行更换（直漏斗不更换），</w:t>
      </w:r>
      <w:r w:rsidR="000913B5" w:rsidRPr="000E66D0">
        <w:rPr>
          <w:rFonts w:ascii="仿宋" w:eastAsia="仿宋" w:hAnsi="仿宋" w:cs="宋体" w:hint="eastAsia"/>
          <w:sz w:val="32"/>
          <w:szCs w:val="32"/>
        </w:rPr>
        <w:t>斜漏斗尺寸为：长3.5米、宽1米、高0.8米，采用12mm厚锰钢板焊接制作，所有焊缝满焊。</w:t>
      </w:r>
      <w:r w:rsidR="00223B72" w:rsidRPr="000E66D0">
        <w:rPr>
          <w:rFonts w:ascii="仿宋" w:eastAsia="仿宋" w:hAnsi="仿宋" w:cs="宋体" w:hint="eastAsia"/>
          <w:sz w:val="32"/>
          <w:szCs w:val="32"/>
        </w:rPr>
        <w:t>斜漏斗制作可以根据现场尺寸提前做好，安装时进行现场拼装即可。</w:t>
      </w:r>
    </w:p>
    <w:p w:rsidR="00E841EE" w:rsidRPr="000E66D0" w:rsidRDefault="00E841EE" w:rsidP="000E66D0">
      <w:pPr>
        <w:pStyle w:val="2"/>
        <w:ind w:leftChars="0" w:left="0" w:firstLine="640"/>
        <w:rPr>
          <w:rFonts w:ascii="仿宋" w:eastAsia="仿宋" w:hAnsi="仿宋" w:cs="宋体"/>
          <w:sz w:val="32"/>
          <w:szCs w:val="32"/>
        </w:rPr>
      </w:pPr>
      <w:r w:rsidRPr="000E66D0">
        <w:rPr>
          <w:rFonts w:ascii="仿宋" w:eastAsia="仿宋" w:hAnsi="仿宋" w:cs="宋体" w:hint="eastAsia"/>
          <w:sz w:val="32"/>
          <w:szCs w:val="32"/>
        </w:rPr>
        <w:t>一期烘干干燥室内平台及烟罩支架样式可参照二期烘干干燥室内平台及支架进行制作，室内照片</w:t>
      </w:r>
      <w:r w:rsidR="00B97D0F" w:rsidRPr="000E66D0">
        <w:rPr>
          <w:rFonts w:ascii="仿宋" w:eastAsia="仿宋" w:hAnsi="仿宋" w:cs="宋体" w:hint="eastAsia"/>
          <w:sz w:val="32"/>
          <w:szCs w:val="32"/>
        </w:rPr>
        <w:t>见</w:t>
      </w:r>
      <w:r w:rsidR="00583E5C" w:rsidRPr="000E66D0">
        <w:rPr>
          <w:rFonts w:ascii="仿宋" w:eastAsia="仿宋" w:hAnsi="仿宋" w:cs="宋体" w:hint="eastAsia"/>
          <w:sz w:val="32"/>
          <w:szCs w:val="32"/>
        </w:rPr>
        <w:t>附件四。</w:t>
      </w:r>
    </w:p>
    <w:p w:rsidR="00131FA0" w:rsidRPr="000E66D0" w:rsidRDefault="00223B72">
      <w:pPr>
        <w:jc w:val="left"/>
        <w:rPr>
          <w:rFonts w:ascii="仿宋" w:eastAsia="仿宋" w:hAnsi="仿宋" w:cs="宋体"/>
          <w:sz w:val="32"/>
          <w:szCs w:val="32"/>
        </w:rPr>
      </w:pPr>
      <w:r w:rsidRPr="000E66D0">
        <w:rPr>
          <w:rFonts w:ascii="仿宋" w:eastAsia="仿宋" w:hAnsi="仿宋" w:hint="eastAsia"/>
          <w:b/>
          <w:sz w:val="32"/>
          <w:szCs w:val="32"/>
        </w:rPr>
        <w:t>二、</w:t>
      </w:r>
      <w:r w:rsidRPr="000E66D0">
        <w:rPr>
          <w:rFonts w:ascii="仿宋" w:eastAsia="仿宋" w:hAnsi="仿宋" w:hint="eastAsia"/>
          <w:b/>
          <w:sz w:val="32"/>
          <w:szCs w:val="32"/>
        </w:rPr>
        <w:t>其他要求</w:t>
      </w:r>
    </w:p>
    <w:p w:rsidR="00131FA0" w:rsidRPr="000E66D0" w:rsidRDefault="00223B72" w:rsidP="000E66D0">
      <w:pPr>
        <w:ind w:firstLineChars="200" w:firstLine="640"/>
        <w:jc w:val="left"/>
        <w:rPr>
          <w:rFonts w:ascii="仿宋" w:eastAsia="仿宋" w:hAnsi="仿宋"/>
          <w:sz w:val="32"/>
          <w:szCs w:val="32"/>
        </w:rPr>
      </w:pPr>
      <w:r w:rsidRPr="000E66D0">
        <w:rPr>
          <w:rFonts w:ascii="仿宋" w:eastAsia="仿宋" w:hAnsi="仿宋" w:hint="eastAsia"/>
          <w:sz w:val="32"/>
          <w:szCs w:val="32"/>
        </w:rPr>
        <w:t>1</w:t>
      </w:r>
      <w:r w:rsidR="000E66D0">
        <w:rPr>
          <w:rFonts w:ascii="仿宋" w:eastAsia="仿宋" w:hAnsi="仿宋" w:hint="eastAsia"/>
          <w:sz w:val="32"/>
          <w:szCs w:val="32"/>
        </w:rPr>
        <w:t>.</w:t>
      </w:r>
      <w:r w:rsidRPr="000E66D0">
        <w:rPr>
          <w:rFonts w:ascii="仿宋" w:eastAsia="仿宋" w:hAnsi="仿宋" w:hint="eastAsia"/>
          <w:sz w:val="32"/>
          <w:szCs w:val="32"/>
        </w:rPr>
        <w:t>项目施工所需的所有材料等均由投标方负责采购施工。</w:t>
      </w:r>
    </w:p>
    <w:p w:rsidR="00131FA0" w:rsidRPr="000E66D0" w:rsidRDefault="00223B72" w:rsidP="000E66D0">
      <w:pPr>
        <w:ind w:firstLineChars="200" w:firstLine="640"/>
        <w:jc w:val="left"/>
        <w:rPr>
          <w:rFonts w:ascii="仿宋" w:eastAsia="仿宋" w:hAnsi="仿宋"/>
          <w:sz w:val="32"/>
          <w:szCs w:val="32"/>
        </w:rPr>
      </w:pPr>
      <w:r w:rsidRPr="000E66D0">
        <w:rPr>
          <w:rFonts w:ascii="仿宋" w:eastAsia="仿宋" w:hAnsi="仿宋" w:hint="eastAsia"/>
          <w:sz w:val="32"/>
          <w:szCs w:val="32"/>
        </w:rPr>
        <w:t>2</w:t>
      </w:r>
      <w:r w:rsidR="000E66D0">
        <w:rPr>
          <w:rFonts w:ascii="仿宋" w:eastAsia="仿宋" w:hAnsi="仿宋" w:hint="eastAsia"/>
          <w:sz w:val="32"/>
          <w:szCs w:val="32"/>
        </w:rPr>
        <w:t>．</w:t>
      </w:r>
      <w:r w:rsidRPr="000E66D0">
        <w:rPr>
          <w:rFonts w:ascii="仿宋" w:eastAsia="仿宋" w:hAnsi="仿宋" w:hint="eastAsia"/>
          <w:sz w:val="32"/>
          <w:szCs w:val="32"/>
        </w:rPr>
        <w:t>项目施工过程中产生的施工垃圾由投标方负责清运。</w:t>
      </w:r>
    </w:p>
    <w:p w:rsidR="00131FA0" w:rsidRPr="000E66D0" w:rsidRDefault="00223B72" w:rsidP="000E66D0">
      <w:pPr>
        <w:ind w:firstLineChars="200" w:firstLine="640"/>
        <w:jc w:val="left"/>
        <w:rPr>
          <w:rFonts w:ascii="仿宋" w:eastAsia="仿宋" w:hAnsi="仿宋"/>
          <w:sz w:val="32"/>
          <w:szCs w:val="32"/>
        </w:rPr>
      </w:pPr>
      <w:r w:rsidRPr="000E66D0">
        <w:rPr>
          <w:rFonts w:ascii="仿宋" w:eastAsia="仿宋" w:hAnsi="仿宋" w:hint="eastAsia"/>
          <w:sz w:val="32"/>
          <w:szCs w:val="32"/>
        </w:rPr>
        <w:t>3</w:t>
      </w:r>
      <w:r w:rsidR="000E66D0">
        <w:rPr>
          <w:rFonts w:ascii="仿宋" w:eastAsia="仿宋" w:hAnsi="仿宋" w:hint="eastAsia"/>
          <w:sz w:val="32"/>
          <w:szCs w:val="32"/>
        </w:rPr>
        <w:t>．</w:t>
      </w:r>
      <w:r w:rsidRPr="000E66D0">
        <w:rPr>
          <w:rFonts w:ascii="仿宋" w:eastAsia="仿宋" w:hAnsi="仿宋" w:hint="eastAsia"/>
          <w:sz w:val="32"/>
          <w:szCs w:val="32"/>
        </w:rPr>
        <w:t>中标单位必须按照下列条款在招标人处办理安全备案</w:t>
      </w:r>
      <w:r w:rsidR="000E66D0">
        <w:rPr>
          <w:rFonts w:ascii="仿宋" w:eastAsia="仿宋" w:hAnsi="仿宋" w:hint="eastAsia"/>
          <w:sz w:val="32"/>
          <w:szCs w:val="32"/>
        </w:rPr>
        <w:t>：</w:t>
      </w:r>
    </w:p>
    <w:p w:rsidR="00131FA0" w:rsidRPr="000E66D0" w:rsidRDefault="00223B72" w:rsidP="000E66D0">
      <w:pPr>
        <w:spacing w:line="600" w:lineRule="atLeast"/>
        <w:ind w:firstLineChars="200" w:firstLine="640"/>
        <w:rPr>
          <w:rFonts w:ascii="仿宋" w:eastAsia="仿宋" w:hAnsi="仿宋"/>
          <w:sz w:val="32"/>
          <w:szCs w:val="32"/>
        </w:rPr>
      </w:pPr>
      <w:r w:rsidRPr="000E66D0">
        <w:rPr>
          <w:rFonts w:ascii="仿宋" w:eastAsia="仿宋" w:hAnsi="仿宋" w:hint="eastAsia"/>
          <w:sz w:val="32"/>
          <w:szCs w:val="32"/>
        </w:rPr>
        <w:t>（</w:t>
      </w:r>
      <w:r w:rsidRPr="000E66D0">
        <w:rPr>
          <w:rFonts w:ascii="仿宋" w:eastAsia="仿宋" w:hAnsi="仿宋" w:hint="eastAsia"/>
          <w:sz w:val="32"/>
          <w:szCs w:val="32"/>
        </w:rPr>
        <w:t>1</w:t>
      </w:r>
      <w:r w:rsidR="000E66D0">
        <w:rPr>
          <w:rFonts w:ascii="仿宋" w:eastAsia="仿宋" w:hAnsi="仿宋" w:hint="eastAsia"/>
          <w:sz w:val="32"/>
          <w:szCs w:val="32"/>
        </w:rPr>
        <w:t>）</w:t>
      </w:r>
      <w:r w:rsidRPr="000E66D0">
        <w:rPr>
          <w:rFonts w:ascii="仿宋" w:eastAsia="仿宋" w:hAnsi="仿宋" w:hint="eastAsia"/>
          <w:sz w:val="32"/>
          <w:szCs w:val="32"/>
        </w:rPr>
        <w:t>提供公司相关资质</w:t>
      </w:r>
      <w:r w:rsidRPr="000E66D0">
        <w:rPr>
          <w:rFonts w:ascii="仿宋" w:eastAsia="仿宋" w:hAnsi="仿宋" w:hint="eastAsia"/>
          <w:sz w:val="32"/>
          <w:szCs w:val="32"/>
        </w:rPr>
        <w:t>。</w:t>
      </w:r>
    </w:p>
    <w:p w:rsidR="00131FA0" w:rsidRPr="000E66D0" w:rsidRDefault="00223B72" w:rsidP="000E66D0">
      <w:pPr>
        <w:spacing w:line="600" w:lineRule="atLeast"/>
        <w:ind w:firstLineChars="200" w:firstLine="640"/>
        <w:rPr>
          <w:rFonts w:ascii="仿宋" w:eastAsia="仿宋" w:hAnsi="仿宋"/>
          <w:sz w:val="32"/>
          <w:szCs w:val="32"/>
        </w:rPr>
      </w:pPr>
      <w:r w:rsidRPr="000E66D0">
        <w:rPr>
          <w:rFonts w:ascii="仿宋" w:eastAsia="仿宋" w:hAnsi="仿宋" w:hint="eastAsia"/>
          <w:sz w:val="32"/>
          <w:szCs w:val="32"/>
        </w:rPr>
        <w:t>（</w:t>
      </w:r>
      <w:r w:rsidRPr="000E66D0">
        <w:rPr>
          <w:rFonts w:ascii="仿宋" w:eastAsia="仿宋" w:hAnsi="仿宋" w:hint="eastAsia"/>
          <w:sz w:val="32"/>
          <w:szCs w:val="32"/>
        </w:rPr>
        <w:t>2</w:t>
      </w:r>
      <w:r w:rsidR="000E66D0">
        <w:rPr>
          <w:rFonts w:ascii="仿宋" w:eastAsia="仿宋" w:hAnsi="仿宋" w:hint="eastAsia"/>
          <w:sz w:val="32"/>
          <w:szCs w:val="32"/>
        </w:rPr>
        <w:t>）</w:t>
      </w:r>
      <w:r w:rsidRPr="000E66D0">
        <w:rPr>
          <w:rFonts w:ascii="仿宋" w:eastAsia="仿宋" w:hAnsi="仿宋" w:hint="eastAsia"/>
          <w:sz w:val="32"/>
          <w:szCs w:val="32"/>
        </w:rPr>
        <w:t>提供主要负责人和专职安全管理人员的资质证照；</w:t>
      </w:r>
      <w:r w:rsidRPr="000E66D0">
        <w:rPr>
          <w:rFonts w:ascii="仿宋" w:eastAsia="仿宋" w:hAnsi="仿宋" w:hint="eastAsia"/>
          <w:sz w:val="32"/>
          <w:szCs w:val="32"/>
        </w:rPr>
        <w:lastRenderedPageBreak/>
        <w:t>特种作业人员的资质证件；特种设备作业人员的资质证照</w:t>
      </w:r>
      <w:r w:rsidRPr="000E66D0">
        <w:rPr>
          <w:rFonts w:ascii="仿宋" w:eastAsia="仿宋" w:hAnsi="仿宋" w:hint="eastAsia"/>
          <w:sz w:val="32"/>
          <w:szCs w:val="32"/>
        </w:rPr>
        <w:t>。</w:t>
      </w:r>
    </w:p>
    <w:p w:rsidR="00131FA0" w:rsidRPr="000E66D0" w:rsidRDefault="00223B72" w:rsidP="000E66D0">
      <w:pPr>
        <w:spacing w:line="600" w:lineRule="atLeast"/>
        <w:ind w:firstLineChars="200" w:firstLine="640"/>
        <w:rPr>
          <w:rFonts w:ascii="仿宋" w:eastAsia="仿宋" w:hAnsi="仿宋"/>
          <w:sz w:val="32"/>
          <w:szCs w:val="32"/>
        </w:rPr>
      </w:pPr>
      <w:r w:rsidRPr="000E66D0">
        <w:rPr>
          <w:rFonts w:ascii="仿宋" w:eastAsia="仿宋" w:hAnsi="仿宋" w:hint="eastAsia"/>
          <w:sz w:val="32"/>
          <w:szCs w:val="32"/>
        </w:rPr>
        <w:t>（</w:t>
      </w:r>
      <w:r w:rsidRPr="000E66D0">
        <w:rPr>
          <w:rFonts w:ascii="仿宋" w:eastAsia="仿宋" w:hAnsi="仿宋" w:hint="eastAsia"/>
          <w:sz w:val="32"/>
          <w:szCs w:val="32"/>
        </w:rPr>
        <w:t>3</w:t>
      </w:r>
      <w:r w:rsidR="000E66D0">
        <w:rPr>
          <w:rFonts w:ascii="仿宋" w:eastAsia="仿宋" w:hAnsi="仿宋" w:hint="eastAsia"/>
          <w:sz w:val="32"/>
          <w:szCs w:val="32"/>
        </w:rPr>
        <w:t>）</w:t>
      </w:r>
      <w:r w:rsidRPr="000E66D0">
        <w:rPr>
          <w:rFonts w:ascii="仿宋" w:eastAsia="仿宋" w:hAnsi="仿宋" w:hint="eastAsia"/>
          <w:sz w:val="32"/>
          <w:szCs w:val="32"/>
        </w:rPr>
        <w:t>提供与从业人员的劳动关系合同或协议</w:t>
      </w:r>
      <w:r w:rsidRPr="000E66D0">
        <w:rPr>
          <w:rFonts w:ascii="仿宋" w:eastAsia="仿宋" w:hAnsi="仿宋" w:hint="eastAsia"/>
          <w:sz w:val="32"/>
          <w:szCs w:val="32"/>
        </w:rPr>
        <w:t>。</w:t>
      </w:r>
    </w:p>
    <w:p w:rsidR="00131FA0" w:rsidRPr="000E66D0" w:rsidRDefault="00223B72" w:rsidP="000E66D0">
      <w:pPr>
        <w:spacing w:line="600" w:lineRule="atLeast"/>
        <w:ind w:firstLineChars="200" w:firstLine="640"/>
        <w:rPr>
          <w:rFonts w:ascii="仿宋" w:eastAsia="仿宋" w:hAnsi="仿宋"/>
          <w:sz w:val="32"/>
          <w:szCs w:val="32"/>
        </w:rPr>
      </w:pPr>
      <w:r w:rsidRPr="000E66D0">
        <w:rPr>
          <w:rFonts w:ascii="仿宋" w:eastAsia="仿宋" w:hAnsi="仿宋" w:hint="eastAsia"/>
          <w:sz w:val="32"/>
          <w:szCs w:val="32"/>
        </w:rPr>
        <w:t>（</w:t>
      </w:r>
      <w:r w:rsidRPr="000E66D0">
        <w:rPr>
          <w:rFonts w:ascii="仿宋" w:eastAsia="仿宋" w:hAnsi="仿宋" w:hint="eastAsia"/>
          <w:sz w:val="32"/>
          <w:szCs w:val="32"/>
        </w:rPr>
        <w:t>4</w:t>
      </w:r>
      <w:r w:rsidR="000E66D0">
        <w:rPr>
          <w:rFonts w:ascii="仿宋" w:eastAsia="仿宋" w:hAnsi="仿宋" w:hint="eastAsia"/>
          <w:sz w:val="32"/>
          <w:szCs w:val="32"/>
        </w:rPr>
        <w:t>）</w:t>
      </w:r>
      <w:r w:rsidRPr="000E66D0">
        <w:rPr>
          <w:rFonts w:ascii="仿宋" w:eastAsia="仿宋" w:hAnsi="仿宋" w:hint="eastAsia"/>
          <w:sz w:val="32"/>
          <w:szCs w:val="32"/>
        </w:rPr>
        <w:t>提供为从业人员购买的工伤保险、商业保险（保险赔付金额不少于</w:t>
      </w:r>
      <w:r w:rsidRPr="000E66D0">
        <w:rPr>
          <w:rFonts w:ascii="仿宋" w:eastAsia="仿宋" w:hAnsi="仿宋" w:hint="eastAsia"/>
          <w:sz w:val="32"/>
          <w:szCs w:val="32"/>
        </w:rPr>
        <w:t>100</w:t>
      </w:r>
      <w:r w:rsidRPr="000E66D0">
        <w:rPr>
          <w:rFonts w:ascii="仿宋" w:eastAsia="仿宋" w:hAnsi="仿宋" w:hint="eastAsia"/>
          <w:sz w:val="32"/>
          <w:szCs w:val="32"/>
        </w:rPr>
        <w:t>万元</w:t>
      </w:r>
      <w:r w:rsidRPr="000E66D0">
        <w:rPr>
          <w:rFonts w:ascii="仿宋" w:eastAsia="仿宋" w:hAnsi="仿宋" w:hint="eastAsia"/>
          <w:sz w:val="32"/>
          <w:szCs w:val="32"/>
        </w:rPr>
        <w:t>/</w:t>
      </w:r>
      <w:r w:rsidRPr="000E66D0">
        <w:rPr>
          <w:rFonts w:ascii="仿宋" w:eastAsia="仿宋" w:hAnsi="仿宋" w:hint="eastAsia"/>
          <w:sz w:val="32"/>
          <w:szCs w:val="32"/>
        </w:rPr>
        <w:t>人）</w:t>
      </w:r>
      <w:r w:rsidRPr="000E66D0">
        <w:rPr>
          <w:rFonts w:ascii="仿宋" w:eastAsia="仿宋" w:hAnsi="仿宋" w:hint="eastAsia"/>
          <w:sz w:val="32"/>
          <w:szCs w:val="32"/>
        </w:rPr>
        <w:t>。</w:t>
      </w:r>
    </w:p>
    <w:p w:rsidR="00131FA0" w:rsidRPr="000E66D0" w:rsidRDefault="00223B72" w:rsidP="000E66D0">
      <w:pPr>
        <w:spacing w:line="600" w:lineRule="atLeast"/>
        <w:ind w:firstLineChars="200" w:firstLine="640"/>
        <w:rPr>
          <w:rFonts w:ascii="仿宋" w:eastAsia="仿宋" w:hAnsi="仿宋"/>
          <w:sz w:val="32"/>
          <w:szCs w:val="32"/>
        </w:rPr>
      </w:pPr>
      <w:r w:rsidRPr="000E66D0">
        <w:rPr>
          <w:rFonts w:ascii="仿宋" w:eastAsia="仿宋" w:hAnsi="仿宋" w:hint="eastAsia"/>
          <w:sz w:val="32"/>
          <w:szCs w:val="32"/>
        </w:rPr>
        <w:t>（</w:t>
      </w:r>
      <w:r w:rsidRPr="000E66D0">
        <w:rPr>
          <w:rFonts w:ascii="仿宋" w:eastAsia="仿宋" w:hAnsi="仿宋" w:hint="eastAsia"/>
          <w:sz w:val="32"/>
          <w:szCs w:val="32"/>
        </w:rPr>
        <w:t>5</w:t>
      </w:r>
      <w:r w:rsidR="000E66D0">
        <w:rPr>
          <w:rFonts w:ascii="仿宋" w:eastAsia="仿宋" w:hAnsi="仿宋" w:hint="eastAsia"/>
          <w:sz w:val="32"/>
          <w:szCs w:val="32"/>
        </w:rPr>
        <w:t>）</w:t>
      </w:r>
      <w:r w:rsidRPr="000E66D0">
        <w:rPr>
          <w:rFonts w:ascii="仿宋" w:eastAsia="仿宋" w:hAnsi="仿宋" w:hint="eastAsia"/>
          <w:sz w:val="32"/>
          <w:szCs w:val="32"/>
        </w:rPr>
        <w:t>提供从业人员安全教育培训合格证明（提供三级安全教育试卷）</w:t>
      </w:r>
      <w:r w:rsidRPr="000E66D0">
        <w:rPr>
          <w:rFonts w:ascii="仿宋" w:eastAsia="仿宋" w:hAnsi="仿宋" w:hint="eastAsia"/>
          <w:sz w:val="32"/>
          <w:szCs w:val="32"/>
        </w:rPr>
        <w:t>。</w:t>
      </w:r>
    </w:p>
    <w:p w:rsidR="00131FA0" w:rsidRPr="000E66D0" w:rsidRDefault="00223B72" w:rsidP="000E66D0">
      <w:pPr>
        <w:spacing w:line="600" w:lineRule="atLeast"/>
        <w:ind w:firstLineChars="200" w:firstLine="640"/>
        <w:rPr>
          <w:rFonts w:ascii="仿宋" w:eastAsia="仿宋" w:hAnsi="仿宋"/>
          <w:sz w:val="32"/>
          <w:szCs w:val="32"/>
        </w:rPr>
      </w:pPr>
      <w:r w:rsidRPr="000E66D0">
        <w:rPr>
          <w:rFonts w:ascii="仿宋" w:eastAsia="仿宋" w:hAnsi="仿宋" w:hint="eastAsia"/>
          <w:sz w:val="32"/>
          <w:szCs w:val="32"/>
        </w:rPr>
        <w:t>（</w:t>
      </w:r>
      <w:r w:rsidRPr="000E66D0">
        <w:rPr>
          <w:rFonts w:ascii="仿宋" w:eastAsia="仿宋" w:hAnsi="仿宋" w:hint="eastAsia"/>
          <w:sz w:val="32"/>
          <w:szCs w:val="32"/>
        </w:rPr>
        <w:t>6</w:t>
      </w:r>
      <w:r w:rsidR="000E66D0">
        <w:rPr>
          <w:rFonts w:ascii="仿宋" w:eastAsia="仿宋" w:hAnsi="仿宋" w:hint="eastAsia"/>
          <w:sz w:val="32"/>
          <w:szCs w:val="32"/>
        </w:rPr>
        <w:t>）</w:t>
      </w:r>
      <w:r w:rsidRPr="000E66D0">
        <w:rPr>
          <w:rFonts w:ascii="仿宋" w:eastAsia="仿宋" w:hAnsi="仿宋" w:hint="eastAsia"/>
          <w:sz w:val="32"/>
          <w:szCs w:val="32"/>
        </w:rPr>
        <w:t>提供从业人员职业健康体检报告</w:t>
      </w:r>
      <w:r w:rsidRPr="000E66D0">
        <w:rPr>
          <w:rFonts w:ascii="仿宋" w:eastAsia="仿宋" w:hAnsi="仿宋" w:hint="eastAsia"/>
          <w:sz w:val="32"/>
          <w:szCs w:val="32"/>
        </w:rPr>
        <w:t>。</w:t>
      </w:r>
    </w:p>
    <w:p w:rsidR="00131FA0" w:rsidRPr="000E66D0" w:rsidRDefault="00223B72" w:rsidP="000E66D0">
      <w:pPr>
        <w:spacing w:line="600" w:lineRule="atLeast"/>
        <w:ind w:firstLineChars="200" w:firstLine="640"/>
        <w:rPr>
          <w:rFonts w:ascii="仿宋" w:eastAsia="仿宋" w:hAnsi="仿宋"/>
          <w:sz w:val="32"/>
          <w:szCs w:val="32"/>
        </w:rPr>
      </w:pPr>
      <w:r w:rsidRPr="000E66D0">
        <w:rPr>
          <w:rFonts w:ascii="仿宋" w:eastAsia="仿宋" w:hAnsi="仿宋" w:hint="eastAsia"/>
          <w:sz w:val="32"/>
          <w:szCs w:val="32"/>
        </w:rPr>
        <w:t>（</w:t>
      </w:r>
      <w:r w:rsidRPr="000E66D0">
        <w:rPr>
          <w:rFonts w:ascii="仿宋" w:eastAsia="仿宋" w:hAnsi="仿宋" w:hint="eastAsia"/>
          <w:sz w:val="32"/>
          <w:szCs w:val="32"/>
        </w:rPr>
        <w:t>7</w:t>
      </w:r>
      <w:r w:rsidR="000E66D0">
        <w:rPr>
          <w:rFonts w:ascii="仿宋" w:eastAsia="仿宋" w:hAnsi="仿宋" w:hint="eastAsia"/>
          <w:sz w:val="32"/>
          <w:szCs w:val="32"/>
        </w:rPr>
        <w:t>）</w:t>
      </w:r>
      <w:r w:rsidRPr="000E66D0">
        <w:rPr>
          <w:rFonts w:ascii="仿宋" w:eastAsia="仿宋" w:hAnsi="仿宋" w:hint="eastAsia"/>
          <w:sz w:val="32"/>
          <w:szCs w:val="32"/>
        </w:rPr>
        <w:t>提供内部安全管理机构或安全管理人员的设置情况，与业务承包相适应的各项安全管理制度、规程、标准、专项安全措施情况</w:t>
      </w:r>
      <w:r w:rsidRPr="000E66D0">
        <w:rPr>
          <w:rFonts w:ascii="仿宋" w:eastAsia="仿宋" w:hAnsi="仿宋" w:hint="eastAsia"/>
          <w:sz w:val="32"/>
          <w:szCs w:val="32"/>
        </w:rPr>
        <w:t>。</w:t>
      </w:r>
    </w:p>
    <w:p w:rsidR="00131FA0" w:rsidRPr="000E66D0" w:rsidRDefault="00223B72" w:rsidP="000E66D0">
      <w:pPr>
        <w:spacing w:line="600" w:lineRule="atLeast"/>
        <w:ind w:firstLineChars="200" w:firstLine="640"/>
        <w:rPr>
          <w:rFonts w:ascii="仿宋" w:eastAsia="仿宋" w:hAnsi="仿宋"/>
          <w:sz w:val="32"/>
          <w:szCs w:val="32"/>
        </w:rPr>
      </w:pPr>
      <w:r w:rsidRPr="000E66D0">
        <w:rPr>
          <w:rFonts w:ascii="仿宋" w:eastAsia="仿宋" w:hAnsi="仿宋" w:hint="eastAsia"/>
          <w:sz w:val="32"/>
          <w:szCs w:val="32"/>
        </w:rPr>
        <w:t>（</w:t>
      </w:r>
      <w:r w:rsidRPr="000E66D0">
        <w:rPr>
          <w:rFonts w:ascii="仿宋" w:eastAsia="仿宋" w:hAnsi="仿宋" w:hint="eastAsia"/>
          <w:sz w:val="32"/>
          <w:szCs w:val="32"/>
        </w:rPr>
        <w:t>8</w:t>
      </w:r>
      <w:r w:rsidR="000E66D0">
        <w:rPr>
          <w:rFonts w:ascii="仿宋" w:eastAsia="仿宋" w:hAnsi="仿宋" w:hint="eastAsia"/>
          <w:sz w:val="32"/>
          <w:szCs w:val="32"/>
        </w:rPr>
        <w:t>）</w:t>
      </w:r>
      <w:r w:rsidRPr="000E66D0">
        <w:rPr>
          <w:rFonts w:ascii="仿宋" w:eastAsia="仿宋" w:hAnsi="仿宋" w:hint="eastAsia"/>
          <w:sz w:val="32"/>
          <w:szCs w:val="32"/>
        </w:rPr>
        <w:t>为从业人员提供全套劳保用品（包括安全帽、</w:t>
      </w:r>
      <w:r w:rsidRPr="000E66D0">
        <w:rPr>
          <w:rFonts w:ascii="仿宋" w:eastAsia="仿宋" w:hAnsi="仿宋" w:hint="eastAsia"/>
          <w:sz w:val="32"/>
          <w:szCs w:val="32"/>
        </w:rPr>
        <w:t>工作服、劳保鞋），且在颜色、款式上明显区别于招标人</w:t>
      </w:r>
      <w:r w:rsidRPr="000E66D0">
        <w:rPr>
          <w:rFonts w:ascii="仿宋" w:eastAsia="仿宋" w:hAnsi="仿宋" w:hint="eastAsia"/>
          <w:sz w:val="32"/>
          <w:szCs w:val="32"/>
        </w:rPr>
        <w:t>。</w:t>
      </w:r>
    </w:p>
    <w:p w:rsidR="00131FA0" w:rsidRDefault="00223B72" w:rsidP="000E66D0">
      <w:pPr>
        <w:spacing w:line="600" w:lineRule="atLeast"/>
        <w:ind w:firstLineChars="200" w:firstLine="640"/>
        <w:rPr>
          <w:rFonts w:ascii="仿宋" w:eastAsia="仿宋" w:hAnsi="仿宋" w:hint="eastAsia"/>
          <w:sz w:val="32"/>
          <w:szCs w:val="32"/>
        </w:rPr>
      </w:pPr>
      <w:r w:rsidRPr="000E66D0">
        <w:rPr>
          <w:rFonts w:ascii="仿宋" w:eastAsia="仿宋" w:hAnsi="仿宋" w:hint="eastAsia"/>
          <w:sz w:val="32"/>
          <w:szCs w:val="32"/>
        </w:rPr>
        <w:t>（</w:t>
      </w:r>
      <w:r w:rsidRPr="000E66D0">
        <w:rPr>
          <w:rFonts w:ascii="仿宋" w:eastAsia="仿宋" w:hAnsi="仿宋" w:hint="eastAsia"/>
          <w:sz w:val="32"/>
          <w:szCs w:val="32"/>
        </w:rPr>
        <w:t>9</w:t>
      </w:r>
      <w:r w:rsidR="000E66D0">
        <w:rPr>
          <w:rFonts w:ascii="仿宋" w:eastAsia="仿宋" w:hAnsi="仿宋" w:hint="eastAsia"/>
          <w:sz w:val="32"/>
          <w:szCs w:val="32"/>
        </w:rPr>
        <w:t>）</w:t>
      </w:r>
      <w:r w:rsidRPr="000E66D0">
        <w:rPr>
          <w:rFonts w:ascii="仿宋" w:eastAsia="仿宋" w:hAnsi="仿宋" w:hint="eastAsia"/>
          <w:sz w:val="32"/>
          <w:szCs w:val="32"/>
        </w:rPr>
        <w:t>必须与招标人签订安全协议及安全告知。</w:t>
      </w:r>
    </w:p>
    <w:p w:rsidR="000E66D0" w:rsidRPr="000E66D0" w:rsidRDefault="000E66D0" w:rsidP="000E66D0">
      <w:pPr>
        <w:ind w:firstLineChars="200" w:firstLine="640"/>
        <w:jc w:val="left"/>
        <w:rPr>
          <w:rFonts w:ascii="仿宋" w:eastAsia="仿宋" w:hAnsi="仿宋"/>
          <w:sz w:val="32"/>
          <w:szCs w:val="32"/>
        </w:rPr>
      </w:pPr>
      <w:r>
        <w:rPr>
          <w:rFonts w:ascii="仿宋" w:eastAsia="仿宋" w:hAnsi="仿宋" w:hint="eastAsia"/>
          <w:sz w:val="32"/>
          <w:szCs w:val="32"/>
        </w:rPr>
        <w:t>4.</w:t>
      </w:r>
      <w:r w:rsidRPr="000E66D0">
        <w:rPr>
          <w:rFonts w:ascii="仿宋" w:eastAsia="仿宋" w:hAnsi="仿宋" w:hint="eastAsia"/>
          <w:sz w:val="32"/>
          <w:szCs w:val="32"/>
        </w:rPr>
        <w:t>投标人派遣至招标人处的现场施工负责人，必须具备安全管理资格证书或安全员资格证，否则不允许进场施工。</w:t>
      </w:r>
    </w:p>
    <w:p w:rsidR="000E66D0" w:rsidRPr="000E66D0" w:rsidRDefault="000E66D0" w:rsidP="000E66D0">
      <w:pPr>
        <w:ind w:firstLineChars="200" w:firstLine="640"/>
        <w:jc w:val="left"/>
        <w:rPr>
          <w:rFonts w:ascii="仿宋" w:eastAsia="仿宋" w:hAnsi="仿宋"/>
          <w:sz w:val="32"/>
          <w:szCs w:val="32"/>
        </w:rPr>
      </w:pPr>
      <w:r>
        <w:rPr>
          <w:rFonts w:ascii="仿宋" w:eastAsia="仿宋" w:hAnsi="仿宋" w:hint="eastAsia"/>
          <w:sz w:val="32"/>
          <w:szCs w:val="32"/>
        </w:rPr>
        <w:t>5</w:t>
      </w:r>
      <w:r w:rsidRPr="000E66D0">
        <w:rPr>
          <w:rFonts w:ascii="仿宋" w:eastAsia="仿宋" w:hAnsi="仿宋" w:hint="eastAsia"/>
          <w:sz w:val="32"/>
          <w:szCs w:val="32"/>
        </w:rPr>
        <w:t>.投标人施工过程中必须遵守招标人相关管理规定，未得到招标人允许或招标人现场盯控人员不在场的情况下，不允许进行施工作业。由此对投标人造成的施工时间延长及其他影响问题由投标人承担。</w:t>
      </w:r>
    </w:p>
    <w:p w:rsidR="000E66D0" w:rsidRPr="000E66D0" w:rsidRDefault="000E66D0" w:rsidP="000E66D0">
      <w:pPr>
        <w:ind w:firstLineChars="200" w:firstLine="640"/>
        <w:jc w:val="left"/>
        <w:rPr>
          <w:rFonts w:ascii="仿宋" w:eastAsia="仿宋" w:hAnsi="仿宋" w:hint="eastAsia"/>
          <w:sz w:val="32"/>
          <w:szCs w:val="32"/>
        </w:rPr>
      </w:pPr>
      <w:r>
        <w:rPr>
          <w:rFonts w:ascii="仿宋" w:eastAsia="仿宋" w:hAnsi="仿宋" w:hint="eastAsia"/>
          <w:sz w:val="32"/>
          <w:szCs w:val="32"/>
        </w:rPr>
        <w:t>6</w:t>
      </w:r>
      <w:r w:rsidRPr="000E66D0">
        <w:rPr>
          <w:rFonts w:ascii="仿宋" w:eastAsia="仿宋" w:hAnsi="仿宋" w:hint="eastAsia"/>
          <w:sz w:val="32"/>
          <w:szCs w:val="32"/>
        </w:rPr>
        <w:t>.投标人施工过程中应按照招标人相关安全管理要求，配备施工必须的安全防护用品、符合安全要求的工器具等，招标人在现场检查过程中发现的问题，投标人要及时安排进</w:t>
      </w:r>
      <w:r w:rsidRPr="000E66D0">
        <w:rPr>
          <w:rFonts w:ascii="仿宋" w:eastAsia="仿宋" w:hAnsi="仿宋" w:hint="eastAsia"/>
          <w:sz w:val="32"/>
          <w:szCs w:val="32"/>
        </w:rPr>
        <w:lastRenderedPageBreak/>
        <w:t>行整改。</w:t>
      </w:r>
    </w:p>
    <w:p w:rsidR="000E66D0" w:rsidRPr="000E66D0" w:rsidRDefault="000E66D0" w:rsidP="000E66D0">
      <w:pPr>
        <w:pStyle w:val="2"/>
      </w:pPr>
    </w:p>
    <w:p w:rsidR="00131FA0" w:rsidRDefault="00131FA0">
      <w:pPr>
        <w:pStyle w:val="2"/>
        <w:ind w:leftChars="0" w:left="0" w:firstLineChars="0" w:firstLine="0"/>
        <w:rPr>
          <w:rFonts w:ascii="宋体" w:hAnsi="宋体" w:cs="宋体"/>
          <w:sz w:val="28"/>
          <w:szCs w:val="28"/>
        </w:rPr>
      </w:pPr>
    </w:p>
    <w:sectPr w:rsidR="00131FA0" w:rsidSect="00131F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3B72" w:rsidRDefault="00223B72" w:rsidP="00EB5151">
      <w:r>
        <w:separator/>
      </w:r>
    </w:p>
  </w:endnote>
  <w:endnote w:type="continuationSeparator" w:id="1">
    <w:p w:rsidR="00223B72" w:rsidRDefault="00223B72" w:rsidP="00EB51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3B72" w:rsidRDefault="00223B72" w:rsidP="00EB5151">
      <w:r>
        <w:separator/>
      </w:r>
    </w:p>
  </w:footnote>
  <w:footnote w:type="continuationSeparator" w:id="1">
    <w:p w:rsidR="00223B72" w:rsidRDefault="00223B72" w:rsidP="00EB51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FFE5835"/>
    <w:rsid w:val="000913B5"/>
    <w:rsid w:val="000E66D0"/>
    <w:rsid w:val="000E7400"/>
    <w:rsid w:val="00131FA0"/>
    <w:rsid w:val="00170E36"/>
    <w:rsid w:val="00223B72"/>
    <w:rsid w:val="003F3267"/>
    <w:rsid w:val="003F44CE"/>
    <w:rsid w:val="00411492"/>
    <w:rsid w:val="00444CF2"/>
    <w:rsid w:val="00583E5C"/>
    <w:rsid w:val="0076670D"/>
    <w:rsid w:val="00A52D12"/>
    <w:rsid w:val="00AE294E"/>
    <w:rsid w:val="00B05E94"/>
    <w:rsid w:val="00B97D0F"/>
    <w:rsid w:val="00C62BDF"/>
    <w:rsid w:val="00D028B8"/>
    <w:rsid w:val="00D37A49"/>
    <w:rsid w:val="00E841EE"/>
    <w:rsid w:val="00EA46CA"/>
    <w:rsid w:val="00EB5151"/>
    <w:rsid w:val="0FFE5835"/>
    <w:rsid w:val="417E5530"/>
    <w:rsid w:val="6D285A55"/>
    <w:rsid w:val="785E59D4"/>
    <w:rsid w:val="7C4150B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toc 3" w:uiPriority="39" w:unhideWhenUsed="1" w:qFormat="1"/>
    <w:lsdException w:name="caption" w:semiHidden="1" w:unhideWhenUsed="1" w:qFormat="1"/>
    <w:lsdException w:name="envelope return" w:uiPriority="99" w:unhideWhenUsed="1" w:qFormat="1"/>
    <w:lsdException w:name="Title" w:qFormat="1"/>
    <w:lsdException w:name="Default Paragraph Font" w:semiHidden="1"/>
    <w:lsdException w:name="Body Text Indent" w:qFormat="1"/>
    <w:lsdException w:name="Subtitle" w:qFormat="1"/>
    <w:lsdException w:name="Body Text First Indent 2"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131FA0"/>
    <w:pPr>
      <w:widowControl w:val="0"/>
      <w:jc w:val="both"/>
    </w:pPr>
    <w:rPr>
      <w:kern w:val="2"/>
      <w:sz w:val="21"/>
      <w:szCs w:val="24"/>
    </w:rPr>
  </w:style>
  <w:style w:type="paragraph" w:styleId="20">
    <w:name w:val="heading 2"/>
    <w:basedOn w:val="a"/>
    <w:next w:val="a"/>
    <w:qFormat/>
    <w:rsid w:val="00131FA0"/>
    <w:pPr>
      <w:keepNext/>
      <w:keepLines/>
      <w:spacing w:before="260" w:after="260" w:line="416" w:lineRule="auto"/>
      <w:outlineLvl w:val="1"/>
    </w:pPr>
    <w:rPr>
      <w:rFonts w:ascii="等线 Light" w:eastAsia="等线 Light" w:hAnsi="等线 Light"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131FA0"/>
    <w:pPr>
      <w:ind w:firstLineChars="200" w:firstLine="420"/>
    </w:pPr>
    <w:rPr>
      <w:szCs w:val="20"/>
    </w:rPr>
  </w:style>
  <w:style w:type="paragraph" w:styleId="a3">
    <w:name w:val="Body Text Indent"/>
    <w:basedOn w:val="a"/>
    <w:next w:val="a4"/>
    <w:qFormat/>
    <w:rsid w:val="00131FA0"/>
    <w:pPr>
      <w:spacing w:after="120"/>
      <w:ind w:leftChars="200" w:left="420"/>
    </w:pPr>
  </w:style>
  <w:style w:type="paragraph" w:styleId="a4">
    <w:name w:val="envelope return"/>
    <w:basedOn w:val="a"/>
    <w:uiPriority w:val="99"/>
    <w:unhideWhenUsed/>
    <w:qFormat/>
    <w:rsid w:val="00131FA0"/>
    <w:pPr>
      <w:snapToGrid w:val="0"/>
    </w:pPr>
    <w:rPr>
      <w:rFonts w:ascii="Arial" w:hAnsi="Arial"/>
    </w:rPr>
  </w:style>
  <w:style w:type="paragraph" w:styleId="3">
    <w:name w:val="toc 3"/>
    <w:basedOn w:val="a"/>
    <w:next w:val="a"/>
    <w:uiPriority w:val="39"/>
    <w:unhideWhenUsed/>
    <w:qFormat/>
    <w:rsid w:val="00131FA0"/>
    <w:pPr>
      <w:ind w:leftChars="400" w:left="840"/>
    </w:pPr>
  </w:style>
  <w:style w:type="paragraph" w:styleId="21">
    <w:name w:val="toc 2"/>
    <w:basedOn w:val="a"/>
    <w:next w:val="a"/>
    <w:uiPriority w:val="39"/>
    <w:unhideWhenUsed/>
    <w:qFormat/>
    <w:rsid w:val="00131FA0"/>
    <w:pPr>
      <w:ind w:leftChars="200" w:left="420"/>
    </w:pPr>
  </w:style>
  <w:style w:type="character" w:styleId="a5">
    <w:name w:val="Hyperlink"/>
    <w:uiPriority w:val="99"/>
    <w:unhideWhenUsed/>
    <w:qFormat/>
    <w:rsid w:val="00131FA0"/>
    <w:rPr>
      <w:color w:val="0563C1"/>
      <w:u w:val="single"/>
    </w:rPr>
  </w:style>
  <w:style w:type="paragraph" w:styleId="a6">
    <w:name w:val="header"/>
    <w:basedOn w:val="a"/>
    <w:link w:val="Char"/>
    <w:rsid w:val="00EB51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EB5151"/>
    <w:rPr>
      <w:kern w:val="2"/>
      <w:sz w:val="18"/>
      <w:szCs w:val="18"/>
    </w:rPr>
  </w:style>
  <w:style w:type="paragraph" w:styleId="a7">
    <w:name w:val="footer"/>
    <w:basedOn w:val="a"/>
    <w:link w:val="Char0"/>
    <w:rsid w:val="00EB5151"/>
    <w:pPr>
      <w:tabs>
        <w:tab w:val="center" w:pos="4153"/>
        <w:tab w:val="right" w:pos="8306"/>
      </w:tabs>
      <w:snapToGrid w:val="0"/>
      <w:jc w:val="left"/>
    </w:pPr>
    <w:rPr>
      <w:sz w:val="18"/>
      <w:szCs w:val="18"/>
    </w:rPr>
  </w:style>
  <w:style w:type="character" w:customStyle="1" w:styleId="Char0">
    <w:name w:val="页脚 Char"/>
    <w:basedOn w:val="a0"/>
    <w:link w:val="a7"/>
    <w:rsid w:val="00EB5151"/>
    <w:rPr>
      <w:kern w:val="2"/>
      <w:sz w:val="18"/>
      <w:szCs w:val="18"/>
    </w:rPr>
  </w:style>
  <w:style w:type="paragraph" w:styleId="a8">
    <w:name w:val="Balloon Text"/>
    <w:basedOn w:val="a"/>
    <w:link w:val="Char1"/>
    <w:rsid w:val="00EB5151"/>
    <w:rPr>
      <w:sz w:val="18"/>
      <w:szCs w:val="18"/>
    </w:rPr>
  </w:style>
  <w:style w:type="character" w:customStyle="1" w:styleId="Char1">
    <w:name w:val="批注框文本 Char"/>
    <w:basedOn w:val="a0"/>
    <w:link w:val="a8"/>
    <w:rsid w:val="00EB515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6</Pages>
  <Words>301</Words>
  <Characters>1717</Characters>
  <Application>Microsoft Office Word</Application>
  <DocSecurity>0</DocSecurity>
  <Lines>14</Lines>
  <Paragraphs>4</Paragraphs>
  <ScaleCrop>false</ScaleCrop>
  <Company>中国微软</Company>
  <LinksUpToDate>false</LinksUpToDate>
  <CharactersWithSpaces>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阿宝</dc:creator>
  <cp:lastModifiedBy>微软用户</cp:lastModifiedBy>
  <cp:revision>26</cp:revision>
  <dcterms:created xsi:type="dcterms:W3CDTF">2021-09-08T03:53:00Z</dcterms:created>
  <dcterms:modified xsi:type="dcterms:W3CDTF">2021-09-09T10:10:00Z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16EFDECC6B18433E92B6DD6D7232ED08</vt:lpwstr>
  </property>
</Properties>
</file>