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B5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36"/>
          <w:szCs w:val="36"/>
          <w:u w:val="none"/>
          <w:lang w:val="en-US" w:eastAsia="zh-CN"/>
        </w:rPr>
      </w:pPr>
      <w:r>
        <w:rPr>
          <w:rFonts w:hint="eastAsia" w:ascii="华文中宋" w:hAnsi="华文中宋" w:eastAsia="华文中宋" w:cs="华文中宋"/>
          <w:sz w:val="36"/>
          <w:szCs w:val="36"/>
          <w:u w:val="none"/>
          <w:lang w:val="en-US" w:eastAsia="zh-CN"/>
        </w:rPr>
        <w:t>酒钢集团东兴铝业嘉峪关分公司户外氧化铝卸车码垛</w:t>
      </w:r>
    </w:p>
    <w:p w14:paraId="6B4B6D46">
      <w:pPr>
        <w:keepNext w:val="0"/>
        <w:keepLines w:val="0"/>
        <w:pageBreakBefore w:val="0"/>
        <w:widowControl w:val="0"/>
        <w:kinsoku/>
        <w:wordWrap/>
        <w:overflowPunct/>
        <w:topLinePunct w:val="0"/>
        <w:autoSpaceDE/>
        <w:autoSpaceDN/>
        <w:bidi w:val="0"/>
        <w:adjustRightInd/>
        <w:snapToGrid/>
        <w:spacing w:after="240" w:line="600" w:lineRule="exact"/>
        <w:jc w:val="center"/>
        <w:textAlignment w:val="auto"/>
        <w:rPr>
          <w:rFonts w:hint="eastAsia" w:ascii="华文中宋" w:hAnsi="华文中宋" w:eastAsia="华文中宋" w:cs="华文中宋"/>
          <w:sz w:val="36"/>
          <w:szCs w:val="36"/>
          <w:u w:val="none"/>
          <w:lang w:val="en-US" w:eastAsia="zh-CN"/>
        </w:rPr>
      </w:pPr>
      <w:r>
        <w:rPr>
          <w:rFonts w:hint="eastAsia" w:ascii="华文中宋" w:hAnsi="华文中宋" w:eastAsia="华文中宋" w:cs="华文中宋"/>
          <w:sz w:val="36"/>
          <w:szCs w:val="36"/>
          <w:u w:val="none"/>
          <w:lang w:val="en-US" w:eastAsia="zh-CN"/>
        </w:rPr>
        <w:t>及短倒运输服务采购预告</w:t>
      </w:r>
    </w:p>
    <w:p w14:paraId="6F522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酒钢集团公司就东兴铝业嘉峪关分公司2026年户外氧化铝卸车码垛及短倒运输服务采购在酒钢电子交易平台上进行招标预告，现邀请集团内部符合条件的供应商进行报名。</w:t>
      </w:r>
    </w:p>
    <w:p w14:paraId="69DE17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一、项目概况</w:t>
      </w:r>
    </w:p>
    <w:p w14:paraId="02BBF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1、项目名称：东兴铝业嘉峪关分公司2026年户外氧化铝卸车码垛及短倒运输服务采购</w:t>
      </w:r>
    </w:p>
    <w:p w14:paraId="65CE24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2、项目地点：甘肃省嘉峪关市嘉北工业园区</w:t>
      </w:r>
    </w:p>
    <w:p w14:paraId="7C257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z w:val="32"/>
          <w:szCs w:val="32"/>
          <w:u w:val="none"/>
          <w:lang w:val="en-US" w:eastAsia="zh-CN"/>
        </w:rPr>
        <w:t>3、项目内容：主要承担氧化铝在指定露天库的卸车、码垛及苫盖，对破损篷布进行更换、处置；将户外露天库存放的氧化铝（或线外物料）就近倒运至氧化铝库；所有户外露天库存放氧化铝及线外物料的苫盖保护；作业过程中产生散料的装袋，所有作业现场及责任区域卫生、积雪的清扫，垃圾拉运处理等。业务根据氧化铝到货情况，可能需要叉车（5吨以上）、吊车、板车等机械；篷布均由甲方提供。</w:t>
      </w:r>
    </w:p>
    <w:p w14:paraId="2A9D0479">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u w:val="none"/>
          <w:lang w:val="en-US" w:eastAsia="zh-CN" w:bidi="ar-SA"/>
        </w:rPr>
        <w:t>4、承包期限：2026年4月25日至2027年4月24日。</w:t>
      </w:r>
    </w:p>
    <w:p w14:paraId="5434127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二、资质要求</w:t>
      </w:r>
    </w:p>
    <w:p w14:paraId="62A8C2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报名人必须具备以下条件：</w:t>
      </w:r>
    </w:p>
    <w:p w14:paraId="0AEAAE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1、报名人须为中华人民共和国境内的独立法人。；</w:t>
      </w:r>
    </w:p>
    <w:p w14:paraId="372B3D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2、报名人不是被最高人民法院在“信用中国”网站或各级信用信息共享平台中列入的失信被执行人；</w:t>
      </w:r>
    </w:p>
    <w:p w14:paraId="360CF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3、报名人须具备道路运输经营许可证；</w:t>
      </w:r>
    </w:p>
    <w:p w14:paraId="199AB0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4、报名人公司主要负责人须取得安全生产知识和管理能力考核合格证；</w:t>
      </w:r>
    </w:p>
    <w:p w14:paraId="0143F1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5、报名人须具备近三年承揽类似业务的经营业绩；</w:t>
      </w:r>
    </w:p>
    <w:p w14:paraId="4902D36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公告期限：3天</w:t>
      </w:r>
    </w:p>
    <w:p w14:paraId="468F02A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报名方式：</w:t>
      </w:r>
    </w:p>
    <w:p w14:paraId="6DCB48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报名人须登录酒钢集团电子交易平台(http://47.110.33.156:8082/Accounts/Login)进行报名，务必在开标前完成注册并获得投标资格。</w:t>
      </w:r>
    </w:p>
    <w:p w14:paraId="14AFC0A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联系方式：</w:t>
      </w:r>
    </w:p>
    <w:p w14:paraId="4E975E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联系人：魏溪；</w:t>
      </w:r>
    </w:p>
    <w:p w14:paraId="173142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电话：18993788533；</w:t>
      </w:r>
    </w:p>
    <w:p w14:paraId="3E175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邮箱：weixi2012@jiugang.com</w:t>
      </w:r>
    </w:p>
    <w:p w14:paraId="498BAE61">
      <w:pPr>
        <w:pStyle w:val="2"/>
        <w:rPr>
          <w:rFonts w:hint="default"/>
          <w:lang w:val="en-US" w:eastAsia="zh-CN"/>
        </w:rPr>
      </w:pPr>
    </w:p>
    <w:p w14:paraId="7D1FE9FF">
      <w:pPr>
        <w:pStyle w:val="2"/>
        <w:rPr>
          <w:rFonts w:hint="default"/>
          <w:lang w:val="en-US" w:eastAsia="zh-CN"/>
        </w:rPr>
      </w:pPr>
    </w:p>
    <w:p w14:paraId="45D8C6AF">
      <w:pPr>
        <w:pStyle w:val="2"/>
        <w:rPr>
          <w:rFonts w:hint="default"/>
          <w:lang w:val="en-US" w:eastAsia="zh-CN"/>
        </w:rPr>
      </w:pPr>
    </w:p>
    <w:p w14:paraId="65CA441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bookmarkStart w:id="0" w:name="_GoBack"/>
      <w:bookmarkEnd w:id="0"/>
    </w:p>
    <w:p w14:paraId="6C8A898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0F1F883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199F2DE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 xml:space="preserve">                            甘肃东兴铝业公司</w:t>
      </w:r>
    </w:p>
    <w:p w14:paraId="112CE756">
      <w:pPr>
        <w:pStyle w:val="2"/>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嘉峪关分公司</w:t>
      </w:r>
    </w:p>
    <w:p w14:paraId="101C1C3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 xml:space="preserve">                                 2026年3月25日</w:t>
      </w:r>
    </w:p>
    <w:p w14:paraId="4209210F">
      <w:pPr>
        <w:pStyle w:val="2"/>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F559D"/>
    <w:multiLevelType w:val="singleLevel"/>
    <w:tmpl w:val="8E3F559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M2NlYzZmOWUxMGU0NTQyZjIxNTdlOWVhZTllODQifQ=="/>
  </w:docVars>
  <w:rsids>
    <w:rsidRoot w:val="00000000"/>
    <w:rsid w:val="01BE7DA7"/>
    <w:rsid w:val="03B22D11"/>
    <w:rsid w:val="03DC7E47"/>
    <w:rsid w:val="044A5668"/>
    <w:rsid w:val="07D60E78"/>
    <w:rsid w:val="0CCA7A8C"/>
    <w:rsid w:val="100B4B8C"/>
    <w:rsid w:val="13A20F26"/>
    <w:rsid w:val="146642F9"/>
    <w:rsid w:val="19287430"/>
    <w:rsid w:val="19F266BB"/>
    <w:rsid w:val="1BBF4835"/>
    <w:rsid w:val="1D101CE4"/>
    <w:rsid w:val="244143F5"/>
    <w:rsid w:val="25677E4F"/>
    <w:rsid w:val="260E1CCC"/>
    <w:rsid w:val="278A35B9"/>
    <w:rsid w:val="27DB2419"/>
    <w:rsid w:val="3BE82786"/>
    <w:rsid w:val="3E003528"/>
    <w:rsid w:val="40DC0D46"/>
    <w:rsid w:val="430B61DD"/>
    <w:rsid w:val="476E5BF1"/>
    <w:rsid w:val="478D5AFD"/>
    <w:rsid w:val="47E71A56"/>
    <w:rsid w:val="4CC23964"/>
    <w:rsid w:val="4CD57B5F"/>
    <w:rsid w:val="4D0D0E93"/>
    <w:rsid w:val="4D6E0220"/>
    <w:rsid w:val="52EB15A9"/>
    <w:rsid w:val="54232762"/>
    <w:rsid w:val="547D1392"/>
    <w:rsid w:val="558C7C6E"/>
    <w:rsid w:val="56035C0E"/>
    <w:rsid w:val="5636110A"/>
    <w:rsid w:val="57C86504"/>
    <w:rsid w:val="5830145D"/>
    <w:rsid w:val="5900736E"/>
    <w:rsid w:val="5AA54EA5"/>
    <w:rsid w:val="5E5A3865"/>
    <w:rsid w:val="60477F7E"/>
    <w:rsid w:val="61540B68"/>
    <w:rsid w:val="653662D5"/>
    <w:rsid w:val="655B729C"/>
    <w:rsid w:val="684F6C42"/>
    <w:rsid w:val="6A1719A1"/>
    <w:rsid w:val="6F671AD1"/>
    <w:rsid w:val="70F53249"/>
    <w:rsid w:val="72F75317"/>
    <w:rsid w:val="757943FA"/>
    <w:rsid w:val="771E158A"/>
    <w:rsid w:val="79652BD2"/>
    <w:rsid w:val="7CCE0555"/>
    <w:rsid w:val="7DC10572"/>
    <w:rsid w:val="7FC2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5">
    <w:name w:val="Body Text First Indent"/>
    <w:basedOn w:val="3"/>
    <w:qFormat/>
    <w:uiPriority w:val="0"/>
    <w:pPr>
      <w:keepNext w:val="0"/>
      <w:keepLines w:val="0"/>
      <w:widowControl w:val="0"/>
      <w:suppressLineNumbers w:val="0"/>
      <w:spacing w:after="120" w:afterAutospacing="0"/>
      <w:ind w:firstLine="420" w:firstLineChars="100"/>
      <w:jc w:val="both"/>
    </w:pPr>
    <w:rPr>
      <w:rFonts w:hint="default" w:ascii="Calibri" w:hAnsi="Calibri" w:cs="Calibri"/>
      <w:kern w:val="2"/>
      <w:sz w:val="21"/>
      <w:szCs w:val="21"/>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7AB7"/>
      <w:u w:val="none"/>
    </w:rPr>
  </w:style>
  <w:style w:type="character" w:styleId="10">
    <w:name w:val="HTML Definition"/>
    <w:basedOn w:val="7"/>
    <w:qFormat/>
    <w:uiPriority w:val="0"/>
    <w:rPr>
      <w:i/>
    </w:rPr>
  </w:style>
  <w:style w:type="character" w:styleId="11">
    <w:name w:val="Hyperlink"/>
    <w:basedOn w:val="7"/>
    <w:qFormat/>
    <w:uiPriority w:val="0"/>
    <w:rPr>
      <w:color w:val="337AB7"/>
      <w:u w:val="none"/>
    </w:rPr>
  </w:style>
  <w:style w:type="character" w:styleId="12">
    <w:name w:val="HTML Code"/>
    <w:basedOn w:val="7"/>
    <w:qFormat/>
    <w:uiPriority w:val="0"/>
    <w:rPr>
      <w:rFonts w:hint="default" w:ascii="Consolas" w:hAnsi="Consolas" w:eastAsia="Consolas" w:cs="Consolas"/>
      <w:color w:val="C7254E"/>
      <w:sz w:val="21"/>
      <w:szCs w:val="21"/>
      <w:shd w:val="clear" w:fill="F9F2F4"/>
    </w:rPr>
  </w:style>
  <w:style w:type="character" w:styleId="13">
    <w:name w:val="HTML Keyboard"/>
    <w:basedOn w:val="7"/>
    <w:qFormat/>
    <w:uiPriority w:val="0"/>
    <w:rPr>
      <w:rFonts w:hint="default" w:ascii="Consolas" w:hAnsi="Consolas" w:eastAsia="Consolas" w:cs="Consolas"/>
      <w:color w:val="FFFFFF"/>
      <w:sz w:val="21"/>
      <w:szCs w:val="21"/>
      <w:shd w:val="clear" w:fill="333333"/>
    </w:rPr>
  </w:style>
  <w:style w:type="character" w:styleId="14">
    <w:name w:val="HTML Sample"/>
    <w:basedOn w:val="7"/>
    <w:qFormat/>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690</Words>
  <Characters>780</Characters>
  <Lines>0</Lines>
  <Paragraphs>0</Paragraphs>
  <TotalTime>21</TotalTime>
  <ScaleCrop>false</ScaleCrop>
  <LinksUpToDate>false</LinksUpToDate>
  <CharactersWithSpaces>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sbm</dc:creator>
  <cp:lastModifiedBy>魏溪</cp:lastModifiedBy>
  <dcterms:modified xsi:type="dcterms:W3CDTF">2026-03-25T01:50:19Z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5618D99136EC4C839336B172A1363DA7</vt:lpwstr>
  </property>
  <property fmtid="{D5CDD505-2E9C-101B-9397-08002B2CF9AE}" pid="4" name="KSOTemplateDocerSaveRecord">
    <vt:lpwstr>eyJoZGlkIjoiZDkzOWVkYmU1MDFiMGRjMjA1M2RiMDQ0MmIwM2MyNmUiLCJ1c2VySWQiOiIxNDg5MzA1OTQzIn0=</vt:lpwstr>
  </property>
</Properties>
</file>