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2025年度钢铁学院两校园区绿化养护方案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both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一、项目概况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酒钢职业技术学院东湖校区及兰新校区的绿化养护面积为183727㎡，绿化植被丰富多样，涵盖多种乔木、灌木、草坪及花卉。旨在为师生打造优美、舒适、宜人的校园环境，需通过科学、高效的养护措施，确保绿化植物健康生长、景观效果良好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 xml:space="preserve">二、养护团队及设备配置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1. 人员配置：设绿化技术1名，全面负责养护工作的组织、协调与管理。配备绿化养护工人10人，包括浇水、养护、修剪、病虫害防治，按月度工作计划开展日常养护作业。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2. 设备配置：购置草坪修剪机、割草机、绿篱修剪机、打药车满足草坪绿篱和养护修剪需求；另配备油锯、枝剪、手锯等小型工具若干，方便及时修剪枝叶。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both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三、养护工作内容及标准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（一）浇水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1. 浇水频率：根据季节和天气状况调整。冬灌一次；春秋季每半月浇水1次；夏季高温干旱时，每天早晚各浇1次。新种植的植物需增加浇水频次，确保其成活。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2. 浇水方式：采用喷灌与滴灌相结合的方式，确保水分均匀渗透，避免积水或漏浇。对高大树木采用漫灌或人工浇水的方式，保证根系充分吸水。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3. 浇水质量标准：浇水要浇透，以土壤湿润深度达到30 - 50厘米为宜，确保植物根系能吸收到足够水分。观察植物叶片，无因缺水导致的萎蔫现象。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（二）管线维修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1.维修检修:安排水暖维修人员对绿化灌溉管线进行打压测试，检查管线是否有漏水、破损、堵塞等情况，喷灌是否漏水、破损、喷嘴是否灵活，喷灌及喷嘴有无丢失，是否需要新增喷灌管线。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2. 日常巡检：安排专人每周对绿化灌溉管线进行巡查，检查管线是否有漏水、破损、堵塞等情况，重点检查接头、阀门等部位。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3. 维修质量标准：维修后的管线无漏水现象，水压正常，满足灌溉需求。维修部位的密封性和牢固性符合相关标准，确保长期稳定运行。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（三）树木病虫害防治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1. 监测预警：安排专业植保人员每月对校园树木进行病虫害监测，通过观察叶片、枝干、果实等部位，及时发现病虫害迹象。建立病虫害预警机制，利用天气预报和病虫害发生规律，提前做好防治准备。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2. 防治措施：优先采用生物防治和物理防治方法，必要时使用化学药剂防治，严格按照农药使用说明进行配比和喷洒，选择高效、低毒、低残留的农药，避免对环境和师生健康造成影响。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3. 防治效果标准：病虫害发生率控制在10%以内，无大面积病虫害爆发情况。受病虫害影响的植物在防治后能逐渐恢复正常生长，叶片无明显病斑、虫蛀现象。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（四）草坪修剪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1. 修剪频率：根据草坪生长速度和季节变化调整，全年完成4次草坪修剪。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2. 修剪质量标准：修剪后的草坪表面平整，无明显高低差；边缘整齐，与花坛、道路等边界清晰。剪下的草屑及时清理，避免堆积影响草坪生长和景观效果。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（五）绿篱修剪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1. 修剪时间：根据绿篱生长特性和景观要求，每年进行3 - 5次修剪。一般在春季新梢萌发后、夏季生长旺盛期和秋季进行修剪，保持绿篱的形状和密度。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2. 修剪形状：按照设计要求，将绿篱修剪成规则的几何形状，如长方形、梯形、球形等，确保线条流畅、棱角分明。对于自然式绿篱，适当进行整形修剪，保持其美观自然的形态。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3. 修剪质量标准：修剪后的绿篱高度一致，相邻植株之间无明显高差；侧面平整，无凸凹不平现象。修剪过程中避免损伤绿篱植物的枝干和叶片，及时清理剪下的枝叶。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（六）草花摆放和花卉种植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 xml:space="preserve"> 1. 草花摆放设计：根据校园区域特点和节日需求，设计草花摆放方案。在兰新校区培训楼前雕塑周围，采用色彩鲜艳、造型丰富的草花摆放，营造出热烈、欢快的氛围。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2.花卉种植：在东湖校区大门前预留地、大门里侧花池、1号教学楼西侧空地、2号教学楼东侧空地种植各色花卉，营造气氛。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 xml:space="preserve">3. 养护管理：定期对摆放的草花和种植的花卉进行浇水、施肥、病虫害防治等养护工作，及时清理残花败叶，保持花卉鲜艳、整洁。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（七）冬季树木涂白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1. 涂白时间：在每年9月下旬至10月，选择晴朗、无风的天气进行树木涂白。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2. 涂白材料：选用生石灰、盐、硫磺粉，按照产品说明进行调配，确保涂白剂的浓度和附着力。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 xml:space="preserve">3. 涂白高度：乔木涂白高度一般为1 - 1.2米，涂白要均匀，不漏涂，确保树干基部至涂白高度范围内都被覆盖。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（八）落叶清理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1. 清理频率：在落叶季节，组织安排人员对校园绿地区域的落叶进行清理，确保无大量落叶堆积，保持校园环境整洁。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2. 清理方式：采用人工清扫和机械清扫相结合的方式，将落叶集中收集后，运至指定地点进行处理。严禁焚烧落叶，避免对环境造成污染。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>3. 清理质量标准：校园内无明显落叶堆积，路面、绿地干净整洁，无落叶残留影响景观和通行。</w:t>
      </w:r>
    </w:p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</w:p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 xml:space="preserve">    </w:t>
      </w:r>
    </w:p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 xml:space="preserve">                           甘肃钢铁职业技术学院</w:t>
      </w:r>
    </w:p>
    <w:p>
      <w:pPr>
        <w:pStyle w:val="2"/>
        <w:ind w:left="0" w:leftChars="0" w:firstLine="0" w:firstLineChars="0"/>
        <w:rPr>
          <w:rFonts w:hint="default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 xml:space="preserve">                              2025年4月2日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2"/>
          <w:lang w:val="en-US" w:eastAsia="zh-CN" w:bidi="ar"/>
        </w:rPr>
        <w:t xml:space="preserve"> </w:t>
      </w:r>
      <w:bookmarkStart w:id="0" w:name="_GoBack"/>
      <w:bookmarkEnd w:id="0"/>
    </w:p>
    <w:sectPr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A82FAC"/>
    <w:rsid w:val="054C3E29"/>
    <w:rsid w:val="10CA4C9B"/>
    <w:rsid w:val="140C7BAD"/>
    <w:rsid w:val="15246820"/>
    <w:rsid w:val="1BD51E85"/>
    <w:rsid w:val="1DA82FAC"/>
    <w:rsid w:val="1DDE3773"/>
    <w:rsid w:val="2537463D"/>
    <w:rsid w:val="2F396E22"/>
    <w:rsid w:val="31423B74"/>
    <w:rsid w:val="41A02127"/>
    <w:rsid w:val="51A841AD"/>
    <w:rsid w:val="5ECE462E"/>
    <w:rsid w:val="67682543"/>
    <w:rsid w:val="6BDB1B96"/>
    <w:rsid w:val="741C4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before="120" w:beforeLines="0" w:after="120" w:afterLines="0"/>
      <w:ind w:left="2520"/>
    </w:pPr>
  </w:style>
  <w:style w:type="paragraph" w:styleId="3">
    <w:name w:val="header"/>
    <w:basedOn w:val="1"/>
    <w:next w:val="2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1597</Words>
  <Characters>1635</Characters>
  <Lines>0</Lines>
  <Paragraphs>0</Paragraphs>
  <TotalTime>10</TotalTime>
  <ScaleCrop>false</ScaleCrop>
  <LinksUpToDate>false</LinksUpToDate>
  <CharactersWithSpaces>1675</CharactersWithSpaces>
  <Application>WPS Office_10.8.2.6784_F1E327BC-269C-435d-A152-05C5408002CA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2025-01-20T11:12:00Z</dcterms:created>
  <dc:creator>葛军</dc:creator>
  <cp:lastModifiedBy>机器猫眯</cp:lastModifiedBy>
  <dcterms:modified xsi:type="dcterms:W3CDTF">2025-04-02T02:40:42Z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  <property fmtid="{D5CDD505-2E9C-101B-9397-08002B2CF9AE}" pid="3" name="ICV">
    <vt:lpwstr>0704FC290CCD4C6B99BC739A2F198292_13</vt:lpwstr>
  </property>
  <property fmtid="{D5CDD505-2E9C-101B-9397-08002B2CF9AE}" pid="4" name="KSOTemplateDocerSaveRecord">
    <vt:lpwstr>eyJoZGlkIjoiYmVjNjg1YzA3OGNjMTFlZmM1NjI1ZjVhMzY1MzA3NzMiLCJ1c2VySWQiOiIxNjQ5NDkzODI4In0=</vt:lpwstr>
  </property>
</Properties>
</file>