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5C34F">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b/>
          <w:sz w:val="52"/>
          <w:szCs w:val="52"/>
          <w:lang w:eastAsia="zh-CN"/>
        </w:rPr>
      </w:pPr>
      <w:r>
        <w:rPr>
          <w:rFonts w:hint="eastAsia" w:ascii="方正小标宋简体" w:hAnsi="方正小标宋简体" w:eastAsia="方正小标宋简体" w:cs="方正小标宋简体"/>
          <w:b/>
          <w:sz w:val="52"/>
          <w:szCs w:val="52"/>
          <w:lang w:val="en-US" w:eastAsia="zh-CN"/>
        </w:rPr>
        <w:t>酒钢集团甘肃宏兴宏宇新材料有限责任公司转炉出钢口塞</w:t>
      </w:r>
      <w:r>
        <w:rPr>
          <w:rFonts w:hint="eastAsia" w:ascii="方正小标宋简体" w:hAnsi="方正小标宋简体" w:eastAsia="方正小标宋简体" w:cs="方正小标宋简体"/>
          <w:b/>
          <w:sz w:val="52"/>
          <w:szCs w:val="52"/>
          <w:lang w:eastAsia="zh-CN"/>
        </w:rPr>
        <w:t>技术规格书</w:t>
      </w:r>
    </w:p>
    <w:p w14:paraId="47F45A0D">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b/>
          <w:sz w:val="52"/>
          <w:szCs w:val="52"/>
          <w:lang w:val="en-US" w:eastAsia="zh-CN"/>
        </w:rPr>
      </w:pPr>
    </w:p>
    <w:p w14:paraId="754EF342">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b/>
          <w:sz w:val="52"/>
          <w:szCs w:val="52"/>
          <w:lang w:val="en-US" w:eastAsia="zh-CN"/>
        </w:rPr>
      </w:pPr>
    </w:p>
    <w:p w14:paraId="06DA0BB7">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b/>
          <w:sz w:val="52"/>
          <w:szCs w:val="52"/>
          <w:lang w:val="en-US" w:eastAsia="zh-CN"/>
        </w:rPr>
      </w:pPr>
    </w:p>
    <w:p w14:paraId="6548952A">
      <w:pPr>
        <w:jc w:val="center"/>
        <w:rPr>
          <w:rFonts w:hint="eastAsia" w:ascii="仿宋" w:hAnsi="仿宋" w:eastAsia="仿宋"/>
          <w:b/>
          <w:sz w:val="28"/>
          <w:szCs w:val="28"/>
          <w:highlight w:val="none"/>
          <w:lang w:val="sq-AL"/>
        </w:rPr>
      </w:pPr>
    </w:p>
    <w:p w14:paraId="2A7DD83E">
      <w:pPr>
        <w:rPr>
          <w:rFonts w:hint="eastAsia" w:ascii="仿宋" w:hAnsi="仿宋" w:eastAsia="仿宋"/>
          <w:sz w:val="32"/>
          <w:szCs w:val="32"/>
          <w:highlight w:val="none"/>
          <w:lang w:val="sq-AL" w:eastAsia="zh-CN"/>
        </w:rPr>
      </w:pPr>
    </w:p>
    <w:p w14:paraId="007CB8F1">
      <w:pPr>
        <w:rPr>
          <w:rFonts w:hint="eastAsia" w:ascii="仿宋" w:hAnsi="仿宋" w:eastAsia="仿宋"/>
          <w:sz w:val="32"/>
          <w:szCs w:val="32"/>
          <w:highlight w:val="none"/>
          <w:lang w:val="sq-AL" w:eastAsia="zh-CN"/>
        </w:rPr>
      </w:pPr>
    </w:p>
    <w:p w14:paraId="435FD8E3">
      <w:pPr>
        <w:rPr>
          <w:rFonts w:hint="eastAsia" w:ascii="仿宋" w:hAnsi="仿宋" w:eastAsia="仿宋"/>
          <w:sz w:val="32"/>
          <w:szCs w:val="32"/>
        </w:rPr>
      </w:pPr>
    </w:p>
    <w:p w14:paraId="19236A18">
      <w:pPr>
        <w:rPr>
          <w:rFonts w:hint="eastAsia" w:ascii="仿宋" w:hAnsi="仿宋" w:eastAsia="仿宋"/>
          <w:sz w:val="32"/>
          <w:szCs w:val="32"/>
        </w:rPr>
      </w:pPr>
    </w:p>
    <w:p w14:paraId="00EB52CB">
      <w:pPr>
        <w:rPr>
          <w:rFonts w:ascii="仿宋" w:hAnsi="仿宋" w:eastAsia="仿宋"/>
          <w:sz w:val="28"/>
          <w:szCs w:val="28"/>
        </w:rPr>
      </w:pPr>
    </w:p>
    <w:p w14:paraId="46E6C1B6">
      <w:pPr>
        <w:jc w:val="center"/>
        <w:rPr>
          <w:rFonts w:hint="eastAsia"/>
          <w:sz w:val="32"/>
          <w:szCs w:val="32"/>
        </w:rPr>
      </w:pPr>
      <w:r>
        <w:rPr>
          <w:rFonts w:hint="eastAsia"/>
          <w:sz w:val="32"/>
          <w:szCs w:val="32"/>
        </w:rPr>
        <w:t xml:space="preserve"> </w:t>
      </w:r>
    </w:p>
    <w:p w14:paraId="02470D13">
      <w:pPr>
        <w:ind w:firstLine="1440" w:firstLineChars="400"/>
        <w:jc w:val="left"/>
        <w:rPr>
          <w:rFonts w:hint="eastAsia" w:ascii="仿宋" w:hAnsi="仿宋" w:eastAsia="仿宋" w:cs="仿宋"/>
          <w:sz w:val="36"/>
          <w:szCs w:val="36"/>
          <w:highlight w:val="none"/>
        </w:rPr>
      </w:pPr>
      <w:r>
        <w:rPr>
          <w:rFonts w:hint="eastAsia" w:ascii="仿宋" w:hAnsi="仿宋" w:eastAsia="仿宋" w:cs="仿宋"/>
          <w:sz w:val="36"/>
          <w:szCs w:val="36"/>
          <w:highlight w:val="none"/>
        </w:rPr>
        <w:t>甲方：酒钢集团甘肃宏兴宏宇新材料有限责任公司</w:t>
      </w:r>
    </w:p>
    <w:p w14:paraId="25B69E55">
      <w:pPr>
        <w:ind w:firstLine="1440" w:firstLineChars="400"/>
        <w:jc w:val="left"/>
        <w:rPr>
          <w:rFonts w:hint="eastAsia" w:ascii="仿宋" w:hAnsi="仿宋" w:eastAsia="仿宋" w:cs="仿宋"/>
          <w:sz w:val="36"/>
          <w:szCs w:val="36"/>
          <w:highlight w:val="none"/>
        </w:rPr>
      </w:pPr>
    </w:p>
    <w:p w14:paraId="07D7A43B">
      <w:pPr>
        <w:ind w:firstLine="1440" w:firstLineChars="400"/>
        <w:jc w:val="left"/>
        <w:rPr>
          <w:rFonts w:hint="eastAsia" w:ascii="仿宋" w:hAnsi="仿宋" w:eastAsia="仿宋" w:cs="仿宋"/>
          <w:sz w:val="36"/>
          <w:szCs w:val="36"/>
          <w:highlight w:val="none"/>
        </w:rPr>
      </w:pPr>
    </w:p>
    <w:p w14:paraId="7BEE9B51">
      <w:pPr>
        <w:ind w:firstLine="1440" w:firstLineChars="400"/>
        <w:jc w:val="left"/>
        <w:rPr>
          <w:rFonts w:hint="eastAsia" w:ascii="仿宋" w:hAnsi="仿宋" w:eastAsia="仿宋" w:cs="仿宋"/>
          <w:sz w:val="36"/>
          <w:szCs w:val="36"/>
          <w:highlight w:val="none"/>
        </w:rPr>
      </w:pPr>
      <w:r>
        <w:rPr>
          <w:rFonts w:hint="eastAsia" w:ascii="仿宋" w:hAnsi="仿宋" w:eastAsia="仿宋" w:cs="仿宋"/>
          <w:sz w:val="36"/>
          <w:szCs w:val="36"/>
          <w:highlight w:val="none"/>
        </w:rPr>
        <w:t>乙方：</w:t>
      </w:r>
    </w:p>
    <w:p w14:paraId="6AA8AD00">
      <w:pPr>
        <w:jc w:val="left"/>
        <w:rPr>
          <w:rFonts w:hint="eastAsia" w:ascii="仿宋" w:hAnsi="仿宋" w:eastAsia="仿宋" w:cs="仿宋"/>
          <w:sz w:val="36"/>
          <w:szCs w:val="36"/>
          <w:highlight w:val="none"/>
        </w:rPr>
      </w:pPr>
    </w:p>
    <w:p w14:paraId="547AE3ED">
      <w:pPr>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年</w:t>
      </w:r>
      <w:r>
        <w:rPr>
          <w:rFonts w:hint="eastAsia" w:ascii="仿宋" w:hAnsi="仿宋" w:eastAsia="仿宋" w:cs="仿宋"/>
          <w:sz w:val="36"/>
          <w:szCs w:val="36"/>
          <w:highlight w:val="none"/>
          <w:lang w:val="en-US" w:eastAsia="zh-CN"/>
        </w:rPr>
        <w:t xml:space="preserve">  </w:t>
      </w:r>
      <w:r>
        <w:rPr>
          <w:rFonts w:hint="eastAsia" w:ascii="仿宋" w:hAnsi="仿宋" w:eastAsia="仿宋" w:cs="仿宋"/>
          <w:sz w:val="36"/>
          <w:szCs w:val="36"/>
          <w:highlight w:val="none"/>
        </w:rPr>
        <w:t>月</w:t>
      </w:r>
      <w:r>
        <w:rPr>
          <w:rFonts w:hint="eastAsia" w:ascii="仿宋" w:hAnsi="仿宋" w:eastAsia="仿宋" w:cs="仿宋"/>
          <w:sz w:val="36"/>
          <w:szCs w:val="36"/>
          <w:highlight w:val="none"/>
          <w:lang w:val="en-US" w:eastAsia="zh-CN"/>
        </w:rPr>
        <w:t xml:space="preserve">  </w:t>
      </w:r>
      <w:r>
        <w:rPr>
          <w:rFonts w:hint="eastAsia" w:ascii="仿宋" w:hAnsi="仿宋" w:eastAsia="仿宋" w:cs="仿宋"/>
          <w:sz w:val="36"/>
          <w:szCs w:val="36"/>
          <w:highlight w:val="none"/>
        </w:rPr>
        <w:t>日</w:t>
      </w:r>
    </w:p>
    <w:p w14:paraId="584DF8CC">
      <w:pPr>
        <w:tabs>
          <w:tab w:val="left" w:pos="8280"/>
        </w:tabs>
        <w:snapToGrid/>
        <w:spacing w:before="0" w:beforeAutospacing="0" w:after="0" w:afterAutospacing="0" w:line="240" w:lineRule="atLeast"/>
        <w:ind w:right="-514"/>
        <w:jc w:val="both"/>
        <w:textAlignment w:val="baseline"/>
        <w:rPr>
          <w:rStyle w:val="6"/>
          <w:rFonts w:ascii="宋体" w:hAnsi="宋体" w:eastAsia="宋体" w:cs="Arial"/>
          <w:b/>
          <w:bCs/>
          <w:i w:val="0"/>
          <w:caps w:val="0"/>
          <w:spacing w:val="0"/>
          <w:w w:val="100"/>
          <w:kern w:val="0"/>
          <w:sz w:val="30"/>
          <w:szCs w:val="30"/>
          <w:lang w:val="zh-CN" w:eastAsia="zh-CN" w:bidi="ar-SA"/>
        </w:rPr>
      </w:pPr>
    </w:p>
    <w:p w14:paraId="01696335">
      <w:pPr>
        <w:snapToGrid/>
        <w:spacing w:before="0" w:beforeAutospacing="0" w:after="0" w:afterAutospacing="0" w:line="420" w:lineRule="auto"/>
        <w:ind w:firstLine="361" w:firstLineChars="100"/>
        <w:jc w:val="center"/>
        <w:textAlignment w:val="baseline"/>
        <w:rPr>
          <w:rStyle w:val="6"/>
          <w:rFonts w:hint="eastAsia" w:ascii="仿宋_GB2312" w:hAnsi="Arial" w:eastAsia="仿宋_GB2312"/>
          <w:b/>
          <w:bCs/>
          <w:i w:val="0"/>
          <w:caps w:val="0"/>
          <w:spacing w:val="0"/>
          <w:w w:val="100"/>
          <w:kern w:val="0"/>
          <w:sz w:val="36"/>
          <w:szCs w:val="36"/>
          <w:lang w:val="en-US" w:eastAsia="zh-CN" w:bidi="ar-SA"/>
        </w:rPr>
      </w:pPr>
      <w:r>
        <w:rPr>
          <w:rStyle w:val="6"/>
          <w:rFonts w:hint="eastAsia" w:ascii="仿宋_GB2312" w:hAnsi="Arial" w:eastAsia="仿宋_GB2312"/>
          <w:b/>
          <w:bCs/>
          <w:i w:val="0"/>
          <w:caps w:val="0"/>
          <w:spacing w:val="0"/>
          <w:w w:val="100"/>
          <w:kern w:val="0"/>
          <w:sz w:val="36"/>
          <w:szCs w:val="36"/>
          <w:lang w:val="en-US" w:eastAsia="zh-CN" w:bidi="ar-SA"/>
        </w:rPr>
        <w:t>酒钢集团甘肃宏兴宏宇新材料有限责任公司转炉出钢口塞技术规格书</w:t>
      </w:r>
    </w:p>
    <w:p w14:paraId="2EE34D7D">
      <w:pPr>
        <w:snapToGrid/>
        <w:spacing w:before="0" w:beforeAutospacing="0" w:after="0" w:afterAutospacing="0" w:line="420" w:lineRule="auto"/>
        <w:ind w:firstLine="240" w:firstLineChars="100"/>
        <w:jc w:val="both"/>
        <w:textAlignment w:val="baseline"/>
        <w:rPr>
          <w:rFonts w:hint="eastAsia" w:ascii="仿宋" w:hAnsi="仿宋" w:eastAsia="仿宋" w:cs="仿宋"/>
          <w:sz w:val="28"/>
          <w:szCs w:val="28"/>
          <w:lang w:val="zh-CN" w:eastAsia="zh-CN"/>
        </w:rPr>
      </w:pPr>
      <w:r>
        <w:rPr>
          <w:rStyle w:val="6"/>
          <w:rFonts w:ascii="仿宋_GB2312" w:hAnsi="Arial" w:eastAsia="仿宋_GB2312"/>
          <w:b w:val="0"/>
          <w:i w:val="0"/>
          <w:caps w:val="0"/>
          <w:spacing w:val="0"/>
          <w:w w:val="100"/>
          <w:kern w:val="0"/>
          <w:sz w:val="24"/>
          <w:szCs w:val="24"/>
          <w:lang w:val="en-US" w:eastAsia="zh-CN" w:bidi="ar-SA"/>
        </w:rPr>
        <w:t xml:space="preserve">  </w:t>
      </w:r>
      <w:r>
        <w:rPr>
          <w:rFonts w:hint="eastAsia" w:ascii="仿宋" w:hAnsi="仿宋" w:eastAsia="仿宋" w:cs="仿宋"/>
          <w:sz w:val="28"/>
          <w:szCs w:val="28"/>
          <w:lang w:val="zh-CN" w:eastAsia="zh-CN"/>
        </w:rPr>
        <w:t>本着平等合作的原则，经甲乙双方友好协商达成一致，甲方在转炉区域使用由乙方提供的出钢口塞，乙方对产品质量负责。双方达成如下协议：</w:t>
      </w:r>
    </w:p>
    <w:p w14:paraId="5DBF0C3E">
      <w:pPr>
        <w:snapToGrid/>
        <w:spacing w:before="0" w:beforeAutospacing="0" w:after="0" w:afterAutospacing="0" w:line="420" w:lineRule="auto"/>
        <w:jc w:val="both"/>
        <w:textAlignment w:val="baseline"/>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一、技术规格及技术要求</w:t>
      </w:r>
    </w:p>
    <w:p w14:paraId="754BE2D9">
      <w:pPr>
        <w:snapToGrid/>
        <w:spacing w:before="0" w:beforeAutospacing="0" w:after="0" w:afterAutospacing="0" w:line="420" w:lineRule="auto"/>
        <w:ind w:firstLine="280" w:firstLineChars="100"/>
        <w:jc w:val="both"/>
        <w:textAlignment w:val="baseline"/>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炼钢转炉出钢口塞；</w:t>
      </w:r>
    </w:p>
    <w:p w14:paraId="0EA0B62A">
      <w:pPr>
        <w:snapToGrid/>
        <w:spacing w:before="0" w:beforeAutospacing="0" w:after="0" w:afterAutospacing="0" w:line="420" w:lineRule="auto"/>
        <w:jc w:val="both"/>
        <w:textAlignment w:val="baseline"/>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（一）使用环境</w:t>
      </w:r>
    </w:p>
    <w:p w14:paraId="257EE48F">
      <w:pPr>
        <w:snapToGrid/>
        <w:spacing w:before="0" w:beforeAutospacing="0" w:after="0" w:afterAutospacing="0" w:line="420" w:lineRule="auto"/>
        <w:jc w:val="both"/>
        <w:textAlignment w:val="baseline"/>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eastAsia="zh-CN"/>
        </w:rPr>
        <w:t>使用地点：宏宇新材料公司转炉</w:t>
      </w:r>
    </w:p>
    <w:p w14:paraId="5D6EDE5E">
      <w:pPr>
        <w:snapToGrid/>
        <w:spacing w:before="0" w:beforeAutospacing="0" w:after="0" w:afterAutospacing="0" w:line="420" w:lineRule="auto"/>
        <w:jc w:val="both"/>
        <w:textAlignment w:val="baseline"/>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eastAsia="zh-CN"/>
        </w:rPr>
        <w:t>使用环境：</w:t>
      </w:r>
      <w:r>
        <w:rPr>
          <w:rFonts w:hint="eastAsia" w:ascii="仿宋" w:hAnsi="仿宋" w:eastAsia="仿宋" w:cs="仿宋"/>
          <w:sz w:val="28"/>
          <w:szCs w:val="28"/>
          <w:lang w:val="en-US" w:eastAsia="zh-CN"/>
        </w:rPr>
        <w:t>转炉炉内</w:t>
      </w:r>
      <w:r>
        <w:rPr>
          <w:rFonts w:hint="eastAsia" w:ascii="仿宋" w:hAnsi="仿宋" w:eastAsia="仿宋" w:cs="仿宋"/>
          <w:sz w:val="28"/>
          <w:szCs w:val="28"/>
          <w:lang w:val="zh-CN" w:eastAsia="zh-CN"/>
        </w:rPr>
        <w:t>、环境温度：1</w:t>
      </w:r>
      <w:r>
        <w:rPr>
          <w:rFonts w:hint="eastAsia" w:ascii="仿宋" w:hAnsi="仿宋" w:eastAsia="仿宋" w:cs="仿宋"/>
          <w:sz w:val="28"/>
          <w:szCs w:val="28"/>
          <w:lang w:val="en-US" w:eastAsia="zh-CN"/>
        </w:rPr>
        <w:t>630℃-</w:t>
      </w:r>
      <w:r>
        <w:rPr>
          <w:rFonts w:hint="eastAsia" w:ascii="仿宋" w:hAnsi="仿宋" w:eastAsia="仿宋" w:cs="仿宋"/>
          <w:sz w:val="28"/>
          <w:szCs w:val="28"/>
          <w:lang w:val="zh-CN" w:eastAsia="zh-CN"/>
        </w:rPr>
        <w:t>1</w:t>
      </w:r>
      <w:r>
        <w:rPr>
          <w:rFonts w:hint="eastAsia" w:ascii="仿宋" w:hAnsi="仿宋" w:eastAsia="仿宋" w:cs="仿宋"/>
          <w:sz w:val="28"/>
          <w:szCs w:val="28"/>
          <w:lang w:val="en-US" w:eastAsia="zh-CN"/>
        </w:rPr>
        <w:t>720℃。</w:t>
      </w:r>
    </w:p>
    <w:p w14:paraId="5D748E74">
      <w:pPr>
        <w:snapToGrid/>
        <w:spacing w:before="0" w:beforeAutospacing="0" w:after="0" w:afterAutospacing="0" w:line="420" w:lineRule="auto"/>
        <w:jc w:val="both"/>
        <w:textAlignment w:val="baseline"/>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生产钢种：薄板坯中碳钢、低合金钢、汽车大梁钢、冷轧基料，板坯中碳钢、低合金钢，方坯低合金钢等。</w:t>
      </w:r>
    </w:p>
    <w:p w14:paraId="3DE39B4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技术要求：</w:t>
      </w:r>
    </w:p>
    <w:p w14:paraId="27148838">
      <w:pPr>
        <w:snapToGrid/>
        <w:spacing w:before="0" w:beforeAutospacing="0" w:after="0" w:afterAutospacing="0" w:line="420" w:lineRule="auto"/>
        <w:jc w:val="both"/>
        <w:textAlignment w:val="baseline"/>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1、出钢口塞在进入现场后可以直接使用，转炉出钢前将出钢口塞加入出钢口内。</w:t>
      </w:r>
    </w:p>
    <w:p w14:paraId="395CC6AF">
      <w:pPr>
        <w:snapToGrid/>
        <w:spacing w:before="0" w:beforeAutospacing="0" w:after="0" w:afterAutospacing="0" w:line="420" w:lineRule="auto"/>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zh-CN" w:eastAsia="zh-CN"/>
        </w:rPr>
        <w:t>2、</w:t>
      </w:r>
      <w:r>
        <w:rPr>
          <w:rFonts w:hint="eastAsia" w:ascii="仿宋" w:hAnsi="仿宋" w:eastAsia="仿宋" w:cs="仿宋"/>
          <w:sz w:val="28"/>
          <w:szCs w:val="28"/>
          <w:lang w:val="sq-AL" w:eastAsia="sq-AL"/>
        </w:rPr>
        <w:t>几何尺寸</w:t>
      </w:r>
      <w:r>
        <w:rPr>
          <w:rFonts w:hint="eastAsia" w:ascii="仿宋" w:hAnsi="仿宋" w:eastAsia="仿宋" w:cs="仿宋"/>
          <w:sz w:val="28"/>
          <w:szCs w:val="28"/>
          <w:lang w:val="en-US" w:eastAsia="zh-CN"/>
        </w:rPr>
        <w:t>:100</w:t>
      </w:r>
      <w:r>
        <w:rPr>
          <w:rFonts w:hint="eastAsia" w:ascii="仿宋" w:hAnsi="仿宋" w:eastAsia="仿宋" w:cs="仿宋"/>
          <w:sz w:val="28"/>
          <w:szCs w:val="28"/>
          <w:lang w:val="zh-CN" w:eastAsia="zh-CN"/>
        </w:rPr>
        <w:t>（小圆直径）×</w:t>
      </w:r>
      <w:r>
        <w:rPr>
          <w:rFonts w:hint="eastAsia" w:ascii="仿宋" w:hAnsi="仿宋" w:eastAsia="仿宋" w:cs="仿宋"/>
          <w:sz w:val="28"/>
          <w:szCs w:val="28"/>
          <w:lang w:val="en-US" w:eastAsia="zh-CN"/>
        </w:rPr>
        <w:t>170</w:t>
      </w:r>
      <w:r>
        <w:rPr>
          <w:rFonts w:hint="eastAsia" w:ascii="仿宋" w:hAnsi="仿宋" w:eastAsia="仿宋" w:cs="仿宋"/>
          <w:sz w:val="28"/>
          <w:szCs w:val="28"/>
          <w:lang w:val="zh-CN" w:eastAsia="zh-CN"/>
        </w:rPr>
        <w:t>（大圆直径）×</w:t>
      </w:r>
      <w:r>
        <w:rPr>
          <w:rFonts w:hint="eastAsia" w:ascii="仿宋" w:hAnsi="仿宋" w:eastAsia="仿宋" w:cs="仿宋"/>
          <w:sz w:val="28"/>
          <w:szCs w:val="28"/>
          <w:lang w:val="en-US" w:eastAsia="zh-CN"/>
        </w:rPr>
        <w:t>140</w:t>
      </w:r>
      <w:r>
        <w:rPr>
          <w:rFonts w:hint="eastAsia" w:ascii="仿宋" w:hAnsi="仿宋" w:eastAsia="仿宋" w:cs="仿宋"/>
          <w:sz w:val="28"/>
          <w:szCs w:val="28"/>
          <w:lang w:val="zh-CN" w:eastAsia="zh-CN"/>
        </w:rPr>
        <w:t>（高度）mm 。</w:t>
      </w:r>
    </w:p>
    <w:p w14:paraId="7775DC12">
      <w:pPr>
        <w:snapToGrid/>
        <w:spacing w:before="0" w:beforeAutospacing="0" w:after="0" w:afterAutospacing="0" w:line="420" w:lineRule="auto"/>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3、出钢口塞单重：100×170×140mm≤2.7±0.3Kg</w:t>
      </w:r>
    </w:p>
    <w:p w14:paraId="66977DA4">
      <w:pPr>
        <w:snapToGrid/>
        <w:spacing w:before="0" w:beforeAutospacing="0" w:after="0" w:afterAutospacing="0" w:line="420" w:lineRule="auto"/>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4、出钢口塞锥面设计，出钢时保证出钢口塞能被钢水冲开。</w:t>
      </w:r>
    </w:p>
    <w:p w14:paraId="5F6E8474">
      <w:pPr>
        <w:snapToGrid/>
        <w:spacing w:before="0" w:beforeAutospacing="0" w:after="0" w:afterAutospacing="0" w:line="420" w:lineRule="auto"/>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5、出钢口塞大圆圆心要求制作Φ35（直径）*80（深度）mm安装孔，便于过程使用。</w:t>
      </w:r>
    </w:p>
    <w:p w14:paraId="71456CC1">
      <w:pPr>
        <w:snapToGrid/>
        <w:spacing w:before="0" w:beforeAutospacing="0" w:after="0" w:afterAutospacing="0" w:line="420" w:lineRule="auto"/>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6、出钢口塞整体致密，干燥无破损，无裂纹。</w:t>
      </w:r>
    </w:p>
    <w:p w14:paraId="7C5D70D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二、使用产品制造要求</w:t>
      </w:r>
    </w:p>
    <w:p w14:paraId="3139BF87">
      <w:pPr>
        <w:snapToGrid/>
        <w:spacing w:before="0" w:beforeAutospacing="0" w:after="0" w:afterAutospacing="0" w:line="420" w:lineRule="auto"/>
        <w:jc w:val="both"/>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1、外包装采用吨包加小袋，吨包内加木隔板，</w:t>
      </w:r>
      <w:r>
        <w:rPr>
          <w:rFonts w:hint="eastAsia" w:ascii="仿宋" w:hAnsi="仿宋" w:eastAsia="仿宋" w:cs="仿宋"/>
          <w:sz w:val="28"/>
          <w:szCs w:val="28"/>
          <w:lang w:val="sq-AL" w:eastAsia="sq-AL"/>
        </w:rPr>
        <w:t>几何尺寸</w:t>
      </w:r>
      <w:r>
        <w:rPr>
          <w:rFonts w:hint="eastAsia" w:ascii="仿宋" w:hAnsi="仿宋" w:eastAsia="仿宋" w:cs="仿宋"/>
          <w:sz w:val="28"/>
          <w:szCs w:val="28"/>
          <w:lang w:val="en-US" w:eastAsia="zh-CN"/>
        </w:rPr>
        <w:t>100×170×140mm、每小袋6个，每包36袋，</w:t>
      </w:r>
      <w:r>
        <w:rPr>
          <w:rFonts w:hint="eastAsia" w:ascii="仿宋" w:hAnsi="仿宋" w:eastAsia="仿宋" w:cs="仿宋"/>
          <w:sz w:val="28"/>
          <w:szCs w:val="28"/>
          <w:lang w:eastAsia="zh-CN"/>
        </w:rPr>
        <w:t>袋口包扎完整且牢靠，统一装入“吨袋”内运抵现场。</w:t>
      </w:r>
    </w:p>
    <w:p w14:paraId="0050BFE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吨袋的要求为“上部有挂带两根，挂带的长度要求为能够同时挂在天车的一个板钩上，便于天车吊运时挂钩，同时底部、侧面缝制包扎牢靠，挂带从吨袋的底部缠绕至少两道；挂带上部可以连接另外一节挂带，但必须连接牢靠，所有挂带不得有断口”，吨袋只能使用一次，不得回收和重复使用。</w:t>
      </w:r>
    </w:p>
    <w:p w14:paraId="01EDE16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吨袋表面干净整洁，若要打印字体，字体必须为该吨袋实际盛装的物料、厂家等信息，不得将其他物料的原有包装吨袋用于该物料。</w:t>
      </w:r>
    </w:p>
    <w:p w14:paraId="441E405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吨袋表面贴好铭牌标签，注明“产品名称、生产日期、生产厂家、吨袋额定重量、吨袋实际重量”，要求铭牌完好、清晰可见，吨袋运抵现场时必须干燥、完好、无破损。</w:t>
      </w:r>
    </w:p>
    <w:p w14:paraId="696E97B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三、甲方责任：</w:t>
      </w:r>
    </w:p>
    <w:p w14:paraId="0E6F18B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负责按现有工艺制度规范使用</w:t>
      </w:r>
      <w:r>
        <w:rPr>
          <w:rFonts w:hint="eastAsia" w:ascii="仿宋" w:hAnsi="仿宋" w:eastAsia="仿宋" w:cs="仿宋"/>
          <w:sz w:val="28"/>
          <w:szCs w:val="28"/>
          <w:lang w:val="zh-CN" w:eastAsia="zh-CN"/>
        </w:rPr>
        <w:t>出钢口塞</w:t>
      </w:r>
      <w:r>
        <w:rPr>
          <w:rFonts w:hint="eastAsia" w:ascii="仿宋" w:hAnsi="仿宋" w:eastAsia="仿宋" w:cs="仿宋"/>
          <w:sz w:val="28"/>
          <w:szCs w:val="28"/>
          <w:lang w:eastAsia="zh-CN"/>
        </w:rPr>
        <w:t>。</w:t>
      </w:r>
    </w:p>
    <w:p w14:paraId="78B1199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sq-AL" w:eastAsia="sq-AL"/>
        </w:rPr>
        <w:t>根据现场生产情况提出产品改进意见，乙方必须针对该意见予以答复</w:t>
      </w:r>
      <w:r>
        <w:rPr>
          <w:rFonts w:hint="eastAsia" w:ascii="仿宋" w:hAnsi="仿宋" w:eastAsia="仿宋" w:cs="仿宋"/>
          <w:sz w:val="28"/>
          <w:szCs w:val="28"/>
          <w:lang w:val="sq-AL" w:eastAsia="zh-CN"/>
        </w:rPr>
        <w:t>和改进，满足甲方的生产使用要求。</w:t>
      </w:r>
    </w:p>
    <w:p w14:paraId="5FAA76F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val="sq-AL" w:eastAsia="sq-AL"/>
        </w:rPr>
      </w:pPr>
      <w:r>
        <w:rPr>
          <w:rFonts w:hint="eastAsia" w:ascii="仿宋" w:hAnsi="仿宋" w:eastAsia="仿宋" w:cs="仿宋"/>
          <w:sz w:val="28"/>
          <w:szCs w:val="28"/>
          <w:lang w:val="en-US" w:eastAsia="zh-CN"/>
        </w:rPr>
        <w:t>3、</w:t>
      </w:r>
      <w:r>
        <w:rPr>
          <w:rFonts w:hint="eastAsia" w:ascii="仿宋" w:hAnsi="仿宋" w:eastAsia="仿宋" w:cs="仿宋"/>
          <w:sz w:val="28"/>
          <w:szCs w:val="28"/>
          <w:lang w:val="sq-AL" w:eastAsia="sq-AL"/>
        </w:rPr>
        <w:t>负责乙方提供产品现场使用，对于存在的质量问题（致密度低、潮湿、裂纹、容易破碎等），甲方有权要求乙方针对该问题出具书面报告和整改措施。</w:t>
      </w:r>
    </w:p>
    <w:p w14:paraId="3BA9EDF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出现包装</w:t>
      </w:r>
      <w:r>
        <w:rPr>
          <w:rFonts w:hint="eastAsia" w:ascii="仿宋" w:hAnsi="仿宋" w:eastAsia="仿宋" w:cs="仿宋"/>
          <w:sz w:val="28"/>
          <w:szCs w:val="28"/>
          <w:lang w:val="sq-AL" w:eastAsia="zh-CN"/>
        </w:rPr>
        <w:t>、</w:t>
      </w:r>
      <w:r>
        <w:rPr>
          <w:rFonts w:hint="eastAsia" w:ascii="仿宋" w:hAnsi="仿宋" w:eastAsia="仿宋" w:cs="仿宋"/>
          <w:sz w:val="28"/>
          <w:szCs w:val="28"/>
          <w:lang w:val="sq-AL" w:eastAsia="sq-AL"/>
        </w:rPr>
        <w:t>质量问题</w:t>
      </w:r>
      <w:r>
        <w:rPr>
          <w:rFonts w:hint="eastAsia" w:ascii="仿宋" w:hAnsi="仿宋" w:eastAsia="仿宋" w:cs="仿宋"/>
          <w:sz w:val="28"/>
          <w:szCs w:val="28"/>
          <w:lang w:val="sq-AL" w:eastAsia="zh-CN"/>
        </w:rPr>
        <w:t>等超出技</w:t>
      </w:r>
      <w:r>
        <w:rPr>
          <w:rFonts w:hint="eastAsia" w:ascii="仿宋" w:hAnsi="仿宋" w:eastAsia="仿宋" w:cs="仿宋"/>
          <w:sz w:val="28"/>
          <w:szCs w:val="28"/>
          <w:lang w:eastAsia="zh-CN"/>
        </w:rPr>
        <w:t>术规格书要求时及时联系乙方整改，并依据本技术规格书相关条款进行追溯。</w:t>
      </w:r>
    </w:p>
    <w:p w14:paraId="79B317C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四、乙方责任：</w:t>
      </w:r>
    </w:p>
    <w:p w14:paraId="42FCB1C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乙方提供</w:t>
      </w:r>
      <w:r>
        <w:rPr>
          <w:rFonts w:hint="eastAsia" w:ascii="仿宋" w:hAnsi="仿宋" w:eastAsia="仿宋" w:cs="仿宋"/>
          <w:sz w:val="28"/>
          <w:szCs w:val="28"/>
          <w:lang w:val="zh-CN" w:eastAsia="zh-CN"/>
        </w:rPr>
        <w:t>出钢口塞</w:t>
      </w:r>
      <w:r>
        <w:rPr>
          <w:rFonts w:hint="eastAsia" w:ascii="仿宋" w:hAnsi="仿宋" w:eastAsia="仿宋" w:cs="仿宋"/>
          <w:sz w:val="28"/>
          <w:szCs w:val="28"/>
          <w:lang w:eastAsia="zh-CN"/>
        </w:rPr>
        <w:t>，按照本技术规格书的要求做好各项指标和包装质量的落实，做好物料的运输以及在仓储库房的管理。</w:t>
      </w:r>
    </w:p>
    <w:p w14:paraId="329B38D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在产品使用过程中，乙方应该履行的权利、义务：乙方必须按照甲方提供的技术要求制作</w:t>
      </w:r>
      <w:r>
        <w:rPr>
          <w:rFonts w:hint="eastAsia" w:ascii="仿宋" w:hAnsi="仿宋" w:eastAsia="仿宋" w:cs="仿宋"/>
          <w:sz w:val="28"/>
          <w:szCs w:val="28"/>
          <w:lang w:val="zh-CN" w:eastAsia="zh-CN"/>
        </w:rPr>
        <w:t>出钢口塞</w:t>
      </w:r>
      <w:r>
        <w:rPr>
          <w:rFonts w:hint="eastAsia" w:ascii="仿宋" w:hAnsi="仿宋" w:eastAsia="仿宋" w:cs="仿宋"/>
          <w:sz w:val="28"/>
          <w:szCs w:val="28"/>
          <w:lang w:eastAsia="zh-CN"/>
        </w:rPr>
        <w:t>，如果乙方为甲方提供的</w:t>
      </w:r>
      <w:r>
        <w:rPr>
          <w:rFonts w:hint="eastAsia" w:ascii="仿宋" w:hAnsi="仿宋" w:eastAsia="仿宋" w:cs="仿宋"/>
          <w:sz w:val="28"/>
          <w:szCs w:val="28"/>
          <w:lang w:val="zh-CN" w:eastAsia="zh-CN"/>
        </w:rPr>
        <w:t>出钢口塞</w:t>
      </w:r>
      <w:r>
        <w:rPr>
          <w:rFonts w:hint="eastAsia" w:ascii="仿宋" w:hAnsi="仿宋" w:eastAsia="仿宋" w:cs="仿宋"/>
          <w:sz w:val="28"/>
          <w:szCs w:val="28"/>
          <w:lang w:eastAsia="zh-CN"/>
        </w:rPr>
        <w:t>不能正常使用或缺陷时，乙方须在3个工作日内到甲方确认处理。</w:t>
      </w:r>
    </w:p>
    <w:p w14:paraId="17AF7CE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3、乙方供应的</w:t>
      </w:r>
      <w:r>
        <w:rPr>
          <w:rFonts w:hint="eastAsia" w:ascii="仿宋" w:hAnsi="仿宋" w:eastAsia="仿宋" w:cs="仿宋"/>
          <w:sz w:val="28"/>
          <w:szCs w:val="28"/>
          <w:lang w:val="zh-CN" w:eastAsia="zh-CN"/>
        </w:rPr>
        <w:t>出钢口塞</w:t>
      </w:r>
      <w:r>
        <w:rPr>
          <w:rFonts w:hint="eastAsia" w:ascii="仿宋" w:hAnsi="仿宋" w:eastAsia="仿宋" w:cs="仿宋"/>
          <w:sz w:val="28"/>
          <w:szCs w:val="28"/>
          <w:lang w:val="en-US" w:eastAsia="zh-CN"/>
        </w:rPr>
        <w:t>必须是经甲方试验合格的</w:t>
      </w:r>
      <w:r>
        <w:rPr>
          <w:rFonts w:hint="eastAsia" w:ascii="仿宋" w:hAnsi="仿宋" w:eastAsia="仿宋" w:cs="仿宋"/>
          <w:sz w:val="28"/>
          <w:szCs w:val="28"/>
          <w:lang w:val="zh-CN" w:eastAsia="zh-CN"/>
        </w:rPr>
        <w:t>出钢口塞</w:t>
      </w:r>
      <w:r>
        <w:rPr>
          <w:rFonts w:hint="eastAsia" w:ascii="仿宋" w:hAnsi="仿宋" w:eastAsia="仿宋" w:cs="仿宋"/>
          <w:sz w:val="28"/>
          <w:szCs w:val="28"/>
          <w:lang w:val="en-US" w:eastAsia="zh-CN"/>
        </w:rPr>
        <w:t>，若供应的</w:t>
      </w:r>
      <w:r>
        <w:rPr>
          <w:rFonts w:hint="eastAsia" w:ascii="仿宋" w:hAnsi="仿宋" w:eastAsia="仿宋" w:cs="仿宋"/>
          <w:sz w:val="28"/>
          <w:szCs w:val="28"/>
          <w:lang w:val="zh-CN" w:eastAsia="zh-CN"/>
        </w:rPr>
        <w:t>出钢口塞</w:t>
      </w:r>
      <w:r>
        <w:rPr>
          <w:rFonts w:hint="eastAsia" w:ascii="仿宋" w:hAnsi="仿宋" w:eastAsia="仿宋" w:cs="仿宋"/>
          <w:sz w:val="28"/>
          <w:szCs w:val="28"/>
          <w:lang w:val="en-US" w:eastAsia="zh-CN"/>
        </w:rPr>
        <w:t>变更采购渠道或</w:t>
      </w:r>
      <w:r>
        <w:rPr>
          <w:rFonts w:hint="eastAsia" w:ascii="仿宋" w:hAnsi="仿宋" w:eastAsia="仿宋" w:cs="仿宋"/>
          <w:sz w:val="28"/>
          <w:szCs w:val="28"/>
          <w:lang w:val="zh-CN" w:eastAsia="zh-CN"/>
        </w:rPr>
        <w:t>出钢口塞</w:t>
      </w:r>
      <w:r>
        <w:rPr>
          <w:rFonts w:hint="eastAsia" w:ascii="仿宋" w:hAnsi="仿宋" w:eastAsia="仿宋" w:cs="仿宋"/>
          <w:sz w:val="28"/>
          <w:szCs w:val="28"/>
          <w:lang w:val="en-US" w:eastAsia="zh-CN"/>
        </w:rPr>
        <w:t>产品质量、包装等发生变化需征得甲方同意并经过试用合格，符合技术要求才能批量供货</w:t>
      </w:r>
      <w:r>
        <w:rPr>
          <w:rFonts w:hint="eastAsia" w:ascii="仿宋" w:hAnsi="仿宋" w:eastAsia="仿宋" w:cs="仿宋"/>
          <w:sz w:val="28"/>
          <w:szCs w:val="28"/>
          <w:lang w:val="sq-AL" w:eastAsia="zh-CN"/>
        </w:rPr>
        <w:t>。</w:t>
      </w:r>
    </w:p>
    <w:p w14:paraId="0328632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五、违约责任追究：</w:t>
      </w:r>
    </w:p>
    <w:p w14:paraId="4647397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（一）在正常的使用工艺工况条件下，经双方确认因乙方产品质量问题未达到产品保证值的，必须在结算过程中予以扣量处理；导致发生各类安全、生产、质量事故的，乙方赔偿事故直接经济损失。</w:t>
      </w:r>
    </w:p>
    <w:p w14:paraId="6074ADF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val="zh-CN"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）验收标准、方法及提出异议期限：乙方提供的物料必须符合甲方提供技术要求，如存在验收不达标，乙方须在3个工作日内到甲方现场确认，商议解决处理办法；</w:t>
      </w:r>
    </w:p>
    <w:p w14:paraId="3D6045B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）考核条款</w:t>
      </w:r>
    </w:p>
    <w:p w14:paraId="6A29010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由于包装袋质量问题吊运过程出现吊装带断裂，考核</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000元/次（按当期招标价格折量扣除）。</w:t>
      </w:r>
    </w:p>
    <w:p w14:paraId="18E037D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包装袋（吨袋）内没有防潮措施，考核</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00元/每袋（按当期招标价格折量扣除）。</w:t>
      </w:r>
    </w:p>
    <w:p w14:paraId="6BC83C9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包装袋内检查有影响产品质量、使用的杂物，考核</w:t>
      </w:r>
      <w:r>
        <w:rPr>
          <w:rFonts w:hint="eastAsia" w:ascii="仿宋" w:hAnsi="仿宋" w:eastAsia="仿宋" w:cs="仿宋"/>
          <w:sz w:val="28"/>
          <w:szCs w:val="28"/>
          <w:lang w:val="en-US" w:eastAsia="zh-CN"/>
        </w:rPr>
        <w:t>1000元/次</w:t>
      </w:r>
      <w:r>
        <w:rPr>
          <w:rFonts w:hint="eastAsia" w:ascii="仿宋" w:hAnsi="仿宋" w:eastAsia="仿宋" w:cs="仿宋"/>
          <w:sz w:val="28"/>
          <w:szCs w:val="28"/>
          <w:lang w:eastAsia="zh-CN"/>
        </w:rPr>
        <w:t>（按当期招标价格折量扣除）</w:t>
      </w:r>
      <w:r>
        <w:rPr>
          <w:rFonts w:hint="eastAsia" w:ascii="仿宋" w:hAnsi="仿宋" w:eastAsia="仿宋" w:cs="仿宋"/>
          <w:sz w:val="28"/>
          <w:szCs w:val="28"/>
          <w:lang w:val="en-US" w:eastAsia="zh-CN"/>
        </w:rPr>
        <w:t xml:space="preserve">。 </w:t>
      </w:r>
    </w:p>
    <w:p w14:paraId="588D5EB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4、因</w:t>
      </w:r>
      <w:r>
        <w:rPr>
          <w:rFonts w:hint="eastAsia" w:ascii="仿宋" w:hAnsi="仿宋" w:eastAsia="仿宋" w:cs="仿宋"/>
          <w:sz w:val="28"/>
          <w:szCs w:val="28"/>
          <w:lang w:val="sq-AL" w:eastAsia="sq-AL"/>
        </w:rPr>
        <w:t>产品出现质量问题，</w:t>
      </w:r>
      <w:r>
        <w:rPr>
          <w:rFonts w:hint="eastAsia" w:ascii="仿宋" w:hAnsi="仿宋" w:eastAsia="仿宋" w:cs="仿宋"/>
          <w:sz w:val="28"/>
          <w:szCs w:val="28"/>
          <w:lang w:val="en-US" w:eastAsia="zh-CN"/>
        </w:rPr>
        <w:t>在使用过程造成</w:t>
      </w:r>
      <w:r>
        <w:rPr>
          <w:rFonts w:hint="eastAsia" w:ascii="仿宋" w:hAnsi="仿宋" w:eastAsia="仿宋" w:cs="仿宋"/>
          <w:sz w:val="28"/>
          <w:szCs w:val="28"/>
          <w:lang w:val="sq-AL" w:eastAsia="sq-AL"/>
        </w:rPr>
        <w:t>甲方</w:t>
      </w:r>
      <w:r>
        <w:rPr>
          <w:rFonts w:hint="eastAsia" w:ascii="仿宋" w:hAnsi="仿宋" w:eastAsia="仿宋" w:cs="仿宋"/>
          <w:sz w:val="28"/>
          <w:szCs w:val="28"/>
          <w:lang w:val="en-US" w:eastAsia="zh-CN"/>
        </w:rPr>
        <w:t>经济损失，</w:t>
      </w:r>
      <w:r>
        <w:rPr>
          <w:rFonts w:hint="eastAsia" w:ascii="仿宋" w:hAnsi="仿宋" w:eastAsia="仿宋" w:cs="仿宋"/>
          <w:sz w:val="28"/>
          <w:szCs w:val="28"/>
          <w:lang w:eastAsia="zh-CN"/>
        </w:rPr>
        <w:t>考核</w:t>
      </w:r>
      <w:r>
        <w:rPr>
          <w:rFonts w:hint="eastAsia" w:ascii="仿宋" w:hAnsi="仿宋" w:eastAsia="仿宋" w:cs="仿宋"/>
          <w:sz w:val="28"/>
          <w:szCs w:val="28"/>
          <w:lang w:val="en-US" w:eastAsia="zh-CN"/>
        </w:rPr>
        <w:t>2000元/次</w:t>
      </w:r>
      <w:r>
        <w:rPr>
          <w:rFonts w:hint="eastAsia" w:ascii="仿宋" w:hAnsi="仿宋" w:eastAsia="仿宋" w:cs="仿宋"/>
          <w:sz w:val="28"/>
          <w:szCs w:val="28"/>
          <w:lang w:val="sq-AL" w:eastAsia="sq-AL"/>
        </w:rPr>
        <w:t>，</w:t>
      </w:r>
      <w:r>
        <w:rPr>
          <w:rFonts w:hint="eastAsia" w:ascii="仿宋" w:hAnsi="仿宋" w:eastAsia="仿宋" w:cs="仿宋"/>
          <w:sz w:val="28"/>
          <w:szCs w:val="28"/>
          <w:lang w:eastAsia="zh-CN"/>
        </w:rPr>
        <w:t>（按当期招标价格折量扣除）</w:t>
      </w:r>
      <w:r>
        <w:rPr>
          <w:rFonts w:hint="eastAsia" w:ascii="仿宋" w:hAnsi="仿宋" w:eastAsia="仿宋" w:cs="仿宋"/>
          <w:sz w:val="28"/>
          <w:szCs w:val="28"/>
          <w:lang w:val="en-US" w:eastAsia="zh-CN"/>
        </w:rPr>
        <w:t xml:space="preserve">。 </w:t>
      </w:r>
    </w:p>
    <w:p w14:paraId="3095ACF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）解决合同纠纷的方式：本规格书在履行过程中发生争议，甲乙双方协商解决。协商不成，甲乙双方同意向嘉峪关市人民法院起诉；</w:t>
      </w:r>
    </w:p>
    <w:p w14:paraId="6595298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）其他约定事项：本规格书在甲方相关部门审批后，甲乙双方授权代表签字之日起生效。</w:t>
      </w:r>
    </w:p>
    <w:p w14:paraId="1FC83DE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六、其他约定事项</w:t>
      </w:r>
    </w:p>
    <w:p w14:paraId="2761337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val="sq-AL" w:eastAsia="zh-CN"/>
        </w:rPr>
      </w:pPr>
      <w:r>
        <w:rPr>
          <w:rFonts w:hint="eastAsia" w:ascii="仿宋" w:hAnsi="仿宋" w:eastAsia="仿宋" w:cs="仿宋"/>
          <w:sz w:val="28"/>
          <w:szCs w:val="28"/>
          <w:lang w:eastAsia="zh-CN"/>
        </w:rPr>
        <w:t>未尽事宜由双方协商解决。</w:t>
      </w:r>
      <w:r>
        <w:rPr>
          <w:rFonts w:hint="eastAsia" w:ascii="仿宋" w:hAnsi="仿宋" w:eastAsia="仿宋" w:cs="仿宋"/>
          <w:sz w:val="28"/>
          <w:szCs w:val="28"/>
          <w:lang w:val="sq-AL" w:eastAsia="zh-CN"/>
        </w:rPr>
        <w:t>本协议一式三份，甲方两份，乙方一份，自双方签字之日起生效。</w:t>
      </w:r>
    </w:p>
    <w:p w14:paraId="771EA3A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p>
    <w:p w14:paraId="7856EBAF">
      <w:pPr>
        <w:pStyle w:val="7"/>
        <w:spacing w:before="100" w:after="100" w:line="280" w:lineRule="exact"/>
        <w:rPr>
          <w:rStyle w:val="8"/>
          <w:rFonts w:hint="eastAsia" w:ascii="仿宋" w:hAnsi="仿宋" w:eastAsia="仿宋" w:cs="仿宋"/>
          <w:sz w:val="28"/>
          <w:szCs w:val="28"/>
          <w:highlight w:val="none"/>
        </w:rPr>
      </w:pPr>
    </w:p>
    <w:p w14:paraId="1EE0E0CC">
      <w:pPr>
        <w:pStyle w:val="7"/>
        <w:spacing w:before="100" w:after="100" w:line="280" w:lineRule="exact"/>
        <w:rPr>
          <w:rFonts w:hint="eastAsia" w:ascii="仿宋" w:hAnsi="仿宋" w:eastAsia="仿宋" w:cs="仿宋"/>
          <w:sz w:val="28"/>
          <w:szCs w:val="28"/>
          <w:highlight w:val="none"/>
        </w:rPr>
      </w:pPr>
      <w:r>
        <w:rPr>
          <w:rStyle w:val="8"/>
          <w:rFonts w:hint="eastAsia" w:ascii="仿宋" w:hAnsi="仿宋" w:eastAsia="仿宋" w:cs="仿宋"/>
          <w:sz w:val="28"/>
          <w:szCs w:val="28"/>
          <w:highlight w:val="none"/>
        </w:rPr>
        <w:t>甲方：酒钢集团甘肃宏兴宏宇新材料</w:t>
      </w:r>
      <w:r>
        <w:rPr>
          <w:rStyle w:val="8"/>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eastAsia="zh-CN"/>
        </w:rPr>
        <w:t>：</w:t>
      </w:r>
    </w:p>
    <w:p w14:paraId="04658100">
      <w:pPr>
        <w:pStyle w:val="7"/>
        <w:spacing w:before="100" w:after="100" w:line="280" w:lineRule="exact"/>
        <w:ind w:firstLine="840" w:firstLineChars="300"/>
        <w:rPr>
          <w:rFonts w:hint="eastAsia" w:ascii="仿宋" w:hAnsi="仿宋" w:eastAsia="仿宋" w:cs="仿宋"/>
          <w:sz w:val="28"/>
          <w:szCs w:val="28"/>
          <w:highlight w:val="none"/>
        </w:rPr>
      </w:pPr>
      <w:r>
        <w:rPr>
          <w:rStyle w:val="8"/>
          <w:rFonts w:hint="eastAsia" w:ascii="仿宋" w:hAnsi="仿宋" w:eastAsia="仿宋" w:cs="仿宋"/>
          <w:sz w:val="28"/>
          <w:szCs w:val="28"/>
          <w:highlight w:val="none"/>
        </w:rPr>
        <w:t>有限责任公司</w:t>
      </w:r>
      <w:r>
        <w:rPr>
          <w:rFonts w:hint="eastAsia" w:ascii="仿宋" w:hAnsi="仿宋" w:eastAsia="仿宋" w:cs="仿宋"/>
          <w:sz w:val="28"/>
          <w:szCs w:val="28"/>
          <w:highlight w:val="none"/>
        </w:rPr>
        <w:t xml:space="preserve">    </w:t>
      </w:r>
    </w:p>
    <w:p w14:paraId="11E569AA">
      <w:pPr>
        <w:pStyle w:val="7"/>
        <w:spacing w:before="100" w:after="100" w:line="280" w:lineRule="exact"/>
        <w:ind w:left="5460" w:hanging="7280" w:hangingChars="2600"/>
        <w:rPr>
          <w:rFonts w:hint="eastAsia" w:ascii="仿宋" w:hAnsi="仿宋" w:eastAsia="仿宋" w:cs="仿宋"/>
          <w:sz w:val="28"/>
          <w:szCs w:val="28"/>
          <w:highlight w:val="none"/>
        </w:rPr>
      </w:pPr>
    </w:p>
    <w:p w14:paraId="6BC6FAB4">
      <w:pPr>
        <w:pStyle w:val="7"/>
        <w:spacing w:before="100" w:after="100" w:line="280" w:lineRule="exact"/>
        <w:ind w:left="5460" w:hanging="7280" w:hangingChars="2600"/>
        <w:rPr>
          <w:rFonts w:hint="eastAsia" w:ascii="仿宋" w:hAnsi="仿宋" w:eastAsia="仿宋" w:cs="仿宋"/>
          <w:sz w:val="28"/>
          <w:szCs w:val="28"/>
          <w:highlight w:val="none"/>
        </w:rPr>
      </w:pPr>
    </w:p>
    <w:p w14:paraId="589B1BFD">
      <w:pPr>
        <w:pStyle w:val="7"/>
        <w:spacing w:before="100" w:after="100" w:line="280" w:lineRule="exact"/>
        <w:ind w:left="5460" w:hanging="7280" w:hangingChars="2600"/>
        <w:rPr>
          <w:rFonts w:hint="eastAsia" w:ascii="仿宋" w:hAnsi="仿宋" w:eastAsia="仿宋" w:cs="仿宋"/>
          <w:sz w:val="28"/>
          <w:szCs w:val="28"/>
          <w:highlight w:val="none"/>
        </w:rPr>
      </w:pPr>
      <w:bookmarkStart w:id="0" w:name="_GoBack"/>
      <w:bookmarkEnd w:id="0"/>
    </w:p>
    <w:p w14:paraId="48E3514C">
      <w:pPr>
        <w:pStyle w:val="7"/>
        <w:spacing w:before="100" w:after="100" w:line="280" w:lineRule="exact"/>
        <w:ind w:left="5460" w:hanging="7280" w:hangingChars="2600"/>
        <w:rPr>
          <w:rFonts w:hint="eastAsia" w:ascii="仿宋" w:hAnsi="仿宋" w:eastAsia="仿宋" w:cs="仿宋"/>
          <w:sz w:val="28"/>
          <w:szCs w:val="28"/>
          <w:highlight w:val="none"/>
        </w:rPr>
      </w:pPr>
    </w:p>
    <w:p w14:paraId="71ADC3EF">
      <w:pPr>
        <w:pStyle w:val="7"/>
        <w:spacing w:before="100" w:after="100" w:line="280" w:lineRule="exact"/>
        <w:rPr>
          <w:rStyle w:val="8"/>
          <w:rFonts w:hint="eastAsia" w:ascii="仿宋" w:hAnsi="仿宋" w:eastAsia="仿宋" w:cs="仿宋"/>
          <w:sz w:val="28"/>
          <w:szCs w:val="28"/>
          <w:highlight w:val="none"/>
        </w:rPr>
      </w:pPr>
      <w:r>
        <w:rPr>
          <w:rFonts w:hint="eastAsia" w:ascii="仿宋" w:hAnsi="仿宋" w:eastAsia="仿宋" w:cs="仿宋"/>
          <w:sz w:val="28"/>
          <w:szCs w:val="28"/>
          <w:highlight w:val="none"/>
        </w:rPr>
        <w:t>签字</w:t>
      </w:r>
      <w:r>
        <w:rPr>
          <w:rFonts w:hint="eastAsia" w:ascii="仿宋" w:hAnsi="仿宋" w:eastAsia="仿宋" w:cs="仿宋"/>
          <w:sz w:val="28"/>
          <w:szCs w:val="28"/>
          <w:highlight w:val="none"/>
          <w:lang w:eastAsia="zh-CN"/>
        </w:rPr>
        <w:t>（盖章）</w:t>
      </w:r>
      <w:r>
        <w:rPr>
          <w:rFonts w:hint="eastAsia" w:ascii="仿宋" w:hAnsi="仿宋" w:eastAsia="仿宋" w:cs="仿宋"/>
          <w:sz w:val="28"/>
          <w:szCs w:val="28"/>
          <w:highlight w:val="none"/>
        </w:rPr>
        <w:t>：</w:t>
      </w:r>
      <w:r>
        <w:rPr>
          <w:rStyle w:val="8"/>
          <w:rFonts w:hint="eastAsia" w:ascii="仿宋" w:hAnsi="仿宋" w:eastAsia="仿宋" w:cs="仿宋"/>
          <w:sz w:val="28"/>
          <w:szCs w:val="28"/>
          <w:highlight w:val="none"/>
        </w:rPr>
        <w:t xml:space="preserve">                          签字</w:t>
      </w:r>
      <w:r>
        <w:rPr>
          <w:rStyle w:val="8"/>
          <w:rFonts w:hint="eastAsia" w:ascii="仿宋" w:hAnsi="仿宋" w:eastAsia="仿宋" w:cs="仿宋"/>
          <w:sz w:val="28"/>
          <w:szCs w:val="28"/>
          <w:highlight w:val="none"/>
          <w:lang w:eastAsia="zh-CN"/>
        </w:rPr>
        <w:t>（盖章）</w:t>
      </w:r>
      <w:r>
        <w:rPr>
          <w:rStyle w:val="8"/>
          <w:rFonts w:hint="eastAsia" w:ascii="仿宋" w:hAnsi="仿宋" w:eastAsia="仿宋" w:cs="仿宋"/>
          <w:sz w:val="28"/>
          <w:szCs w:val="28"/>
          <w:highlight w:val="none"/>
        </w:rPr>
        <w:t>：</w:t>
      </w:r>
    </w:p>
    <w:p w14:paraId="584F827E">
      <w:pPr>
        <w:pStyle w:val="7"/>
        <w:spacing w:before="100" w:after="100" w:line="280" w:lineRule="exact"/>
        <w:rPr>
          <w:rStyle w:val="8"/>
          <w:rFonts w:hint="eastAsia" w:ascii="仿宋" w:hAnsi="仿宋" w:eastAsia="仿宋" w:cs="仿宋"/>
          <w:sz w:val="28"/>
          <w:szCs w:val="28"/>
          <w:highlight w:val="none"/>
        </w:rPr>
      </w:pPr>
    </w:p>
    <w:p w14:paraId="3AB72A4B">
      <w:pPr>
        <w:pStyle w:val="7"/>
        <w:spacing w:before="100" w:after="100" w:line="280" w:lineRule="exact"/>
        <w:rPr>
          <w:rFonts w:hint="eastAsia" w:ascii="仿宋" w:hAnsi="仿宋" w:eastAsia="仿宋" w:cs="仿宋"/>
          <w:sz w:val="28"/>
          <w:szCs w:val="28"/>
        </w:rPr>
      </w:pPr>
      <w:r>
        <w:rPr>
          <w:rStyle w:val="8"/>
          <w:rFonts w:hint="eastAsia" w:ascii="仿宋" w:hAnsi="仿宋" w:eastAsia="仿宋" w:cs="仿宋"/>
          <w:sz w:val="28"/>
          <w:szCs w:val="28"/>
          <w:highlight w:val="none"/>
        </w:rPr>
        <w:t>日期：                                  日期</w:t>
      </w:r>
      <w:r>
        <w:rPr>
          <w:rStyle w:val="8"/>
          <w:rFonts w:hint="eastAsia" w:ascii="仿宋" w:hAnsi="仿宋" w:eastAsia="仿宋" w:cs="仿宋"/>
          <w:sz w:val="28"/>
          <w:szCs w:val="28"/>
          <w:highlight w:val="none"/>
          <w:lang w:eastAsia="zh-CN"/>
        </w:rPr>
        <w:t>：</w:t>
      </w:r>
    </w:p>
    <w:p w14:paraId="380F4464">
      <w:pPr>
        <w:snapToGrid/>
        <w:spacing w:before="0" w:beforeAutospacing="0" w:after="0" w:afterAutospacing="0" w:line="420" w:lineRule="auto"/>
        <w:jc w:val="both"/>
        <w:textAlignment w:val="baseline"/>
        <w:rPr>
          <w:rFonts w:hint="eastAsia" w:ascii="仿宋" w:hAnsi="仿宋" w:eastAsia="仿宋" w:cs="仿宋"/>
          <w:sz w:val="28"/>
          <w:szCs w:val="28"/>
          <w:lang w:val="sq-AL" w:eastAsia="sq-AL"/>
        </w:rPr>
      </w:pPr>
    </w:p>
    <w:sectPr>
      <w:pgSz w:w="11906" w:h="16838"/>
      <w:pgMar w:top="1134" w:right="1134" w:bottom="1134" w:left="1134"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MTgwNjQ3ZDAxMzM4NGI1NWEzODgzOGU1YTAwNDMifQ=="/>
  </w:docVars>
  <w:rsids>
    <w:rsidRoot w:val="00000000"/>
    <w:rsid w:val="00CE499D"/>
    <w:rsid w:val="00F57554"/>
    <w:rsid w:val="037153FA"/>
    <w:rsid w:val="057118C4"/>
    <w:rsid w:val="06FC43AD"/>
    <w:rsid w:val="07683810"/>
    <w:rsid w:val="0E29679B"/>
    <w:rsid w:val="11101BD9"/>
    <w:rsid w:val="11474803"/>
    <w:rsid w:val="19433558"/>
    <w:rsid w:val="19B13FAC"/>
    <w:rsid w:val="1C8F6289"/>
    <w:rsid w:val="1D351180"/>
    <w:rsid w:val="1DAE1979"/>
    <w:rsid w:val="20BC61B5"/>
    <w:rsid w:val="224F6412"/>
    <w:rsid w:val="234052C2"/>
    <w:rsid w:val="23886301"/>
    <w:rsid w:val="240F28AF"/>
    <w:rsid w:val="24433362"/>
    <w:rsid w:val="25B8396A"/>
    <w:rsid w:val="26A3466F"/>
    <w:rsid w:val="271D04C4"/>
    <w:rsid w:val="2A4E280C"/>
    <w:rsid w:val="2EBB3DDD"/>
    <w:rsid w:val="2ECE1A62"/>
    <w:rsid w:val="333E0A32"/>
    <w:rsid w:val="37311B3E"/>
    <w:rsid w:val="38F82B3F"/>
    <w:rsid w:val="39A1380C"/>
    <w:rsid w:val="3A8F74D3"/>
    <w:rsid w:val="3B701590"/>
    <w:rsid w:val="3F453F77"/>
    <w:rsid w:val="4090365D"/>
    <w:rsid w:val="42E34F87"/>
    <w:rsid w:val="46F22D09"/>
    <w:rsid w:val="472B0C64"/>
    <w:rsid w:val="4A375F35"/>
    <w:rsid w:val="4CAE0D98"/>
    <w:rsid w:val="4E4E7E5B"/>
    <w:rsid w:val="51BC69A8"/>
    <w:rsid w:val="5224459C"/>
    <w:rsid w:val="52421961"/>
    <w:rsid w:val="528D161E"/>
    <w:rsid w:val="52E0056E"/>
    <w:rsid w:val="582D7AD9"/>
    <w:rsid w:val="5ABD3B36"/>
    <w:rsid w:val="5E58663F"/>
    <w:rsid w:val="6003562D"/>
    <w:rsid w:val="60995615"/>
    <w:rsid w:val="63632916"/>
    <w:rsid w:val="64204D90"/>
    <w:rsid w:val="64EA33D4"/>
    <w:rsid w:val="66156A19"/>
    <w:rsid w:val="663865A3"/>
    <w:rsid w:val="666D17E6"/>
    <w:rsid w:val="682342E6"/>
    <w:rsid w:val="68921DB9"/>
    <w:rsid w:val="6D793902"/>
    <w:rsid w:val="6F103A37"/>
    <w:rsid w:val="70F94A85"/>
    <w:rsid w:val="74560242"/>
    <w:rsid w:val="7582387F"/>
    <w:rsid w:val="76BD4BB7"/>
    <w:rsid w:val="7E1D58A1"/>
    <w:rsid w:val="7E4B3C46"/>
    <w:rsid w:val="7EAD7ED7"/>
    <w:rsid w:val="7F9D7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NormalCharacter"/>
    <w:link w:val="1"/>
    <w:qFormat/>
    <w:uiPriority w:val="0"/>
    <w:rPr>
      <w:rFonts w:ascii="Times New Roman" w:hAnsi="Times New Roman" w:eastAsia="宋体"/>
      <w:kern w:val="2"/>
      <w:sz w:val="21"/>
      <w:szCs w:val="24"/>
      <w:lang w:val="en-US" w:eastAsia="zh-CN" w:bidi="ar-SA"/>
    </w:rPr>
  </w:style>
  <w:style w:type="paragraph" w:customStyle="1" w:styleId="7">
    <w:name w:val="dash6b63_6587"/>
    <w:basedOn w:val="1"/>
    <w:qFormat/>
    <w:uiPriority w:val="0"/>
    <w:pPr>
      <w:widowControl/>
      <w:jc w:val="left"/>
    </w:pPr>
    <w:rPr>
      <w:kern w:val="0"/>
      <w:sz w:val="24"/>
    </w:rPr>
  </w:style>
  <w:style w:type="character" w:customStyle="1" w:styleId="8">
    <w:name w:val="dash6b63_6587__char1"/>
    <w:qFormat/>
    <w:uiPriority w:val="0"/>
    <w:rPr>
      <w:rFonts w:hint="default" w:ascii="Times New Roman" w:hAnsi="Times New Roman" w:cs="Times New Roman"/>
      <w:sz w:val="24"/>
      <w:szCs w:val="24"/>
      <w:u w:val="non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1744</Words>
  <Characters>1799</Characters>
  <Lines>0</Lines>
  <Paragraphs>0</Paragraphs>
  <TotalTime>2</TotalTime>
  <ScaleCrop>false</ScaleCrop>
  <LinksUpToDate>false</LinksUpToDate>
  <CharactersWithSpaces>1874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2024-08-14T11:20:00Z</dcterms:created>
  <dc:creator>张克飞</dc:creator>
  <cp:lastModifiedBy>王春江</cp:lastModifiedBy>
  <dcterms:modified xsi:type="dcterms:W3CDTF">2025-10-20T06:59:43Z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00B2A0744B6744A7840858E65F0BA61F_12</vt:lpwstr>
  </property>
  <property fmtid="{D5CDD505-2E9C-101B-9397-08002B2CF9AE}" pid="4" name="KSOTemplateDocerSaveRecord">
    <vt:lpwstr>eyJoZGlkIjoiZjM4MTgwNjQ3ZDAxMzM4NGI1NWEzODgzOGU1YTAwNDMiLCJ1c2VySWQiOiIxNDg5MzA1MTI0In0=</vt:lpwstr>
  </property>
</Properties>
</file>