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CA7AD">
      <w:pPr>
        <w:jc w:val="center"/>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宏联自控公司高低压成套柜（箱）</w:t>
      </w:r>
    </w:p>
    <w:p w14:paraId="57C1F90E">
      <w:pPr>
        <w:jc w:val="center"/>
        <w:rPr>
          <w:rFonts w:hint="eastAsia" w:ascii="仿宋" w:hAnsi="仿宋" w:eastAsia="仿宋" w:cs="仿宋"/>
          <w:b/>
          <w:bCs/>
          <w:sz w:val="48"/>
          <w:szCs w:val="48"/>
        </w:rPr>
      </w:pPr>
    </w:p>
    <w:p w14:paraId="142179DF">
      <w:pPr>
        <w:jc w:val="center"/>
        <w:rPr>
          <w:rFonts w:hint="eastAsia" w:ascii="仿宋" w:hAnsi="仿宋" w:eastAsia="仿宋" w:cs="仿宋"/>
          <w:b/>
          <w:bCs/>
          <w:sz w:val="48"/>
          <w:szCs w:val="48"/>
        </w:rPr>
      </w:pPr>
    </w:p>
    <w:p w14:paraId="72D68EF7">
      <w:pPr>
        <w:pStyle w:val="14"/>
        <w:rPr>
          <w:rFonts w:hint="eastAsia"/>
        </w:rPr>
      </w:pPr>
    </w:p>
    <w:p w14:paraId="48703ACE">
      <w:pPr>
        <w:ind w:left="0" w:leftChars="0" w:firstLine="0" w:firstLineChars="0"/>
        <w:jc w:val="both"/>
        <w:rPr>
          <w:rFonts w:hint="eastAsia" w:ascii="仿宋" w:hAnsi="仿宋" w:eastAsia="仿宋" w:cs="仿宋"/>
          <w:b/>
          <w:bCs/>
          <w:sz w:val="48"/>
          <w:szCs w:val="48"/>
        </w:rPr>
      </w:pPr>
    </w:p>
    <w:p w14:paraId="0E7D6B64">
      <w:pPr>
        <w:jc w:val="center"/>
        <w:rPr>
          <w:rFonts w:hint="eastAsia" w:ascii="仿宋" w:hAnsi="仿宋" w:eastAsia="仿宋" w:cs="仿宋"/>
          <w:b/>
          <w:bCs/>
          <w:sz w:val="48"/>
          <w:szCs w:val="48"/>
        </w:rPr>
      </w:pPr>
    </w:p>
    <w:p w14:paraId="3D82A7DC">
      <w:pPr>
        <w:ind w:firstLine="4337" w:firstLineChars="900"/>
        <w:jc w:val="both"/>
        <w:rPr>
          <w:rFonts w:hint="eastAsia" w:ascii="仿宋" w:hAnsi="仿宋" w:eastAsia="仿宋" w:cs="仿宋"/>
          <w:b/>
          <w:bCs/>
          <w:sz w:val="48"/>
          <w:szCs w:val="48"/>
        </w:rPr>
      </w:pPr>
      <w:r>
        <w:rPr>
          <w:rFonts w:hint="eastAsia" w:ascii="仿宋" w:hAnsi="仿宋" w:eastAsia="仿宋" w:cs="仿宋"/>
          <w:b/>
          <w:bCs/>
          <w:sz w:val="48"/>
          <w:szCs w:val="48"/>
        </w:rPr>
        <w:t>技</w:t>
      </w:r>
    </w:p>
    <w:p w14:paraId="2318C9D7">
      <w:pPr>
        <w:ind w:firstLine="4337" w:firstLineChars="900"/>
        <w:jc w:val="both"/>
        <w:rPr>
          <w:rFonts w:hint="eastAsia" w:ascii="仿宋" w:hAnsi="仿宋" w:eastAsia="仿宋" w:cs="仿宋"/>
          <w:b/>
          <w:bCs/>
          <w:sz w:val="48"/>
          <w:szCs w:val="48"/>
        </w:rPr>
      </w:pPr>
      <w:r>
        <w:rPr>
          <w:rFonts w:hint="eastAsia" w:ascii="仿宋" w:hAnsi="仿宋" w:eastAsia="仿宋" w:cs="仿宋"/>
          <w:b/>
          <w:bCs/>
          <w:sz w:val="48"/>
          <w:szCs w:val="48"/>
        </w:rPr>
        <w:t>术</w:t>
      </w:r>
    </w:p>
    <w:p w14:paraId="0D9040CF">
      <w:pPr>
        <w:ind w:firstLine="4337" w:firstLineChars="900"/>
        <w:jc w:val="both"/>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规</w:t>
      </w:r>
    </w:p>
    <w:p w14:paraId="73408689">
      <w:pPr>
        <w:ind w:firstLine="4337" w:firstLineChars="900"/>
        <w:jc w:val="both"/>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格</w:t>
      </w:r>
    </w:p>
    <w:p w14:paraId="62EB865C">
      <w:pPr>
        <w:ind w:firstLine="4337" w:firstLineChars="900"/>
        <w:jc w:val="both"/>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书</w:t>
      </w:r>
    </w:p>
    <w:p w14:paraId="1000F9AA">
      <w:pPr>
        <w:jc w:val="center"/>
        <w:rPr>
          <w:rFonts w:hint="eastAsia" w:ascii="仿宋" w:hAnsi="仿宋" w:eastAsia="仿宋" w:cs="仿宋"/>
          <w:sz w:val="48"/>
          <w:szCs w:val="48"/>
        </w:rPr>
      </w:pPr>
    </w:p>
    <w:p w14:paraId="555769D3">
      <w:pPr>
        <w:rPr>
          <w:rFonts w:hint="eastAsia"/>
        </w:rPr>
      </w:pPr>
    </w:p>
    <w:p w14:paraId="09C92601">
      <w:pPr>
        <w:rPr>
          <w:rFonts w:hint="eastAsia"/>
        </w:rPr>
      </w:pPr>
    </w:p>
    <w:p w14:paraId="74F72C5D">
      <w:pPr>
        <w:rPr>
          <w:rFonts w:hint="eastAsia"/>
        </w:rPr>
      </w:pPr>
    </w:p>
    <w:p w14:paraId="060EF463">
      <w:pPr>
        <w:rPr>
          <w:rFonts w:hint="eastAsia"/>
        </w:rPr>
      </w:pPr>
    </w:p>
    <w:p w14:paraId="6192F810">
      <w:pPr>
        <w:rPr>
          <w:rFonts w:hint="eastAsia" w:ascii="宋体" w:hAnsi="宋体" w:eastAsia="宋体" w:cs="宋体"/>
          <w:sz w:val="28"/>
          <w:szCs w:val="28"/>
        </w:rPr>
      </w:pPr>
    </w:p>
    <w:p w14:paraId="76949AB9">
      <w:pPr>
        <w:rPr>
          <w:rFonts w:hint="eastAsia" w:ascii="宋体" w:hAnsi="宋体" w:eastAsia="宋体" w:cs="宋体"/>
          <w:sz w:val="28"/>
          <w:szCs w:val="28"/>
        </w:rPr>
      </w:pPr>
    </w:p>
    <w:p w14:paraId="7FA4EC39">
      <w:pPr>
        <w:rPr>
          <w:rFonts w:hint="eastAsia" w:ascii="宋体" w:hAnsi="宋体" w:eastAsia="宋体" w:cs="宋体"/>
          <w:sz w:val="28"/>
          <w:szCs w:val="28"/>
        </w:rPr>
      </w:pPr>
    </w:p>
    <w:p w14:paraId="67D757C5">
      <w:pPr>
        <w:rPr>
          <w:rFonts w:hint="eastAsia" w:ascii="宋体" w:hAnsi="宋体" w:eastAsia="宋体" w:cs="宋体"/>
          <w:sz w:val="28"/>
          <w:szCs w:val="28"/>
        </w:rPr>
      </w:pPr>
    </w:p>
    <w:p w14:paraId="22939740">
      <w:pPr>
        <w:pStyle w:val="14"/>
        <w:rPr>
          <w:rFonts w:hint="eastAsia" w:ascii="宋体" w:hAnsi="宋体" w:eastAsia="宋体" w:cs="宋体"/>
          <w:sz w:val="28"/>
          <w:szCs w:val="28"/>
        </w:rPr>
      </w:pPr>
    </w:p>
    <w:p w14:paraId="1BC047DE">
      <w:pPr>
        <w:pStyle w:val="15"/>
        <w:rPr>
          <w:rFonts w:hint="eastAsia"/>
        </w:rPr>
      </w:pPr>
    </w:p>
    <w:p w14:paraId="194491A6">
      <w:pPr>
        <w:rPr>
          <w:rFonts w:hint="eastAsia" w:ascii="宋体" w:hAnsi="宋体" w:eastAsia="宋体" w:cs="宋体"/>
          <w:sz w:val="28"/>
          <w:szCs w:val="28"/>
        </w:rPr>
      </w:pPr>
    </w:p>
    <w:p w14:paraId="31D30903">
      <w:pPr>
        <w:ind w:firstLine="1920" w:firstLineChars="600"/>
        <w:rPr>
          <w:rFonts w:hint="eastAsia" w:ascii="仿宋" w:hAnsi="仿宋" w:eastAsia="仿宋" w:cs="仿宋"/>
          <w:sz w:val="32"/>
          <w:szCs w:val="32"/>
        </w:rPr>
      </w:pPr>
      <w:r>
        <w:rPr>
          <w:rFonts w:hint="eastAsia" w:ascii="仿宋" w:hAnsi="仿宋" w:eastAsia="仿宋" w:cs="仿宋"/>
          <w:sz w:val="32"/>
          <w:szCs w:val="32"/>
        </w:rPr>
        <w:t>甲方：</w:t>
      </w:r>
      <w:bookmarkStart w:id="0" w:name="OLE_LINK4"/>
      <w:r>
        <w:rPr>
          <w:rFonts w:hint="eastAsia" w:ascii="仿宋" w:hAnsi="仿宋" w:eastAsia="仿宋" w:cs="仿宋"/>
          <w:sz w:val="32"/>
          <w:szCs w:val="32"/>
        </w:rPr>
        <w:t>酒钢（集团）宏联自控有限责任公司</w:t>
      </w:r>
    </w:p>
    <w:bookmarkEnd w:id="0"/>
    <w:p w14:paraId="1D869E1D">
      <w:pPr>
        <w:pStyle w:val="15"/>
        <w:rPr>
          <w:rFonts w:hint="eastAsia" w:ascii="仿宋" w:hAnsi="仿宋" w:eastAsia="仿宋" w:cs="仿宋"/>
          <w:sz w:val="32"/>
          <w:szCs w:val="32"/>
        </w:rPr>
      </w:pPr>
    </w:p>
    <w:p w14:paraId="66BF045D">
      <w:pPr>
        <w:ind w:firstLine="1920" w:firstLineChars="600"/>
        <w:rPr>
          <w:rFonts w:hint="eastAsia" w:ascii="仿宋" w:hAnsi="仿宋" w:eastAsia="仿宋" w:cs="仿宋"/>
          <w:sz w:val="32"/>
          <w:szCs w:val="32"/>
        </w:rPr>
      </w:pPr>
      <w:r>
        <w:rPr>
          <w:rFonts w:hint="eastAsia" w:ascii="仿宋" w:hAnsi="仿宋" w:eastAsia="仿宋" w:cs="仿宋"/>
          <w:sz w:val="32"/>
          <w:szCs w:val="32"/>
        </w:rPr>
        <w:t>乙方：</w:t>
      </w:r>
    </w:p>
    <w:p w14:paraId="6BFF95C8">
      <w:pPr>
        <w:rPr>
          <w:rFonts w:hint="eastAsia" w:eastAsia="宋体"/>
          <w:lang w:val="en-US" w:eastAsia="zh-CN"/>
        </w:rPr>
      </w:pPr>
      <w:r>
        <w:rPr>
          <w:rFonts w:hint="eastAsia" w:eastAsia="宋体"/>
          <w:lang w:val="en-US" w:eastAsia="zh-CN"/>
        </w:rPr>
        <w:t xml:space="preserve"> </w:t>
      </w:r>
    </w:p>
    <w:p w14:paraId="56AD9B6F">
      <w:pPr>
        <w:pStyle w:val="14"/>
      </w:pPr>
    </w:p>
    <w:p w14:paraId="367181DC">
      <w:pPr>
        <w:ind w:left="0" w:leftChars="0" w:firstLine="0" w:firstLineChars="0"/>
      </w:pPr>
      <w:bookmarkStart w:id="1" w:name="_Toc5758"/>
      <w:bookmarkStart w:id="2" w:name="_Toc4458"/>
      <w:bookmarkStart w:id="3" w:name="_Toc17061"/>
    </w:p>
    <w:sdt>
      <w:sdtPr>
        <w:rPr>
          <w:rFonts w:hint="eastAsia" w:ascii="仿宋" w:hAnsi="仿宋" w:eastAsia="仿宋" w:cs="仿宋"/>
          <w:kern w:val="2"/>
          <w:sz w:val="32"/>
          <w:szCs w:val="32"/>
          <w:lang w:val="en-US" w:eastAsia="zh-CN" w:bidi="ar-SA"/>
        </w:rPr>
        <w:id w:val="147479172"/>
        <w15:color w:val="DBDBDB"/>
        <w:docPartObj>
          <w:docPartGallery w:val="Table of Contents"/>
          <w:docPartUnique/>
        </w:docPartObj>
      </w:sdtPr>
      <w:sdtEndPr>
        <w:rPr>
          <w:rFonts w:hint="eastAsia" w:ascii="仿宋" w:hAnsi="仿宋" w:eastAsia="仿宋" w:cs="仿宋"/>
          <w:kern w:val="2"/>
          <w:sz w:val="32"/>
          <w:szCs w:val="32"/>
          <w:lang w:val="en-US" w:eastAsia="zh-CN" w:bidi="ar-SA"/>
        </w:rPr>
      </w:sdtEndPr>
      <w:sdtContent>
        <w:p w14:paraId="3F57CF73">
          <w:pPr>
            <w:spacing w:before="0" w:beforeLines="0" w:after="0" w:afterLines="0" w:line="240" w:lineRule="auto"/>
            <w:ind w:left="0" w:leftChars="0" w:right="0" w:rightChars="0" w:firstLine="0" w:firstLineChars="0"/>
            <w:jc w:val="center"/>
            <w:rPr>
              <w:rFonts w:hint="eastAsia" w:ascii="仿宋" w:hAnsi="仿宋" w:eastAsia="仿宋" w:cs="仿宋"/>
              <w:sz w:val="32"/>
              <w:szCs w:val="32"/>
            </w:rPr>
          </w:pPr>
          <w:r>
            <w:rPr>
              <w:rFonts w:hint="eastAsia" w:ascii="仿宋" w:hAnsi="仿宋" w:eastAsia="仿宋" w:cs="仿宋"/>
              <w:sz w:val="32"/>
              <w:szCs w:val="32"/>
            </w:rPr>
            <w:t>目录</w:t>
          </w:r>
        </w:p>
        <w:p w14:paraId="327BF64A">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"1-1" \h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_Toc22731 </w:instrText>
          </w:r>
          <w:r>
            <w:rPr>
              <w:rFonts w:hint="eastAsia" w:ascii="仿宋" w:hAnsi="仿宋" w:eastAsia="仿宋" w:cs="仿宋"/>
              <w:sz w:val="32"/>
              <w:szCs w:val="32"/>
            </w:rPr>
            <w:fldChar w:fldCharType="separate"/>
          </w:r>
          <w:r>
            <w:rPr>
              <w:rFonts w:hint="eastAsia" w:ascii="仿宋" w:hAnsi="仿宋" w:eastAsia="仿宋" w:cs="仿宋"/>
              <w:bCs/>
              <w:sz w:val="32"/>
              <w:szCs w:val="32"/>
            </w:rPr>
            <w:t>一</w:t>
          </w:r>
          <w:r>
            <w:rPr>
              <w:rFonts w:hint="eastAsia" w:ascii="仿宋" w:hAnsi="仿宋" w:eastAsia="仿宋" w:cs="仿宋"/>
              <w:bCs/>
              <w:sz w:val="32"/>
              <w:szCs w:val="32"/>
              <w:lang w:val="en-US" w:eastAsia="zh-CN"/>
            </w:rPr>
            <w:t xml:space="preserve"> </w:t>
          </w:r>
          <w:r>
            <w:rPr>
              <w:rFonts w:hint="eastAsia" w:ascii="仿宋" w:hAnsi="仿宋" w:eastAsia="仿宋" w:cs="仿宋"/>
              <w:bCs/>
              <w:sz w:val="32"/>
              <w:szCs w:val="32"/>
              <w:highlight w:val="none"/>
            </w:rPr>
            <w:t>总则</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_Toc22731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B724018">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_Toc18752 </w:instrText>
          </w:r>
          <w:r>
            <w:rPr>
              <w:rFonts w:hint="eastAsia" w:ascii="仿宋" w:hAnsi="仿宋" w:eastAsia="仿宋" w:cs="仿宋"/>
              <w:sz w:val="32"/>
              <w:szCs w:val="32"/>
            </w:rPr>
            <w:fldChar w:fldCharType="separate"/>
          </w:r>
          <w:r>
            <w:rPr>
              <w:rFonts w:hint="eastAsia" w:ascii="仿宋" w:hAnsi="仿宋" w:eastAsia="仿宋" w:cs="仿宋"/>
              <w:bCs w:val="0"/>
              <w:sz w:val="32"/>
              <w:szCs w:val="32"/>
            </w:rPr>
            <w:t>二</w:t>
          </w:r>
          <w:r>
            <w:rPr>
              <w:rFonts w:hint="eastAsia" w:ascii="仿宋" w:hAnsi="仿宋" w:eastAsia="仿宋" w:cs="仿宋"/>
              <w:bCs w:val="0"/>
              <w:sz w:val="32"/>
              <w:szCs w:val="32"/>
              <w:lang w:val="en-US" w:eastAsia="zh-CN"/>
            </w:rPr>
            <w:t xml:space="preserve"> </w:t>
          </w:r>
          <w:r>
            <w:rPr>
              <w:rFonts w:hint="eastAsia" w:ascii="仿宋" w:hAnsi="仿宋" w:eastAsia="仿宋" w:cs="仿宋"/>
              <w:bCs/>
              <w:sz w:val="32"/>
              <w:szCs w:val="32"/>
            </w:rPr>
            <w:t>技术要求及规范</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_Toc18752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1FC6103">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_Toc6503 </w:instrText>
          </w:r>
          <w:r>
            <w:rPr>
              <w:rFonts w:hint="eastAsia" w:ascii="仿宋" w:hAnsi="仿宋" w:eastAsia="仿宋" w:cs="仿宋"/>
              <w:sz w:val="32"/>
              <w:szCs w:val="32"/>
            </w:rPr>
            <w:fldChar w:fldCharType="separate"/>
          </w:r>
          <w:r>
            <w:rPr>
              <w:rFonts w:hint="eastAsia" w:ascii="仿宋" w:hAnsi="仿宋" w:eastAsia="仿宋" w:cs="仿宋"/>
              <w:bCs/>
              <w:sz w:val="32"/>
              <w:szCs w:val="32"/>
              <w:lang w:val="en-US" w:eastAsia="zh-CN"/>
            </w:rPr>
            <w:t xml:space="preserve">三 </w:t>
          </w:r>
          <w:r>
            <w:rPr>
              <w:rFonts w:hint="eastAsia" w:ascii="仿宋" w:hAnsi="仿宋" w:eastAsia="仿宋" w:cs="仿宋"/>
              <w:bCs/>
              <w:sz w:val="32"/>
              <w:szCs w:val="32"/>
              <w:highlight w:val="none"/>
              <w:lang w:val="en-US" w:eastAsia="zh-CN"/>
            </w:rPr>
            <w:t>工程条件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_Toc6503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6A04536">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_Toc28910 </w:instrText>
          </w:r>
          <w:r>
            <w:rPr>
              <w:rFonts w:hint="eastAsia" w:ascii="仿宋" w:hAnsi="仿宋" w:eastAsia="仿宋" w:cs="仿宋"/>
              <w:sz w:val="32"/>
              <w:szCs w:val="32"/>
            </w:rPr>
            <w:fldChar w:fldCharType="separate"/>
          </w:r>
          <w:r>
            <w:rPr>
              <w:rFonts w:hint="eastAsia" w:ascii="仿宋" w:hAnsi="仿宋" w:eastAsia="仿宋" w:cs="仿宋"/>
              <w:sz w:val="32"/>
              <w:szCs w:val="32"/>
              <w:highlight w:val="none"/>
              <w:lang w:val="en-US" w:eastAsia="zh-CN"/>
            </w:rPr>
            <w:t xml:space="preserve">四 </w:t>
          </w:r>
          <w:r>
            <w:rPr>
              <w:rFonts w:hint="eastAsia" w:ascii="仿宋" w:hAnsi="仿宋" w:eastAsia="仿宋" w:cs="仿宋"/>
              <w:bCs/>
              <w:sz w:val="32"/>
              <w:szCs w:val="32"/>
              <w:highlight w:val="none"/>
              <w:lang w:val="en-US" w:eastAsia="zh-CN"/>
            </w:rPr>
            <w:t>基本技术参数及要求</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_Toc28910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07C4ABE0">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_Toc18004 </w:instrText>
          </w:r>
          <w:r>
            <w:rPr>
              <w:rFonts w:hint="eastAsia" w:ascii="仿宋" w:hAnsi="仿宋" w:eastAsia="仿宋" w:cs="仿宋"/>
              <w:sz w:val="32"/>
              <w:szCs w:val="32"/>
            </w:rPr>
            <w:fldChar w:fldCharType="separate"/>
          </w:r>
          <w:r>
            <w:rPr>
              <w:rFonts w:hint="eastAsia" w:ascii="仿宋" w:hAnsi="仿宋" w:eastAsia="仿宋" w:cs="仿宋"/>
              <w:bCs/>
              <w:kern w:val="0"/>
              <w:sz w:val="32"/>
              <w:szCs w:val="32"/>
              <w:lang w:val="en-US" w:eastAsia="zh-CN" w:bidi="ar"/>
            </w:rPr>
            <w:t>五 供货范围及主要元器件选择</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_Toc18004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001A75B">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_Toc18669 </w:instrText>
          </w:r>
          <w:r>
            <w:rPr>
              <w:rFonts w:hint="eastAsia" w:ascii="仿宋" w:hAnsi="仿宋" w:eastAsia="仿宋" w:cs="仿宋"/>
              <w:sz w:val="32"/>
              <w:szCs w:val="32"/>
            </w:rPr>
            <w:fldChar w:fldCharType="separate"/>
          </w:r>
          <w:r>
            <w:rPr>
              <w:rFonts w:hint="eastAsia" w:ascii="仿宋" w:hAnsi="仿宋" w:eastAsia="仿宋" w:cs="仿宋"/>
              <w:kern w:val="0"/>
              <w:sz w:val="32"/>
              <w:szCs w:val="32"/>
              <w:lang w:val="en-US" w:eastAsia="zh-CN"/>
            </w:rPr>
            <w:t xml:space="preserve">六 </w:t>
          </w:r>
          <w:r>
            <w:rPr>
              <w:rFonts w:hint="eastAsia" w:ascii="仿宋" w:hAnsi="仿宋" w:eastAsia="仿宋" w:cs="仿宋"/>
              <w:bCs/>
              <w:kern w:val="0"/>
              <w:sz w:val="32"/>
              <w:szCs w:val="32"/>
              <w:lang w:val="en-US" w:eastAsia="zh-CN"/>
            </w:rPr>
            <w:t>资料交付及实验报告</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_Toc18669 \h </w:instrText>
          </w:r>
          <w:r>
            <w:rPr>
              <w:rFonts w:hint="eastAsia" w:ascii="仿宋" w:hAnsi="仿宋" w:eastAsia="仿宋" w:cs="仿宋"/>
              <w:sz w:val="32"/>
              <w:szCs w:val="32"/>
            </w:rPr>
            <w:fldChar w:fldCharType="separate"/>
          </w:r>
          <w:r>
            <w:rPr>
              <w:rFonts w:hint="eastAsia" w:ascii="仿宋" w:hAnsi="仿宋" w:eastAsia="仿宋" w:cs="仿宋"/>
              <w:sz w:val="32"/>
              <w:szCs w:val="32"/>
            </w:rPr>
            <w:t>18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7275F40A">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_Toc25286 </w:instrText>
          </w:r>
          <w:r>
            <w:rPr>
              <w:rFonts w:hint="eastAsia" w:ascii="仿宋" w:hAnsi="仿宋" w:eastAsia="仿宋" w:cs="仿宋"/>
              <w:sz w:val="32"/>
              <w:szCs w:val="32"/>
            </w:rPr>
            <w:fldChar w:fldCharType="separate"/>
          </w:r>
          <w:r>
            <w:rPr>
              <w:rFonts w:hint="eastAsia" w:ascii="仿宋" w:hAnsi="仿宋" w:eastAsia="仿宋" w:cs="仿宋"/>
              <w:bCs/>
              <w:kern w:val="0"/>
              <w:sz w:val="32"/>
              <w:szCs w:val="32"/>
              <w:lang w:val="en-US" w:eastAsia="zh-CN" w:bidi="ar"/>
            </w:rPr>
            <w:t>七 低压开关柜及配电箱制造工艺技术要求</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_Toc25286 \h </w:instrText>
          </w:r>
          <w:r>
            <w:rPr>
              <w:rFonts w:hint="eastAsia" w:ascii="仿宋" w:hAnsi="仿宋" w:eastAsia="仿宋" w:cs="仿宋"/>
              <w:sz w:val="32"/>
              <w:szCs w:val="32"/>
            </w:rPr>
            <w:fldChar w:fldCharType="separate"/>
          </w:r>
          <w:r>
            <w:rPr>
              <w:rFonts w:hint="eastAsia" w:ascii="仿宋" w:hAnsi="仿宋" w:eastAsia="仿宋" w:cs="仿宋"/>
              <w:sz w:val="32"/>
              <w:szCs w:val="32"/>
            </w:rPr>
            <w:t>33</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DD72FDC">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_Toc18980 </w:instrText>
          </w:r>
          <w:r>
            <w:rPr>
              <w:rFonts w:hint="eastAsia" w:ascii="仿宋" w:hAnsi="仿宋" w:eastAsia="仿宋" w:cs="仿宋"/>
              <w:sz w:val="32"/>
              <w:szCs w:val="32"/>
            </w:rPr>
            <w:fldChar w:fldCharType="separate"/>
          </w:r>
          <w:r>
            <w:rPr>
              <w:rFonts w:hint="eastAsia" w:ascii="仿宋" w:hAnsi="仿宋" w:eastAsia="仿宋" w:cs="仿宋"/>
              <w:kern w:val="21"/>
              <w:sz w:val="32"/>
              <w:szCs w:val="32"/>
              <w:lang w:val="en-US" w:eastAsia="zh-CN"/>
            </w:rPr>
            <w:t xml:space="preserve">八 </w:t>
          </w:r>
          <w:r>
            <w:rPr>
              <w:rFonts w:hint="eastAsia" w:ascii="仿宋" w:hAnsi="仿宋" w:eastAsia="仿宋" w:cs="仿宋"/>
              <w:bCs/>
              <w:kern w:val="21"/>
              <w:sz w:val="32"/>
              <w:szCs w:val="32"/>
              <w:lang w:val="en-US" w:eastAsia="zh-CN"/>
            </w:rPr>
            <w:t>高压柜补充技术要求</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_Toc18980 \h </w:instrText>
          </w:r>
          <w:r>
            <w:rPr>
              <w:rFonts w:hint="eastAsia" w:ascii="仿宋" w:hAnsi="仿宋" w:eastAsia="仿宋" w:cs="仿宋"/>
              <w:sz w:val="32"/>
              <w:szCs w:val="32"/>
            </w:rPr>
            <w:fldChar w:fldCharType="separate"/>
          </w:r>
          <w:r>
            <w:rPr>
              <w:rFonts w:hint="eastAsia" w:ascii="仿宋" w:hAnsi="仿宋" w:eastAsia="仿宋" w:cs="仿宋"/>
              <w:sz w:val="32"/>
              <w:szCs w:val="32"/>
            </w:rPr>
            <w:t>41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267416B">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_Toc24038 </w:instrText>
          </w:r>
          <w:r>
            <w:rPr>
              <w:rFonts w:hint="eastAsia" w:ascii="仿宋" w:hAnsi="仿宋" w:eastAsia="仿宋" w:cs="仿宋"/>
              <w:sz w:val="32"/>
              <w:szCs w:val="32"/>
            </w:rPr>
            <w:fldChar w:fldCharType="separate"/>
          </w:r>
          <w:r>
            <w:rPr>
              <w:rFonts w:hint="eastAsia" w:ascii="仿宋" w:hAnsi="仿宋" w:eastAsia="仿宋" w:cs="仿宋"/>
              <w:bCs w:val="0"/>
              <w:kern w:val="2"/>
              <w:sz w:val="32"/>
              <w:szCs w:val="32"/>
              <w:highlight w:val="none"/>
              <w:lang w:val="en-US" w:eastAsia="zh-CN" w:bidi="ar-SA"/>
            </w:rPr>
            <w:t xml:space="preserve">九 </w:t>
          </w:r>
          <w:r>
            <w:rPr>
              <w:rFonts w:hint="eastAsia" w:ascii="仿宋" w:hAnsi="仿宋" w:eastAsia="仿宋" w:cs="仿宋"/>
              <w:bCs/>
              <w:kern w:val="2"/>
              <w:sz w:val="32"/>
              <w:szCs w:val="32"/>
              <w:highlight w:val="none"/>
              <w:lang w:val="en-US" w:eastAsia="zh-CN" w:bidi="ar-SA"/>
            </w:rPr>
            <w:t>安装调试及售后服务</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_Toc24038 \h </w:instrText>
          </w:r>
          <w:r>
            <w:rPr>
              <w:rFonts w:hint="eastAsia" w:ascii="仿宋" w:hAnsi="仿宋" w:eastAsia="仿宋" w:cs="仿宋"/>
              <w:sz w:val="32"/>
              <w:szCs w:val="32"/>
            </w:rPr>
            <w:fldChar w:fldCharType="separate"/>
          </w:r>
          <w:r>
            <w:rPr>
              <w:rFonts w:hint="eastAsia" w:ascii="仿宋" w:hAnsi="仿宋" w:eastAsia="仿宋" w:cs="仿宋"/>
              <w:sz w:val="32"/>
              <w:szCs w:val="32"/>
            </w:rPr>
            <w:t>57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3B9224EF">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_Toc3497 </w:instrText>
          </w:r>
          <w:r>
            <w:rPr>
              <w:rFonts w:hint="eastAsia" w:ascii="仿宋" w:hAnsi="仿宋" w:eastAsia="仿宋" w:cs="仿宋"/>
              <w:sz w:val="32"/>
              <w:szCs w:val="32"/>
            </w:rPr>
            <w:fldChar w:fldCharType="separate"/>
          </w:r>
          <w:r>
            <w:rPr>
              <w:rFonts w:hint="eastAsia" w:ascii="仿宋" w:hAnsi="仿宋" w:eastAsia="仿宋" w:cs="仿宋"/>
              <w:bCs w:val="0"/>
              <w:sz w:val="32"/>
              <w:szCs w:val="32"/>
              <w:lang w:val="en-US" w:eastAsia="zh-CN"/>
            </w:rPr>
            <w:t xml:space="preserve">十 </w:t>
          </w:r>
          <w:r>
            <w:rPr>
              <w:rFonts w:hint="eastAsia" w:ascii="仿宋" w:hAnsi="仿宋" w:eastAsia="仿宋" w:cs="仿宋"/>
              <w:bCs/>
              <w:sz w:val="32"/>
              <w:szCs w:val="32"/>
            </w:rPr>
            <w:t>质保期</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_Toc3497 \h </w:instrText>
          </w:r>
          <w:r>
            <w:rPr>
              <w:rFonts w:hint="eastAsia" w:ascii="仿宋" w:hAnsi="仿宋" w:eastAsia="仿宋" w:cs="仿宋"/>
              <w:sz w:val="32"/>
              <w:szCs w:val="32"/>
            </w:rPr>
            <w:fldChar w:fldCharType="separate"/>
          </w:r>
          <w:r>
            <w:rPr>
              <w:rFonts w:hint="eastAsia" w:ascii="仿宋" w:hAnsi="仿宋" w:eastAsia="仿宋" w:cs="仿宋"/>
              <w:sz w:val="32"/>
              <w:szCs w:val="32"/>
            </w:rPr>
            <w:t>57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5508DB0E">
          <w:pPr>
            <w:pStyle w:val="46"/>
            <w:tabs>
              <w:tab w:val="right" w:leader="dot" w:pos="9495"/>
            </w:tabs>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_Toc29239 </w:instrText>
          </w:r>
          <w:r>
            <w:rPr>
              <w:rFonts w:hint="eastAsia" w:ascii="仿宋" w:hAnsi="仿宋" w:eastAsia="仿宋" w:cs="仿宋"/>
              <w:sz w:val="32"/>
              <w:szCs w:val="32"/>
            </w:rPr>
            <w:fldChar w:fldCharType="separate"/>
          </w:r>
          <w:r>
            <w:rPr>
              <w:rFonts w:hint="eastAsia" w:ascii="仿宋" w:hAnsi="仿宋" w:eastAsia="仿宋" w:cs="仿宋"/>
              <w:sz w:val="32"/>
              <w:szCs w:val="32"/>
              <w:lang w:val="en-US" w:eastAsia="zh-CN"/>
            </w:rPr>
            <w:t>十一其他</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_Toc29239 \h </w:instrText>
          </w:r>
          <w:r>
            <w:rPr>
              <w:rFonts w:hint="eastAsia" w:ascii="仿宋" w:hAnsi="仿宋" w:eastAsia="仿宋" w:cs="仿宋"/>
              <w:sz w:val="32"/>
              <w:szCs w:val="32"/>
            </w:rPr>
            <w:fldChar w:fldCharType="separate"/>
          </w:r>
          <w:r>
            <w:rPr>
              <w:rFonts w:hint="eastAsia" w:ascii="仿宋" w:hAnsi="仿宋" w:eastAsia="仿宋" w:cs="仿宋"/>
              <w:sz w:val="32"/>
              <w:szCs w:val="32"/>
            </w:rPr>
            <w:t>58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14:paraId="623AF4A3">
          <w:pPr>
            <w:pStyle w:val="46"/>
            <w:tabs>
              <w:tab w:val="right" w:pos="3200"/>
              <w:tab w:val="right" w:leader="dot" w:pos="9495"/>
            </w:tabs>
            <w:rPr>
              <w:rFonts w:hint="eastAsia" w:ascii="仿宋" w:hAnsi="仿宋" w:eastAsia="仿宋" w:cs="仿宋"/>
              <w:sz w:val="32"/>
              <w:szCs w:val="32"/>
            </w:rPr>
          </w:pPr>
        </w:p>
        <w:p w14:paraId="7C048B69">
          <w:r>
            <w:rPr>
              <w:rFonts w:hint="eastAsia" w:ascii="仿宋" w:hAnsi="仿宋" w:eastAsia="仿宋" w:cs="仿宋"/>
              <w:sz w:val="32"/>
              <w:szCs w:val="32"/>
            </w:rPr>
            <w:fldChar w:fldCharType="end"/>
          </w:r>
        </w:p>
      </w:sdtContent>
    </w:sdt>
    <w:p w14:paraId="16F2F670"/>
    <w:p w14:paraId="481ED027"/>
    <w:p w14:paraId="3B7F30B4"/>
    <w:p w14:paraId="00865785"/>
    <w:p w14:paraId="0AEF81E3"/>
    <w:p w14:paraId="5A5BFA3C"/>
    <w:p w14:paraId="069A0EEE"/>
    <w:p w14:paraId="41940EC2"/>
    <w:p w14:paraId="10CAF986"/>
    <w:p w14:paraId="7A5366C1"/>
    <w:p w14:paraId="5E5519EF">
      <w:pPr>
        <w:pStyle w:val="2"/>
      </w:pPr>
    </w:p>
    <w:p w14:paraId="118D6AE5">
      <w:pPr>
        <w:pStyle w:val="2"/>
      </w:pPr>
    </w:p>
    <w:p w14:paraId="1EEEF734">
      <w:pPr>
        <w:pStyle w:val="2"/>
      </w:pPr>
    </w:p>
    <w:p w14:paraId="4226914F">
      <w:pPr>
        <w:pStyle w:val="2"/>
      </w:pPr>
    </w:p>
    <w:p w14:paraId="28798582">
      <w:pPr>
        <w:pStyle w:val="2"/>
      </w:pPr>
    </w:p>
    <w:p w14:paraId="6589280E">
      <w:pPr>
        <w:ind w:left="0" w:leftChars="0" w:firstLine="0" w:firstLineChars="0"/>
      </w:pPr>
    </w:p>
    <w:p w14:paraId="62E74327">
      <w:pPr>
        <w:pStyle w:val="2"/>
      </w:pPr>
    </w:p>
    <w:p w14:paraId="58DC9EB3"/>
    <w:p w14:paraId="3FD37DD3">
      <w:pPr>
        <w:pStyle w:val="4"/>
        <w:keepNext w:val="0"/>
        <w:keepLines/>
        <w:pageBreakBefore w:val="0"/>
        <w:widowControl w:val="0"/>
        <w:numPr>
          <w:ilvl w:val="0"/>
          <w:numId w:val="2"/>
        </w:numPr>
        <w:kinsoku/>
        <w:wordWrap/>
        <w:overflowPunct/>
        <w:topLinePunct w:val="0"/>
        <w:autoSpaceDE/>
        <w:autoSpaceDN/>
        <w:bidi w:val="0"/>
        <w:adjustRightInd w:val="0"/>
        <w:snapToGrid w:val="0"/>
        <w:spacing w:before="0" w:beforeLines="0" w:after="0" w:afterLines="0" w:line="360" w:lineRule="auto"/>
        <w:jc w:val="both"/>
        <w:textAlignment w:val="auto"/>
        <w:rPr>
          <w:rFonts w:hint="eastAsia" w:ascii="仿宋" w:hAnsi="仿宋" w:eastAsia="仿宋" w:cs="仿宋"/>
          <w:b/>
          <w:bCs/>
          <w:sz w:val="28"/>
          <w:szCs w:val="28"/>
          <w:highlight w:val="none"/>
        </w:rPr>
      </w:pPr>
      <w:bookmarkStart w:id="4" w:name="_Toc22731"/>
      <w:bookmarkStart w:id="5" w:name="_Toc32073"/>
      <w:r>
        <w:rPr>
          <w:rFonts w:hint="eastAsia" w:ascii="仿宋" w:hAnsi="仿宋" w:eastAsia="仿宋" w:cs="仿宋"/>
          <w:b/>
          <w:bCs/>
          <w:sz w:val="28"/>
          <w:szCs w:val="28"/>
          <w:highlight w:val="none"/>
        </w:rPr>
        <w:t>总则</w:t>
      </w:r>
      <w:bookmarkEnd w:id="1"/>
      <w:bookmarkEnd w:id="2"/>
      <w:bookmarkEnd w:id="3"/>
      <w:bookmarkEnd w:id="4"/>
      <w:bookmarkEnd w:id="5"/>
      <w:bookmarkStart w:id="6" w:name="_Toc108846254"/>
    </w:p>
    <w:bookmarkEnd w:id="6"/>
    <w:p w14:paraId="12128F32">
      <w:pPr>
        <w:pStyle w:val="4"/>
        <w:keepNext w:val="0"/>
        <w:keepLines/>
        <w:pageBreakBefore w:val="0"/>
        <w:widowControl w:val="0"/>
        <w:numPr>
          <w:ilvl w:val="1"/>
          <w:numId w:val="3"/>
        </w:numPr>
        <w:kinsoku/>
        <w:wordWrap/>
        <w:overflowPunct/>
        <w:topLinePunct w:val="0"/>
        <w:autoSpaceDE/>
        <w:autoSpaceDN/>
        <w:bidi w:val="0"/>
        <w:adjustRightInd w:val="0"/>
        <w:snapToGrid w:val="0"/>
        <w:spacing w:before="0" w:beforeLines="0" w:after="0" w:afterLines="0" w:line="360" w:lineRule="auto"/>
        <w:ind w:firstLine="560" w:firstLineChars="200"/>
        <w:jc w:val="both"/>
        <w:textAlignment w:val="auto"/>
        <w:rPr>
          <w:rFonts w:hint="eastAsia" w:ascii="仿宋" w:hAnsi="仿宋" w:eastAsia="仿宋" w:cs="仿宋"/>
          <w:sz w:val="28"/>
          <w:szCs w:val="28"/>
          <w:highlight w:val="none"/>
        </w:rPr>
      </w:pPr>
      <w:bookmarkStart w:id="7" w:name="_Toc23642"/>
      <w:bookmarkStart w:id="8" w:name="_Toc23646"/>
      <w:bookmarkStart w:id="9" w:name="_Toc24601"/>
      <w:bookmarkStart w:id="10" w:name="_Toc28644"/>
      <w:r>
        <w:rPr>
          <w:rFonts w:hint="eastAsia" w:ascii="仿宋" w:hAnsi="仿宋" w:eastAsia="仿宋" w:cs="仿宋"/>
          <w:sz w:val="28"/>
          <w:szCs w:val="28"/>
          <w:highlight w:val="none"/>
        </w:rPr>
        <w:t>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仅限于</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提出了该系统的功能设计、结构、性能等方面的技术要求。</w:t>
      </w:r>
      <w:bookmarkEnd w:id="7"/>
      <w:bookmarkEnd w:id="8"/>
      <w:bookmarkEnd w:id="9"/>
      <w:bookmarkEnd w:id="10"/>
    </w:p>
    <w:p w14:paraId="7645EA24">
      <w:pPr>
        <w:pStyle w:val="4"/>
        <w:keepNext w:val="0"/>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Chars="0" w:firstLine="560" w:firstLineChars="200"/>
        <w:jc w:val="both"/>
        <w:textAlignment w:val="auto"/>
        <w:rPr>
          <w:rFonts w:hint="eastAsia" w:ascii="仿宋" w:hAnsi="仿宋" w:eastAsia="仿宋" w:cs="仿宋"/>
          <w:bCs w:val="0"/>
          <w:kern w:val="2"/>
          <w:sz w:val="28"/>
          <w:szCs w:val="28"/>
          <w:highlight w:val="none"/>
          <w:lang w:val="en-US" w:eastAsia="zh-CN" w:bidi="ar-SA"/>
        </w:rPr>
      </w:pPr>
      <w:bookmarkStart w:id="11" w:name="_Toc17872"/>
      <w:bookmarkStart w:id="12" w:name="_Toc14594"/>
      <w:bookmarkStart w:id="13" w:name="_Toc16909"/>
      <w:bookmarkStart w:id="14" w:name="_Toc22670"/>
      <w:r>
        <w:rPr>
          <w:rFonts w:hint="eastAsia" w:ascii="仿宋" w:hAnsi="仿宋" w:eastAsia="仿宋" w:cs="仿宋"/>
          <w:color w:val="000000"/>
          <w:kern w:val="0"/>
          <w:sz w:val="28"/>
          <w:szCs w:val="28"/>
          <w:lang w:val="en-US" w:eastAsia="zh-CN" w:bidi="ar"/>
        </w:rPr>
        <w:t>1.2 高</w:t>
      </w:r>
      <w:r>
        <w:rPr>
          <w:rFonts w:hint="eastAsia" w:ascii="仿宋" w:hAnsi="仿宋" w:eastAsia="仿宋" w:cs="仿宋"/>
          <w:sz w:val="28"/>
          <w:szCs w:val="28"/>
          <w:lang w:val="en-US" w:eastAsia="zh-CN"/>
        </w:rPr>
        <w:t>低压开关柜，防爆箱 ，操作箱</w:t>
      </w:r>
      <w:r>
        <w:rPr>
          <w:rFonts w:hint="eastAsia" w:ascii="仿宋" w:hAnsi="仿宋" w:eastAsia="仿宋" w:cs="仿宋"/>
          <w:color w:val="000000"/>
          <w:kern w:val="0"/>
          <w:sz w:val="28"/>
          <w:szCs w:val="28"/>
          <w:lang w:val="en-US" w:eastAsia="zh-CN" w:bidi="ar"/>
        </w:rPr>
        <w:t>等制造遵守最新版本的标准及有关技术</w:t>
      </w:r>
      <w:r>
        <w:rPr>
          <w:rFonts w:hint="eastAsia" w:ascii="仿宋" w:hAnsi="仿宋" w:eastAsia="仿宋" w:cs="仿宋"/>
          <w:bCs w:val="0"/>
          <w:kern w:val="2"/>
          <w:sz w:val="28"/>
          <w:szCs w:val="28"/>
          <w:highlight w:val="none"/>
          <w:lang w:val="en-US" w:eastAsia="zh-CN" w:bidi="ar-SA"/>
        </w:rPr>
        <w:t>规范，有关标准及规范简列如下：</w:t>
      </w:r>
      <w:bookmarkEnd w:id="11"/>
      <w:bookmarkEnd w:id="12"/>
      <w:bookmarkEnd w:id="13"/>
      <w:bookmarkEnd w:id="14"/>
      <w:r>
        <w:rPr>
          <w:rFonts w:hint="eastAsia" w:ascii="仿宋" w:hAnsi="仿宋" w:eastAsia="仿宋" w:cs="仿宋"/>
          <w:bCs w:val="0"/>
          <w:kern w:val="2"/>
          <w:sz w:val="28"/>
          <w:szCs w:val="28"/>
          <w:highlight w:val="none"/>
          <w:lang w:val="en-US" w:eastAsia="zh-CN" w:bidi="ar-SA"/>
        </w:rPr>
        <w:t xml:space="preserve"> </w:t>
      </w:r>
    </w:p>
    <w:p w14:paraId="790EC526">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IEC439-1 《低压成套开关设备和控制设备》 </w:t>
      </w:r>
    </w:p>
    <w:p w14:paraId="648ED1AF">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GB7251 《低压成套开关设备和控制设备》 </w:t>
      </w:r>
    </w:p>
    <w:p w14:paraId="0A3FE1D7">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GB/TT14048 《低压开关设备和控制设备》 </w:t>
      </w:r>
    </w:p>
    <w:p w14:paraId="20EA387D">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GB4942.2 《低压电器外壳防护等级》 </w:t>
      </w:r>
    </w:p>
    <w:p w14:paraId="2B298852">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GB3047 《面板、架和柜的基本尺寸》 </w:t>
      </w:r>
    </w:p>
    <w:p w14:paraId="0FEA0BB8">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GB9466 《低压成套开关设备基本试验方法》 </w:t>
      </w:r>
    </w:p>
    <w:p w14:paraId="4BF36E34">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GB2681 《电工成套装置中的导线颜色》 </w:t>
      </w:r>
    </w:p>
    <w:p w14:paraId="02C5DBB2">
      <w:pPr>
        <w:keepNext w:val="0"/>
        <w:keepLines/>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 xml:space="preserve">GB1207 《电压互感器》 </w:t>
      </w:r>
    </w:p>
    <w:p w14:paraId="1FE5EC4F">
      <w:pPr>
        <w:keepNext w:val="0"/>
        <w:keepLines/>
        <w:pageBreakBefore w:val="0"/>
        <w:widowControl/>
        <w:suppressLineNumbers w:val="0"/>
        <w:kinsoku/>
        <w:wordWrap/>
        <w:overflowPunct/>
        <w:bidi w:val="0"/>
        <w:spacing w:line="360" w:lineRule="auto"/>
        <w:jc w:val="left"/>
        <w:rPr>
          <w:rFonts w:hint="eastAsia" w:ascii="仿宋" w:hAnsi="仿宋" w:eastAsia="仿宋" w:cs="仿宋"/>
          <w:bCs w:val="0"/>
          <w:kern w:val="2"/>
          <w:sz w:val="28"/>
          <w:szCs w:val="28"/>
          <w:highlight w:val="none"/>
          <w:lang w:val="en-US" w:eastAsia="zh-CN" w:bidi="ar-SA"/>
        </w:rPr>
      </w:pPr>
      <w:r>
        <w:rPr>
          <w:rFonts w:hint="eastAsia" w:ascii="仿宋" w:hAnsi="仿宋" w:eastAsia="仿宋" w:cs="仿宋"/>
          <w:bCs w:val="0"/>
          <w:kern w:val="2"/>
          <w:sz w:val="28"/>
          <w:szCs w:val="28"/>
          <w:highlight w:val="none"/>
          <w:lang w:val="en-US" w:eastAsia="zh-CN" w:bidi="ar-SA"/>
        </w:rPr>
        <w:t>GB50058 《爆炸危险环境电力装置设计规范》</w:t>
      </w:r>
    </w:p>
    <w:p w14:paraId="3AEB3ED6">
      <w:pPr>
        <w:keepNext w:val="0"/>
        <w:keepLines/>
        <w:pageBreakBefore w:val="0"/>
        <w:kinsoku/>
        <w:wordWrap/>
        <w:overflowPunct/>
        <w:bidi w:val="0"/>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所提出的是最低限度的技术要求，并未对一切技术细节作出规定，也未充分引述有关标准和规范的条文。</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方应保证提供符合本技术条件和有关现行工业标准的产品。</w:t>
      </w:r>
    </w:p>
    <w:p w14:paraId="20E5685B">
      <w:pPr>
        <w:keepNext w:val="0"/>
        <w:keepLines/>
        <w:pageBreakBefore w:val="0"/>
        <w:kinsoku/>
        <w:wordWrap/>
        <w:overflowPunct/>
        <w:bidi w:val="0"/>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、如果</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方没有以书面方式对本技术条件的条文提出异议，那么</w:t>
      </w: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方将认为</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方提供的产品完全符合本技术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的要求。</w:t>
      </w:r>
    </w:p>
    <w:p w14:paraId="73C2DF08">
      <w:pPr>
        <w:keepNext w:val="0"/>
        <w:keepLines/>
        <w:pageBreakBefore w:val="0"/>
        <w:kinsoku/>
        <w:wordWrap/>
        <w:overflowPunct/>
        <w:bidi w:val="0"/>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5</w:t>
      </w:r>
      <w:r>
        <w:rPr>
          <w:rFonts w:hint="eastAsia" w:ascii="仿宋" w:hAnsi="仿宋" w:eastAsia="仿宋" w:cs="仿宋"/>
          <w:sz w:val="28"/>
          <w:szCs w:val="28"/>
          <w:highlight w:val="none"/>
        </w:rPr>
        <w:t>、在签订合同之后，到</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方开始制造之日的这段时间内，</w:t>
      </w: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方有权提出因规范、标准和规程发生变化而产生的一些补充修改要求，</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方应遵守这个要求，具体款项内容由</w:t>
      </w:r>
      <w:r>
        <w:rPr>
          <w:rFonts w:hint="eastAsia" w:ascii="仿宋" w:hAnsi="仿宋" w:eastAsia="仿宋" w:cs="仿宋"/>
          <w:sz w:val="28"/>
          <w:szCs w:val="28"/>
          <w:highlight w:val="none"/>
          <w:lang w:val="en-US" w:eastAsia="zh-CN"/>
        </w:rPr>
        <w:t>甲乙</w:t>
      </w:r>
      <w:r>
        <w:rPr>
          <w:rFonts w:hint="eastAsia" w:ascii="仿宋" w:hAnsi="仿宋" w:eastAsia="仿宋" w:cs="仿宋"/>
          <w:sz w:val="28"/>
          <w:szCs w:val="28"/>
          <w:highlight w:val="none"/>
        </w:rPr>
        <w:t>双方共同商定。</w:t>
      </w:r>
    </w:p>
    <w:p w14:paraId="4DDF0F38">
      <w:pPr>
        <w:keepNext w:val="0"/>
        <w:keepLines/>
        <w:pageBreakBefore w:val="0"/>
        <w:kinsoku/>
        <w:wordWrap/>
        <w:overflowPunct/>
        <w:bidi w:val="0"/>
        <w:spacing w:line="360" w:lineRule="auto"/>
        <w:jc w:val="left"/>
        <w:rPr>
          <w:rFonts w:hint="eastAsia" w:ascii="仿宋" w:hAnsi="仿宋" w:eastAsia="仿宋" w:cs="仿宋"/>
          <w:sz w:val="28"/>
          <w:szCs w:val="28"/>
          <w:highlight w:val="cyan"/>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rPr>
        <w:t>、本技术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所使用的标准，如与</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方所执行的标准不一致时，按较高标准执行。如果本技术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与现行使用的有关国家标准以及部颁标准有明显抵触的条文，</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方应及时书面通知</w:t>
      </w: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方进行解决。</w:t>
      </w:r>
    </w:p>
    <w:p w14:paraId="071C3417">
      <w:pPr>
        <w:keepNext w:val="0"/>
        <w:keepLines/>
        <w:pageBreakBefore w:val="0"/>
        <w:kinsoku/>
        <w:wordWrap/>
        <w:overflowPunct/>
        <w:bidi w:val="0"/>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7</w:t>
      </w:r>
      <w:r>
        <w:rPr>
          <w:rFonts w:hint="eastAsia" w:ascii="仿宋" w:hAnsi="仿宋" w:eastAsia="仿宋" w:cs="仿宋"/>
          <w:sz w:val="28"/>
          <w:szCs w:val="28"/>
          <w:highlight w:val="none"/>
        </w:rPr>
        <w:t>、本技术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为订货合同的附件，与合同正文具有同等效力。</w:t>
      </w:r>
    </w:p>
    <w:p w14:paraId="307831FF">
      <w:pPr>
        <w:keepNext w:val="0"/>
        <w:keepLines/>
        <w:pageBreakBefore w:val="0"/>
        <w:kinsoku/>
        <w:wordWrap/>
        <w:overflowPunct/>
        <w:bidi w:val="0"/>
        <w:spacing w:line="360" w:lineRule="auto"/>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1.</w:t>
      </w:r>
      <w:r>
        <w:rPr>
          <w:rFonts w:hint="eastAsia" w:ascii="仿宋" w:hAnsi="仿宋" w:eastAsia="仿宋" w:cs="仿宋"/>
          <w:sz w:val="28"/>
          <w:szCs w:val="28"/>
          <w:highlight w:val="none"/>
          <w:lang w:val="en-US" w:eastAsia="zh-CN"/>
        </w:rPr>
        <w:t>8</w:t>
      </w:r>
      <w:r>
        <w:rPr>
          <w:rFonts w:hint="eastAsia" w:ascii="仿宋" w:hAnsi="仿宋" w:eastAsia="仿宋" w:cs="仿宋"/>
          <w:sz w:val="28"/>
          <w:szCs w:val="28"/>
          <w:highlight w:val="none"/>
        </w:rPr>
        <w:t>、只有</w:t>
      </w: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方有权修改本技术条件。技术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谈判将以本技术</w:t>
      </w:r>
      <w:r>
        <w:rPr>
          <w:rFonts w:hint="eastAsia" w:ascii="仿宋" w:hAnsi="仿宋" w:eastAsia="仿宋" w:cs="仿宋"/>
          <w:sz w:val="28"/>
          <w:szCs w:val="28"/>
          <w:highlight w:val="none"/>
          <w:lang w:val="en-US" w:eastAsia="zh-CN"/>
        </w:rPr>
        <w:t>规格</w:t>
      </w:r>
      <w:r>
        <w:rPr>
          <w:rFonts w:hint="eastAsia" w:ascii="仿宋" w:hAnsi="仿宋" w:eastAsia="仿宋" w:cs="仿宋"/>
          <w:sz w:val="28"/>
          <w:szCs w:val="28"/>
          <w:highlight w:val="none"/>
        </w:rPr>
        <w:t>书为蓝本，并列入</w:t>
      </w: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方认可的技术偏差，修改后最终确定的技术</w:t>
      </w:r>
      <w:r>
        <w:rPr>
          <w:rFonts w:hint="eastAsia" w:ascii="仿宋" w:hAnsi="仿宋" w:eastAsia="仿宋" w:cs="仿宋"/>
          <w:sz w:val="28"/>
          <w:szCs w:val="28"/>
          <w:highlight w:val="none"/>
          <w:lang w:val="en-US" w:eastAsia="zh-CN"/>
        </w:rPr>
        <w:t>规格书</w:t>
      </w:r>
      <w:r>
        <w:rPr>
          <w:rFonts w:hint="eastAsia" w:ascii="仿宋" w:hAnsi="仿宋" w:eastAsia="仿宋" w:cs="仿宋"/>
          <w:sz w:val="28"/>
          <w:szCs w:val="28"/>
          <w:highlight w:val="none"/>
        </w:rPr>
        <w:t>将作为合同的一个附件，并与合同文件有相同的法律效力。双方共同签署的会议纪要、补充文件也与合同文件有相同的法律效力。</w:t>
      </w:r>
    </w:p>
    <w:p w14:paraId="4E4E7562">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1.9、所有设备应为造于2024年或之后制造的且100%全新。</w:t>
      </w:r>
    </w:p>
    <w:p w14:paraId="16B9CCD8">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b w:val="0"/>
          <w:bCs/>
          <w:color w:val="auto"/>
          <w:sz w:val="28"/>
          <w:szCs w:val="28"/>
          <w:highlight w:val="none"/>
        </w:rPr>
      </w:pPr>
      <w:r>
        <w:rPr>
          <w:rFonts w:hint="eastAsia" w:ascii="仿宋" w:hAnsi="仿宋" w:eastAsia="仿宋" w:cs="仿宋"/>
          <w:kern w:val="2"/>
          <w:sz w:val="28"/>
          <w:szCs w:val="28"/>
          <w:lang w:val="en-US" w:eastAsia="zh-CN" w:bidi="ar-SA"/>
        </w:rPr>
        <w:t>1.10、乙方应具有ISO.9001质量保证体系认证证书，具有ISO.14001环境管理体系认证证书及具有AAA级资信等级证书或银行出具A+级信用等级证书，并具有相应的试验检测手段，确保提供的设备是质量可靠的、全新的，并符合工艺条件、满足长期使用要求的。</w:t>
      </w:r>
    </w:p>
    <w:p w14:paraId="0ED80CCC">
      <w:pPr>
        <w:keepNext w:val="0"/>
        <w:keepLines/>
        <w:pageBreakBefore w:val="0"/>
        <w:widowControl w:val="0"/>
        <w:kinsoku/>
        <w:wordWrap/>
        <w:overflowPunct/>
        <w:topLinePunct w:val="0"/>
        <w:autoSpaceDE/>
        <w:autoSpaceDN/>
        <w:bidi w:val="0"/>
        <w:adjustRightInd/>
        <w:snapToGrid/>
        <w:spacing w:line="360" w:lineRule="auto"/>
        <w:jc w:val="both"/>
        <w:textAlignment w:val="auto"/>
        <w:outlineLvl w:val="0"/>
        <w:rPr>
          <w:rFonts w:hint="eastAsia" w:ascii="仿宋" w:hAnsi="仿宋" w:eastAsia="仿宋" w:cs="仿宋"/>
          <w:b/>
          <w:bCs/>
          <w:sz w:val="28"/>
          <w:szCs w:val="28"/>
        </w:rPr>
      </w:pPr>
      <w:bookmarkStart w:id="15" w:name="_Toc15703"/>
      <w:bookmarkStart w:id="16" w:name="_Toc500"/>
      <w:bookmarkStart w:id="17" w:name="_Toc18752"/>
      <w:bookmarkStart w:id="18" w:name="_Toc1459"/>
      <w:bookmarkStart w:id="19" w:name="_Toc3821"/>
      <w:r>
        <w:rPr>
          <w:rFonts w:hint="eastAsia" w:ascii="仿宋" w:hAnsi="仿宋" w:eastAsia="仿宋" w:cs="仿宋"/>
          <w:b w:val="0"/>
          <w:bCs w:val="0"/>
          <w:sz w:val="28"/>
          <w:szCs w:val="28"/>
        </w:rPr>
        <w:t>二、</w:t>
      </w:r>
      <w:r>
        <w:rPr>
          <w:rFonts w:hint="eastAsia" w:ascii="仿宋" w:hAnsi="仿宋" w:eastAsia="仿宋" w:cs="仿宋"/>
          <w:b/>
          <w:bCs/>
          <w:sz w:val="28"/>
          <w:szCs w:val="28"/>
        </w:rPr>
        <w:t>技术要求及规范</w:t>
      </w:r>
      <w:bookmarkEnd w:id="15"/>
      <w:bookmarkEnd w:id="16"/>
      <w:bookmarkEnd w:id="17"/>
      <w:bookmarkEnd w:id="18"/>
      <w:bookmarkEnd w:id="19"/>
    </w:p>
    <w:p w14:paraId="634917F9">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1.使用环境条件要求</w:t>
      </w:r>
    </w:p>
    <w:p w14:paraId="06ACC39E">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海拔高度： 1700m</w:t>
      </w:r>
    </w:p>
    <w:p w14:paraId="22E73E0C">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最高气温： 38.4℃</w:t>
      </w:r>
    </w:p>
    <w:p w14:paraId="48CE2EFD">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最低气温： -31.4℃</w:t>
      </w:r>
    </w:p>
    <w:p w14:paraId="4A40CF57">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年平均气温：6.9℃</w:t>
      </w:r>
    </w:p>
    <w:p w14:paraId="3F9F2C09">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日最大温差：14℃</w:t>
      </w:r>
    </w:p>
    <w:p w14:paraId="353E8FA3">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年平均降雨量：85.7mm</w:t>
      </w:r>
    </w:p>
    <w:p w14:paraId="5A261A43">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最大年降雨量： 155mm</w:t>
      </w:r>
    </w:p>
    <w:p w14:paraId="7A4D80C9">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年最大积雪量： 140mm</w:t>
      </w:r>
    </w:p>
    <w:p w14:paraId="606942D7">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夏季平均湿度：  43%</w:t>
      </w:r>
    </w:p>
    <w:p w14:paraId="6BB02874">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冬季平均湿度：  54%</w:t>
      </w:r>
    </w:p>
    <w:p w14:paraId="35F03E99">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最大风速：34m/s</w:t>
      </w:r>
    </w:p>
    <w:p w14:paraId="3DB4304E">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主导风向：夏季--西北风；常年--西南风</w:t>
      </w:r>
    </w:p>
    <w:p w14:paraId="1B2D7CFF">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地震裂度：7度</w:t>
      </w:r>
    </w:p>
    <w:p w14:paraId="020D5868">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污秽等级：2级</w:t>
      </w:r>
    </w:p>
    <w:p w14:paraId="514C6353">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地面承载力：60t/m2</w:t>
      </w:r>
    </w:p>
    <w:p w14:paraId="33586B4E">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自然土壤电阻率：3500Ω/m</w:t>
      </w:r>
    </w:p>
    <w:p w14:paraId="133404ED">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冻土线深度：1.32m</w:t>
      </w:r>
    </w:p>
    <w:p w14:paraId="46C34830">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本工程建设地点：西北高原地区，夏季炎热、冬季寒冷，温差较大，设备本体、安装配件、防腐、返潮、涂漆等必须适应特殊的自然条件。</w:t>
      </w:r>
    </w:p>
    <w:p w14:paraId="395B4A22">
      <w:pPr>
        <w:keepNext w:val="0"/>
        <w:keepLines/>
        <w:pageBreakBefore w:val="0"/>
        <w:widowControl w:val="0"/>
        <w:numPr>
          <w:ilvl w:val="0"/>
          <w:numId w:val="4"/>
        </w:numPr>
        <w:kinsoku/>
        <w:wordWrap/>
        <w:overflowPunct/>
        <w:topLinePunct w:val="0"/>
        <w:autoSpaceDE/>
        <w:autoSpaceDN/>
        <w:bidi w:val="0"/>
        <w:adjustRightInd/>
        <w:snapToGrid/>
        <w:spacing w:line="360" w:lineRule="auto"/>
        <w:ind w:firstLine="562" w:firstLineChars="200"/>
        <w:textAlignment w:val="auto"/>
        <w:outlineLvl w:val="0"/>
        <w:rPr>
          <w:rFonts w:hint="eastAsia" w:ascii="仿宋" w:hAnsi="仿宋" w:eastAsia="仿宋" w:cs="仿宋"/>
          <w:b/>
          <w:bCs/>
          <w:sz w:val="28"/>
          <w:szCs w:val="28"/>
          <w:highlight w:val="none"/>
          <w:lang w:val="en-US" w:eastAsia="zh-CN"/>
        </w:rPr>
      </w:pPr>
      <w:bookmarkStart w:id="20" w:name="_Toc9054"/>
      <w:bookmarkStart w:id="21" w:name="_Toc7527"/>
      <w:bookmarkStart w:id="22" w:name="_Toc6503"/>
      <w:bookmarkStart w:id="23" w:name="_Toc11030"/>
      <w:r>
        <w:rPr>
          <w:rFonts w:hint="eastAsia" w:ascii="仿宋" w:hAnsi="仿宋" w:eastAsia="仿宋" w:cs="仿宋"/>
          <w:b/>
          <w:bCs/>
          <w:sz w:val="28"/>
          <w:szCs w:val="28"/>
          <w:highlight w:val="none"/>
          <w:lang w:val="en-US" w:eastAsia="zh-CN"/>
        </w:rPr>
        <w:t>工程条件</w:t>
      </w:r>
      <w:bookmarkEnd w:id="20"/>
      <w:bookmarkEnd w:id="21"/>
      <w:bookmarkEnd w:id="22"/>
      <w:bookmarkEnd w:id="23"/>
      <w:r>
        <w:rPr>
          <w:rFonts w:hint="eastAsia" w:ascii="仿宋" w:hAnsi="仿宋" w:eastAsia="仿宋" w:cs="仿宋"/>
          <w:b/>
          <w:bCs/>
          <w:sz w:val="28"/>
          <w:szCs w:val="28"/>
          <w:highlight w:val="none"/>
          <w:lang w:val="en-US" w:eastAsia="zh-CN"/>
        </w:rPr>
        <w:t xml:space="preserve"> </w:t>
      </w:r>
    </w:p>
    <w:p w14:paraId="783C90CC">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装设地点：户内外</w:t>
      </w:r>
    </w:p>
    <w:p w14:paraId="231422F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outlineLvl w:val="0"/>
        <w:rPr>
          <w:rFonts w:hint="eastAsia" w:ascii="仿宋" w:hAnsi="仿宋" w:eastAsia="仿宋" w:cs="仿宋"/>
          <w:sz w:val="28"/>
          <w:szCs w:val="28"/>
          <w:highlight w:val="none"/>
          <w:lang w:val="en-US" w:eastAsia="zh-CN"/>
        </w:rPr>
      </w:pPr>
      <w:bookmarkStart w:id="24" w:name="_Toc28910"/>
      <w:bookmarkStart w:id="25" w:name="_Toc20585"/>
      <w:bookmarkStart w:id="26" w:name="_Toc4840"/>
      <w:bookmarkStart w:id="27" w:name="_Toc6190"/>
      <w:r>
        <w:rPr>
          <w:rFonts w:hint="eastAsia" w:ascii="仿宋" w:hAnsi="仿宋" w:eastAsia="仿宋" w:cs="仿宋"/>
          <w:sz w:val="28"/>
          <w:szCs w:val="28"/>
          <w:highlight w:val="none"/>
          <w:lang w:val="en-US" w:eastAsia="zh-CN"/>
        </w:rPr>
        <w:t xml:space="preserve">四. </w:t>
      </w:r>
      <w:bookmarkStart w:id="28" w:name="OLE_LINK3"/>
      <w:r>
        <w:rPr>
          <w:rFonts w:hint="eastAsia" w:ascii="仿宋" w:hAnsi="仿宋" w:eastAsia="仿宋" w:cs="仿宋"/>
          <w:b/>
          <w:bCs/>
          <w:sz w:val="28"/>
          <w:szCs w:val="28"/>
          <w:highlight w:val="none"/>
          <w:lang w:val="en-US" w:eastAsia="zh-CN"/>
        </w:rPr>
        <w:t>基本技术参数及要求</w:t>
      </w:r>
      <w:bookmarkEnd w:id="24"/>
      <w:bookmarkEnd w:id="25"/>
      <w:bookmarkEnd w:id="26"/>
      <w:bookmarkEnd w:id="27"/>
      <w:bookmarkEnd w:id="28"/>
      <w:r>
        <w:rPr>
          <w:rFonts w:hint="eastAsia" w:ascii="仿宋" w:hAnsi="仿宋" w:eastAsia="仿宋" w:cs="仿宋"/>
          <w:b/>
          <w:bCs/>
          <w:sz w:val="28"/>
          <w:szCs w:val="28"/>
          <w:highlight w:val="none"/>
          <w:lang w:val="en-US" w:eastAsia="zh-CN"/>
        </w:rPr>
        <w:t xml:space="preserve"> </w:t>
      </w:r>
    </w:p>
    <w:p w14:paraId="6CABF4E0">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4.1.1普通环境用成套电控箱（柜）、现场控制箱的性能要求</w:t>
      </w:r>
    </w:p>
    <w:p w14:paraId="1601BD2D">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(1)380V 电源：380/220V 50Hz</w:t>
      </w:r>
    </w:p>
    <w:p w14:paraId="33141D8F">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(2)AC / 3 相 3 线 / 中性线接地</w:t>
      </w:r>
    </w:p>
    <w:p w14:paraId="1A87DF32">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(3)电控箱（柜）为封闭式结构，要求密封性好，箱（柜）门和箱（柜）体及电缆进线应采用完善的封闭措施，箱（柜）体表面采用环氧喷塑处理。箱（柜）内元件选择见相关系统图。外壳防护等级为 IP55。</w:t>
      </w:r>
    </w:p>
    <w:p w14:paraId="33DE830E">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(4)现场控制箱须为封闭式结构，要求密封性好，箱门和箱体、电流表、转换开关、按钮及电缆进线应采用完善的封闭措施，箱体表面采用环氧喷塑处理。现场控制箱选用户外型，防护等级要求 IP55 及以上。红色按钮及绿色信号灯表示停车，绿色按钮及红色信号灯表示运行。元件额定工作电压为AC220V 或DC220V，最大工作电流为 10A。</w:t>
      </w:r>
    </w:p>
    <w:p w14:paraId="0AF2452D">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4.1.2爆炸性气体环境用成套电控箱（柜）、现场控制箱的性能要求</w:t>
      </w:r>
    </w:p>
    <w:p w14:paraId="4ED4F207">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(1)卖方提供的防爆电气设备应根据防爆电气设备数据表的防爆级别组别供货，均为 II 类电气设备。防爆电气设备应根据设计的安装方式等要求提供相应配套附件。防爆电气设备防爆结构应采用隔爆型或隔爆增安复合型。防爆电气设备防爆结构外壳一般采用</w:t>
      </w:r>
      <w:bookmarkStart w:id="29" w:name="OLE_LINK2"/>
      <w:r>
        <w:rPr>
          <w:rFonts w:hint="eastAsia" w:ascii="仿宋" w:hAnsi="仿宋" w:eastAsia="仿宋" w:cs="仿宋"/>
          <w:kern w:val="2"/>
          <w:sz w:val="28"/>
          <w:szCs w:val="28"/>
          <w:lang w:val="en-US" w:eastAsia="zh-CN" w:bidi="ar-SA"/>
        </w:rPr>
        <w:t>铸铝合金</w:t>
      </w:r>
      <w:bookmarkEnd w:id="29"/>
      <w:r>
        <w:rPr>
          <w:rFonts w:hint="eastAsia" w:ascii="仿宋" w:hAnsi="仿宋" w:eastAsia="仿宋" w:cs="仿宋"/>
          <w:kern w:val="2"/>
          <w:sz w:val="28"/>
          <w:szCs w:val="28"/>
          <w:lang w:val="en-US" w:eastAsia="zh-CN" w:bidi="ar-SA"/>
        </w:rPr>
        <w:t>，表面采用高压静电喷塑处理，接线腔应与元件腔分别独立。</w:t>
      </w:r>
    </w:p>
    <w:p w14:paraId="30A6EE09">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(2)防爆电气设备的结构设计，应满足内部设备元件不需降容使用。所有电气设备的防护性能至少应达到IP55，防爆性能应满足 IICT3 气体防爆 2 区要求，防腐性能应达到 WF1，其它特殊要求见下述说明。用于爆炸危险区域内的设备应有国家认可的主管机关颁发的许可证明。</w:t>
      </w:r>
    </w:p>
    <w:p w14:paraId="780F35B0">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(3)防爆电控箱（柜）选用户外型，防护等级要求 IP55 及以上。防爆电控箱（柜）按电气系统图和控制电路图配置（包括内部元件），输入：3P+N+PE, 输出：3P+N+PE，进出线口的规格应与系统图中采用的电缆外径相匹配，对于未标明电缆外径的回路出线口应与断路器的额定电流相匹配的电缆外径相配合。电缆进出口应带防爆夹紧密封接头。箱（柜）体适用于挂墙安装、落地安装或支架安装。</w:t>
      </w:r>
    </w:p>
    <w:p w14:paraId="5A04CFE9">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(4)防爆现场控制箱采用积木组装结构，按钮、信号灯、电流表、开关互相间随意组合。防爆现场控制箱选用户外型，防护等级要求 IP55 及以上。电缆进出口应带防爆夹紧密封接头，进线口规格为G25，立柱式安装的应配钢管立柱及相应的安装底盘。红色按钮及绿色信号灯表示停车，绿色按钮及红色信号灯表示运行。元件额定工作电压为AC220V 或 DC220V，最大工作电流为10A。</w:t>
      </w:r>
    </w:p>
    <w:p w14:paraId="2F8DD159">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4.1.3腐蚀环境用成套电控箱（柜）、现场控制箱的性能要求</w:t>
      </w:r>
    </w:p>
    <w:p w14:paraId="06478008">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所有电气设备外壳均采用树碳酸脂、工程塑料或铝合金制作而成，表面采用高压静电喷塑处理。具备耐腐蚀、机械性能好、阻燃、耐老化及美观大方的特点。防腐电气设备应根据设计的安装方式等要求提供相应配套附件。所有电气设备的防护性能至少应达到 IP55，防腐性能应达到 WF1，其它特殊要求见下述说明。</w:t>
      </w:r>
    </w:p>
    <w:p w14:paraId="2C46F90F">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(2)防腐电控箱（柜）选用户外型，防护等级要求 IP55 及以上。防腐电控箱（柜）按电气系统图和控制电路图配置（包括内部元件），输入：3P+N+PE, 输出：3P+N+PE，进出线口的规格应与系统图中采用的电缆外径相匹配，对于未标明电缆外径的回路出线口应与断路器的额定电流相匹配的电缆外径相配合。进出线引入箱内均通过电缆密封装置。箱体适用于挂墙安装、落地安装或支架安装。</w:t>
      </w:r>
    </w:p>
    <w:p w14:paraId="1E77C698">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(3)防腐现场控制箱选用户外型，防护等级要求 IP55 及以上。进线口规格为 G25，立柱式安装的应配钢管立柱及相应的安装底盘。红色按钮及绿色信号灯表示停车，绿色按钮及红色信号灯表示运行。元件额定工作电压为AC220V 或 DC220V，最大工作电流为 10A。</w:t>
      </w:r>
    </w:p>
    <w:p w14:paraId="27C8A1B8">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4.1.4接线端子及布线</w:t>
      </w:r>
    </w:p>
    <w:p w14:paraId="48A4C3F1">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(1)成套电控箱（柜）、现场控制箱内的端子应符合 IEC 和 GB 标准的规定。所有带电端子应设置护套。控制回路的接线端子按 10%预留备用端子，端子排须标注端子号和馈电回路编号。成套电控箱（柜）、现场控制箱内所有元件均须通过端子引接。不同电压等级的接线端子应采取隔离措施。二次线路采用走线槽的布线方式，并有保护、通风措施。</w:t>
      </w:r>
    </w:p>
    <w:p w14:paraId="029BCC08">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(2)测量表计采用嵌平安装在成套电控箱（柜）、现场控制箱的功能单元面板上，并且为可调校型。除特别注明外，表计一般连接在测量互感器的二次侧(1A 或 5A)。所有测量表计的精度为 2.5。</w:t>
      </w:r>
    </w:p>
    <w:p w14:paraId="0E8DD891">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(3)设计和制造应严格执行适用的标准规范，且符合本技术规格书及其附件的要求。成套电控箱（柜）、现场控制箱的表面涂层按制造商标准。买方随后确定面层颜色。</w:t>
      </w:r>
    </w:p>
    <w:p w14:paraId="6E37B06D">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(4)每台成套电控箱（柜）、现场控制箱面板上都应设置相应的铭牌。铭牌采用不锈钢，白底黑字。铭牌上的标注：设备名称标注为中文，设备位号及参数标注为字母或数字。</w:t>
      </w:r>
    </w:p>
    <w:p w14:paraId="6C22CAC7">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（5）所有操作箱、配电柜（前后）、电气开关标识：白底红字粘接，含“当心触电”警示贴（50*50mm）。</w:t>
      </w:r>
    </w:p>
    <w:p w14:paraId="2D601B91">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4.2高压开关柜性能要求</w:t>
      </w:r>
    </w:p>
    <w:p w14:paraId="44DFE3FC">
      <w:pPr>
        <w:keepNext w:val="0"/>
        <w:keepLines w:val="0"/>
        <w:pageBreakBefore w:val="0"/>
        <w:widowControl w:val="0"/>
        <w:kinsoku/>
        <w:wordWrap/>
        <w:overflowPunct/>
        <w:topLinePunct w:val="0"/>
        <w:autoSpaceDE/>
        <w:autoSpaceDN/>
        <w:bidi w:val="0"/>
        <w:adjustRightInd/>
        <w:snapToGrid/>
        <w:spacing w:line="360" w:lineRule="auto"/>
        <w:ind w:left="0" w:leftChars="0" w:firstLine="280" w:firstLineChars="1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4.2.1 产品设计应能使设备安全地进行下述各项工作：正常运行、检查、维护操作、主回路验电、安装和（或）扩建后的相序校核和操作联锁、连接电缆的接地、电缆试验、连接电缆或其他器件的绝缘试验以及消除危险的静电电荷等。额定电流1600A及以上的开关柜应在主导电回路周边采取有效隔磁措施。</w:t>
      </w:r>
    </w:p>
    <w:p w14:paraId="44C5A75A">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4.2.2 产品的设计应能在允许的基础误差和热胀冷缩的热效应下不致影响设备所保证的性能，并满足与其他设备连接的要求。</w:t>
      </w:r>
    </w:p>
    <w:p w14:paraId="304404BE">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4.2.3 类型、额定值和结构相同的所有可移开部件和元件在机械和电气上应有互换性。</w:t>
      </w:r>
    </w:p>
    <w:p w14:paraId="2E56764A">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4.2.4 高压开关柜应选用LSC2类（具备运行连续性功能）高压开关柜，即当打开功能单元的任意一个可触及隔室时（除母线隔室外），所有其他功能单元仍可继续带电正常运行的开关柜。</w:t>
      </w:r>
    </w:p>
    <w:p w14:paraId="043262C7">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4.2.5 柜体应采用敷铝锌钢板弯折后拴接而成或采用优质防锈处理的冷轧钢板制成，板厚为2mm。</w:t>
      </w:r>
    </w:p>
    <w:p w14:paraId="7BA704FF">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4.2.6 开关柜应分为断路器室、母线室、电缆室和控制仪表室等金属封闭的独立隔室，其中断路器室、母线室和电缆室均有独立的泄压通道，泄压通道或压力释放装置的位置应设计合理，当产生内部故障电弧时，压力释放装置应能可靠打开，压力释放方向应可靠避开人员和其他设备。开关柜间连通部位应采取有效的封堵隔离措施，防止开关柜火灾蔓延。</w:t>
      </w:r>
    </w:p>
    <w:p w14:paraId="6C37DE36">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4.2.7 断路器室的活门应标有“母线侧”、“线路侧”等识别字样。母线侧活门还应附有红色带电标志和相色标志。活门与断路器手车联锁。</w:t>
      </w:r>
    </w:p>
    <w:p w14:paraId="62F7A252">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4.2.8 开关柜按工程要求提供相序标识。</w:t>
      </w:r>
    </w:p>
    <w:p w14:paraId="13252762">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4.2.9 对最小空气间隙的要求：</w:t>
      </w:r>
    </w:p>
    <w:p w14:paraId="3BB7445C">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1）单纯以空气作为绝缘介质的开关柜，相间和相对地的最小空气间隙应满足相间和相对地125mm，带电体至门155mm。</w:t>
      </w:r>
    </w:p>
    <w:p w14:paraId="7485510F">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2）最小标称统一爬电比距要求：瓷质绝缘：</w:t>
      </w:r>
      <w:r>
        <w:rPr>
          <w:rFonts w:hint="eastAsia" w:ascii="仿宋" w:hAnsi="仿宋" w:eastAsia="仿宋" w:cs="仿宋"/>
          <w:kern w:val="2"/>
          <w:sz w:val="28"/>
          <w:szCs w:val="28"/>
          <w:lang w:val="en-US" w:eastAsia="zh-CN" w:bidi="ar-SA"/>
        </w:rPr>
        <w:object>
          <v:shape id="_x0000_i1025" o:spt="75" type="#_x0000_t75" style="height:16.1pt;width:16.1pt;" o:ole="t" filled="f" o:preferrelative="t" stroked="f" coordsize="21600,21600">
            <v:path/>
            <v:fill on="f" alignshape="1" focussize="0,0"/>
            <v:stroke on="f"/>
            <v:imagedata r:id="rId11" o:title=""/>
            <o:lock v:ext="edit" aspectratio="t"/>
            <w10:wrap type="none"/>
            <w10:anchorlock/>
          </v:shape>
          <o:OLEObject Type="Embed" ProgID="Equation.3" ShapeID="_x0000_i1025" DrawAspect="Content" ObjectID="_1468075725" r:id="rId10">
            <o:LockedField>false</o:LockedField>
          </o:OLEObject>
        </w:object>
      </w:r>
      <w:r>
        <w:rPr>
          <w:rFonts w:hint="eastAsia" w:ascii="仿宋" w:hAnsi="仿宋" w:eastAsia="仿宋" w:cs="仿宋"/>
          <w:kern w:val="2"/>
          <w:sz w:val="28"/>
          <w:szCs w:val="28"/>
          <w:lang w:val="en-US" w:eastAsia="zh-CN" w:bidi="ar-SA"/>
        </w:rPr>
        <w:t>×18mm/kV；有机绝缘：≥</w:t>
      </w:r>
      <w:r>
        <w:rPr>
          <w:rFonts w:hint="eastAsia" w:ascii="仿宋" w:hAnsi="仿宋" w:eastAsia="仿宋" w:cs="仿宋"/>
          <w:kern w:val="2"/>
          <w:sz w:val="28"/>
          <w:szCs w:val="28"/>
          <w:lang w:val="en-US" w:eastAsia="zh-CN" w:bidi="ar-SA"/>
        </w:rPr>
        <w:object>
          <v:shape id="_x0000_i1026" o:spt="75" type="#_x0000_t75" style="height:16.1pt;width:16.1pt;" o:ole="t" filled="f" o:preferrelative="t" stroked="f" coordsize="21600,21600">
            <v:path/>
            <v:fill on="f" alignshape="1" focussize="0,0"/>
            <v:stroke on="f"/>
            <v:imagedata r:id="rId13" o:title=""/>
            <o:lock v:ext="edit" aspectratio="t"/>
            <w10:wrap type="none"/>
            <w10:anchorlock/>
          </v:shape>
          <o:OLEObject Type="Embed" ProgID="Equation.3" ShapeID="_x0000_i1026" DrawAspect="Content" ObjectID="_1468075726" r:id="rId12">
            <o:LockedField>false</o:LockedField>
          </o:OLEObject>
        </w:object>
      </w:r>
      <w:r>
        <w:rPr>
          <w:rFonts w:hint="eastAsia" w:ascii="仿宋" w:hAnsi="仿宋" w:eastAsia="仿宋" w:cs="仿宋"/>
          <w:kern w:val="2"/>
          <w:sz w:val="28"/>
          <w:szCs w:val="28"/>
          <w:lang w:val="en-US" w:eastAsia="zh-CN" w:bidi="ar-SA"/>
        </w:rPr>
        <w:t>×20mm/kV。</w:t>
      </w:r>
    </w:p>
    <w:p w14:paraId="452E134F">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4.2.10 对接地的要求：</w:t>
      </w:r>
    </w:p>
    <w:p w14:paraId="75BFBDCB">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1）开关柜的底架上均应设置可靠的适用于规定故障条件的接地端子，该端子应有一紧固螺钉或螺栓连接至接地导体。紧固螺钉或螺栓的直径不应小于12mm。接地连接点应标以清晰可见的接地符号；</w:t>
      </w:r>
    </w:p>
    <w:p w14:paraId="7EAF2938">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接地导体应采用铜质导体，在规定的接地故障条件下，在额定短时耐受时间为3s时，其电流密度不应超过110A/mm2，但最小截面积不应小于240mm2。接地导体的末端应用铜质端子与设备的接地系统相连接，端子的电气接触面积应与接地导体的截面相适应，但最小电气接触面积不应小于 160mm2。</w:t>
      </w:r>
    </w:p>
    <w:p w14:paraId="63CE7BE0">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3）主回路中凡规定或需要触及的所有部件都应可靠接地。</w:t>
      </w:r>
    </w:p>
    <w:p w14:paraId="418E5FB3">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4）各个功能单元的外壳均应连接到接地导体上，除主回路和辅助回路之外的所有要接地的金属部件应直接或通过金属构件与接地导体相连接。金属部件和外壳到接地端子之间通过30A 直流电流时压降不大于3V。功能单元内部的相互连接应保证电气连续性。</w:t>
      </w:r>
    </w:p>
    <w:p w14:paraId="45782245">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5）可抽出部件应接地的金属部件，在试验位置、隔离位置及任何中间位置均应保持接地。</w:t>
      </w:r>
    </w:p>
    <w:p w14:paraId="2506D16D">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6）可移开部件应接地的金属部件，在插入和抽出过程中，在静触头和主回路的可移开部件接触之前和分离过程中应接地，以保证能通过可能的最大短路电流。</w:t>
      </w:r>
    </w:p>
    <w:p w14:paraId="171A17E2">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7）对于中性点直接接地系统，接地回路应能承受的短时耐受电流最大值不小于主回路额定短时耐受电流；对于中性点不直接接地系统，接地回路应能承受的短时耐受电流最大值不小于主回路额定短时耐受电流的87%。</w:t>
      </w:r>
    </w:p>
    <w:p w14:paraId="14540761">
      <w:pPr>
        <w:keepNext w:val="0"/>
        <w:keepLines/>
        <w:pageBreakBefore w:val="0"/>
        <w:kinsoku/>
        <w:wordWrap/>
        <w:overflowPunct/>
        <w:bidi w:val="0"/>
        <w:spacing w:line="360" w:lineRule="auto"/>
        <w:ind w:left="0" w:leftChars="0" w:firstLine="280" w:firstLineChars="100"/>
        <w:jc w:val="left"/>
        <w:rPr>
          <w:rFonts w:hint="eastAsia" w:ascii="仿宋" w:hAnsi="仿宋" w:eastAsia="仿宋" w:cs="仿宋"/>
          <w:color w:val="auto"/>
          <w:kern w:val="21"/>
          <w:sz w:val="28"/>
          <w:szCs w:val="28"/>
        </w:rPr>
      </w:pPr>
      <w:r>
        <w:rPr>
          <w:rFonts w:hint="eastAsia" w:ascii="仿宋" w:hAnsi="仿宋" w:eastAsia="仿宋" w:cs="仿宋"/>
          <w:kern w:val="2"/>
          <w:sz w:val="28"/>
          <w:szCs w:val="28"/>
          <w:lang w:val="en-US" w:eastAsia="zh-CN" w:bidi="ar-SA"/>
        </w:rPr>
        <w:t>4.2.11 开关柜柜顶设有横眉可粘贴间隔名称。开关柜前门表面应标有清晰明显且与实际接线一致的主接线示意图</w:t>
      </w:r>
      <w:r>
        <w:rPr>
          <w:rFonts w:hint="eastAsia" w:ascii="仿宋" w:hAnsi="仿宋" w:eastAsia="仿宋" w:cs="仿宋"/>
          <w:color w:val="auto"/>
          <w:kern w:val="21"/>
          <w:sz w:val="28"/>
          <w:szCs w:val="28"/>
        </w:rPr>
        <w:t>在智能装置上显示。</w:t>
      </w:r>
    </w:p>
    <w:p w14:paraId="1197CFA4">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.2.12 观察窗的要求</w:t>
      </w:r>
    </w:p>
    <w:p w14:paraId="7CD699F8">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1）观察窗至少应达到对外壳规定的防护等级。</w:t>
      </w:r>
    </w:p>
    <w:p w14:paraId="1ABD5C9D">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2）开关柜的观察窗应使用机械强度与外壳相当、内有接地屏蔽网的钢化玻璃遮板。玻璃遮板应安装牢固，且满足运行时观察分/合闸位置、储能指示等需要。</w:t>
      </w:r>
    </w:p>
    <w:p w14:paraId="3F0BC414">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3）主回路的带电部分与观察窗的可触及表面的绝缘应满足相对地的绝缘要求。</w:t>
      </w:r>
    </w:p>
    <w:p w14:paraId="430B91F9">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.2.13 对柜内照明的要求：开关柜内电缆室和二次控制仪表室应设置LED照明设备，并方便灯具更换。</w:t>
      </w:r>
    </w:p>
    <w:p w14:paraId="4944FCCA">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.2.14 柜内</w:t>
      </w:r>
      <w:r>
        <w:rPr>
          <w:rFonts w:hint="eastAsia" w:ascii="仿宋" w:hAnsi="仿宋" w:eastAsia="仿宋" w:cs="仿宋"/>
          <w:strike w:val="0"/>
          <w:dstrike w:val="0"/>
          <w:color w:val="auto"/>
          <w:kern w:val="21"/>
          <w:sz w:val="28"/>
          <w:szCs w:val="28"/>
          <w:lang w:val="en-US" w:eastAsia="zh-CN"/>
        </w:rPr>
        <w:t>仪表室、断路器室</w:t>
      </w:r>
      <w:r>
        <w:rPr>
          <w:rFonts w:hint="eastAsia" w:ascii="仿宋" w:hAnsi="仿宋" w:eastAsia="仿宋" w:cs="仿宋"/>
          <w:color w:val="auto"/>
          <w:kern w:val="21"/>
          <w:sz w:val="28"/>
          <w:szCs w:val="28"/>
        </w:rPr>
        <w:t>安装常加热型驱潮加热器，加热器应与温湿度控制器相结合，且在每柜安装一控制开关（带辅助触点），总体加热功率应考虑柜内、外空气形成对流。加热器选用AC220V，加热、驱潮装置</w:t>
      </w:r>
      <w:r>
        <w:rPr>
          <w:rFonts w:hint="eastAsia" w:ascii="仿宋" w:hAnsi="仿宋" w:eastAsia="仿宋" w:cs="仿宋"/>
          <w:color w:val="auto"/>
          <w:kern w:val="21"/>
          <w:sz w:val="28"/>
          <w:szCs w:val="28"/>
          <w:highlight w:val="none"/>
        </w:rPr>
        <w:t>与临近</w:t>
      </w:r>
      <w:r>
        <w:rPr>
          <w:rFonts w:hint="eastAsia" w:ascii="仿宋" w:hAnsi="仿宋" w:eastAsia="仿宋" w:cs="仿宋"/>
          <w:color w:val="auto"/>
          <w:kern w:val="21"/>
          <w:sz w:val="28"/>
          <w:szCs w:val="28"/>
        </w:rPr>
        <w:t>元件、电缆及电线的距离应大于50mm。其二次电缆应选用阻燃电缆。</w:t>
      </w:r>
    </w:p>
    <w:p w14:paraId="24E1C9EC">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.2.15 铭牌</w:t>
      </w:r>
    </w:p>
    <w:p w14:paraId="06F1EC59">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1）开关柜的铭牌应符合DL/T 404的规定。</w:t>
      </w:r>
    </w:p>
    <w:p w14:paraId="1C0BAB3A">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2）铭牌应为不锈钢、铜材或丙烯酸树脂材料，且应用中文印制。设备零件及其附件上的指示牌、警告牌以及其他标记也应用中文印制。</w:t>
      </w:r>
    </w:p>
    <w:p w14:paraId="0E668855">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3）铭牌应包括如下内容：</w:t>
      </w:r>
    </w:p>
    <w:p w14:paraId="4F1B04CA">
      <w:pPr>
        <w:pStyle w:val="42"/>
        <w:keepNext w:val="0"/>
        <w:keepLines/>
        <w:pageBreakBefore w:val="0"/>
        <w:widowControl w:val="0"/>
        <w:kinsoku/>
        <w:wordWrap/>
        <w:overflowPunct/>
        <w:autoSpaceDE/>
        <w:autoSpaceDN/>
        <w:bidi w:val="0"/>
        <w:snapToGrid w:val="0"/>
        <w:spacing w:line="360" w:lineRule="auto"/>
        <w:ind w:left="0" w:leftChars="0" w:firstLine="280" w:firstLineChars="1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（1）制造商名称或商标、制造年月、出厂编号。</w:t>
      </w:r>
    </w:p>
    <w:p w14:paraId="453976DA">
      <w:pPr>
        <w:pStyle w:val="42"/>
        <w:keepNext w:val="0"/>
        <w:keepLines/>
        <w:pageBreakBefore w:val="0"/>
        <w:widowControl w:val="0"/>
        <w:kinsoku/>
        <w:wordWrap/>
        <w:overflowPunct/>
        <w:autoSpaceDE/>
        <w:autoSpaceDN/>
        <w:bidi w:val="0"/>
        <w:snapToGrid w:val="0"/>
        <w:spacing w:line="360" w:lineRule="auto"/>
        <w:ind w:left="0" w:leftChars="0" w:firstLine="280" w:firstLineChars="1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（2）产品型号。</w:t>
      </w:r>
    </w:p>
    <w:p w14:paraId="2E66B576">
      <w:pPr>
        <w:pStyle w:val="42"/>
        <w:keepNext w:val="0"/>
        <w:keepLines/>
        <w:pageBreakBefore w:val="0"/>
        <w:widowControl w:val="0"/>
        <w:kinsoku/>
        <w:wordWrap/>
        <w:overflowPunct/>
        <w:autoSpaceDE/>
        <w:autoSpaceDN/>
        <w:bidi w:val="0"/>
        <w:snapToGrid w:val="0"/>
        <w:spacing w:line="360" w:lineRule="auto"/>
        <w:ind w:left="0" w:leftChars="0" w:firstLine="280" w:firstLineChars="1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（3）给出下列数据：额定电压、母线和回路的额定电流、额定频率、额定短路开断电流、额定短时耐受电流及持续时间、额定峰值耐受电流。</w:t>
      </w:r>
    </w:p>
    <w:p w14:paraId="2B6F9911">
      <w:pPr>
        <w:pStyle w:val="42"/>
        <w:keepNext w:val="0"/>
        <w:keepLines/>
        <w:pageBreakBefore w:val="0"/>
        <w:widowControl w:val="0"/>
        <w:numPr>
          <w:ilvl w:val="0"/>
          <w:numId w:val="5"/>
        </w:numPr>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开关柜中各元件应装有铭牌，铭牌要求参照相应标准。</w:t>
      </w:r>
    </w:p>
    <w:p w14:paraId="246E1B5A">
      <w:pPr>
        <w:pStyle w:val="42"/>
        <w:keepNext w:val="0"/>
        <w:keepLines/>
        <w:pageBreakBefore w:val="0"/>
        <w:widowControl w:val="0"/>
        <w:numPr>
          <w:ilvl w:val="0"/>
          <w:numId w:val="5"/>
        </w:numPr>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开关柜前后柜门均应进行双重命名标识（名称+编号）。</w:t>
      </w:r>
    </w:p>
    <w:p w14:paraId="1333D057">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.2.16 开关柜的“五防”和联锁要求</w:t>
      </w:r>
    </w:p>
    <w:p w14:paraId="63EC8DAC">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1）开关柜应具有可靠的“五防”功能：</w:t>
      </w:r>
    </w:p>
    <w:p w14:paraId="459401D1">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（1）防止误分、误合断路器。</w:t>
      </w:r>
    </w:p>
    <w:p w14:paraId="0E27AF66">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（2）防止带负荷分、合隔离开关（插头）。</w:t>
      </w:r>
    </w:p>
    <w:p w14:paraId="12A24134">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（3）防止带电分、合接地开关。</w:t>
      </w:r>
    </w:p>
    <w:p w14:paraId="1B772723">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（4）防止带接地开关送电。</w:t>
      </w:r>
    </w:p>
    <w:p w14:paraId="7B149F33">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（5）防止误入带电间隔。</w:t>
      </w:r>
    </w:p>
    <w:p w14:paraId="3B723DCA">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2）电缆室门与接地开关采取机械闭锁方式，并有紧急解锁装置。</w:t>
      </w:r>
    </w:p>
    <w:p w14:paraId="734B57AB">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3）当断路器处在合闸位置时，断路器小车无法推进或拉出。</w:t>
      </w:r>
    </w:p>
    <w:p w14:paraId="20414E06">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4）当断路器小车未到工作或试验位置时，断路器无法进行合闸操作。</w:t>
      </w:r>
    </w:p>
    <w:p w14:paraId="530E947D">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5）当接地开关处在合闸位置时，断路器小车无法从试验位置进入工作位置。</w:t>
      </w:r>
    </w:p>
    <w:p w14:paraId="40B64A7A">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6）当断路器小车处在试验位置与工作位置之间（包括工作位置）时，无法操作接地刀闸。</w:t>
      </w:r>
    </w:p>
    <w:p w14:paraId="05AEC6FE">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7）进（出）线柜应装有能反映进（出）线侧有无电压，并具有自检功能的带电显示装置，应装设在仪表室。当出线侧带电时，应闭锁操作接地开关</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无接地开关装置需要通过电磁锁直接闭锁后柜门。</w:t>
      </w:r>
    </w:p>
    <w:p w14:paraId="14C0616E">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8）母线验电小车只有在母联分段柜开关小车及对应主变压器开关小车在试验或检修位置时才允许推入。母线接地时，该母线上的验电小车不能推入。</w:t>
      </w:r>
    </w:p>
    <w:p w14:paraId="479E8F24">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9）带电显示装置指示有电时/模拟带电时，若无接地开关，直接闭锁开关柜后柜门，电气闭锁可靠。</w:t>
      </w:r>
    </w:p>
    <w:p w14:paraId="778BC3D9">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10）后柜门未关闭，接地开关不能分闸，机械闭锁可靠。</w:t>
      </w:r>
    </w:p>
    <w:p w14:paraId="6A7AB7BB">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11）主变隔离柜/母联隔离柜的手车在试验位置时，主变进线柜/母联开关柜的手车不能摇进工作位置，电气闭锁可靠。</w:t>
      </w:r>
    </w:p>
    <w:p w14:paraId="2BEA7A41">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12）主变进线柜/母联开关柜的手车在工作位置时，主变隔离柜/母联隔离柜的手车不能摇出试验位置，电气闭锁可靠。</w:t>
      </w:r>
    </w:p>
    <w:p w14:paraId="3EDB19F2">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.2.17 对开关柜限制并避免内部电弧故障的要求</w:t>
      </w:r>
    </w:p>
    <w:p w14:paraId="5C468E30">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1）开关柜的各隔室之间，应满足正常使用条件和限制隔室内部电弧影响的要求；并能防止因本身缺陷、异常或误操作导致的内电弧伤及工作人员，能限制电弧的燃烧范围。</w:t>
      </w:r>
    </w:p>
    <w:p w14:paraId="731212DD">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2）应采取防止人为造成内部故障的措施，还应考虑到由于柜内组件动作造成的故障引起隔室内过电压及压力释放装置喷出气体，可能对人员和其他正常运行设备的影响。</w:t>
      </w:r>
    </w:p>
    <w:p w14:paraId="58AC35D6">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除仪表室外，在断路器室、母线室和电缆室均设有排气通道和泄压装置，当产生内部故障电弧时，泄压通道将被自动打开，释放内部压力，压力排泄方向为无人经过区域，泄压盖板泄压侧应选用尼龙螺栓进行固定。</w:t>
      </w:r>
    </w:p>
    <w:p w14:paraId="25DE9A34">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.2.18 开关柜防护等级的要求：在开关柜的柜门关闭时防护等级应达到IP4X或以上，柜门打开时防护等级达到IP2X或以上。</w:t>
      </w:r>
    </w:p>
    <w:p w14:paraId="0A9F3EFF">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.2.19 开关柜电缆连接在下部进行，电缆室有足够电缆头安装空间，电缆连接端子距离开关柜底部应不小于</w:t>
      </w:r>
      <w:r>
        <w:rPr>
          <w:rFonts w:hint="eastAsia" w:ascii="仿宋" w:hAnsi="仿宋" w:eastAsia="仿宋" w:cs="仿宋"/>
          <w:color w:val="FF0000"/>
          <w:kern w:val="21"/>
          <w:sz w:val="28"/>
          <w:szCs w:val="28"/>
          <w:lang w:val="en-US" w:eastAsia="zh-CN"/>
        </w:rPr>
        <w:t>650</w:t>
      </w:r>
      <w:r>
        <w:rPr>
          <w:rFonts w:hint="eastAsia" w:ascii="仿宋" w:hAnsi="仿宋" w:eastAsia="仿宋" w:cs="仿宋"/>
          <w:color w:val="auto"/>
          <w:kern w:val="21"/>
          <w:sz w:val="28"/>
          <w:szCs w:val="28"/>
        </w:rPr>
        <w:t>mm。零序电流互感器装于柜内。</w:t>
      </w:r>
    </w:p>
    <w:p w14:paraId="2E547227">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.2.20 PT柜母线避雷器、电压互感器等设备应经断路器与母线相连，严禁与母线直接连接。开关柜门模拟显示图必须与其内部接线一致，开关柜可触及隔室、不可触及隔室、活门和机构等关键部位在出厂时应设置明显的安全警示标识，并加以文字说明。柜内隔离活门、静触头盒固定板应采用金属材质并可靠接地，与带电部位满足空气绝缘净距离要求。PT本体与母线采用高压断路器接入方式，并配置保护装置（买方供货）。PT采用全绝缘、抗饱和能力</w:t>
      </w:r>
      <w:r>
        <w:rPr>
          <w:rFonts w:hint="eastAsia" w:ascii="仿宋" w:hAnsi="仿宋" w:eastAsia="仿宋" w:cs="仿宋"/>
          <w:color w:val="FF0000"/>
          <w:kern w:val="21"/>
          <w:sz w:val="28"/>
          <w:szCs w:val="28"/>
          <w:lang w:val="en-US" w:eastAsia="zh-CN"/>
        </w:rPr>
        <w:t>1.9</w:t>
      </w:r>
      <w:r>
        <w:rPr>
          <w:rFonts w:hint="eastAsia" w:ascii="仿宋" w:hAnsi="仿宋" w:eastAsia="仿宋" w:cs="仿宋"/>
          <w:color w:val="FF0000"/>
          <w:kern w:val="21"/>
          <w:sz w:val="28"/>
          <w:szCs w:val="28"/>
        </w:rPr>
        <w:t>倍</w:t>
      </w:r>
      <w:r>
        <w:rPr>
          <w:rFonts w:hint="eastAsia" w:ascii="仿宋" w:hAnsi="仿宋" w:eastAsia="仿宋" w:cs="仿宋"/>
          <w:color w:val="auto"/>
          <w:kern w:val="21"/>
          <w:sz w:val="28"/>
          <w:szCs w:val="28"/>
        </w:rPr>
        <w:t>以上的互感器，并配置</w:t>
      </w:r>
      <w:r>
        <w:rPr>
          <w:rFonts w:hint="eastAsia" w:ascii="仿宋" w:hAnsi="仿宋" w:eastAsia="仿宋" w:cs="仿宋"/>
          <w:color w:val="auto"/>
          <w:kern w:val="21"/>
          <w:sz w:val="28"/>
          <w:szCs w:val="28"/>
          <w:highlight w:val="none"/>
        </w:rPr>
        <w:t>一二次</w:t>
      </w:r>
      <w:r>
        <w:rPr>
          <w:rFonts w:hint="eastAsia" w:ascii="仿宋" w:hAnsi="仿宋" w:eastAsia="仿宋" w:cs="仿宋"/>
          <w:color w:val="auto"/>
          <w:kern w:val="21"/>
          <w:sz w:val="28"/>
          <w:szCs w:val="28"/>
        </w:rPr>
        <w:t>消谐器。PT柜内含：真空断路器、高压熔断器、电压互感器、过电压保护装置、</w:t>
      </w:r>
      <w:r>
        <w:rPr>
          <w:rFonts w:hint="eastAsia" w:ascii="仿宋" w:hAnsi="仿宋" w:eastAsia="仿宋" w:cs="仿宋"/>
          <w:color w:val="auto"/>
          <w:kern w:val="21"/>
          <w:sz w:val="28"/>
          <w:szCs w:val="28"/>
          <w:highlight w:val="none"/>
        </w:rPr>
        <w:t>一二次</w:t>
      </w:r>
      <w:r>
        <w:rPr>
          <w:rFonts w:hint="eastAsia" w:ascii="仿宋" w:hAnsi="仿宋" w:eastAsia="仿宋" w:cs="仿宋"/>
          <w:color w:val="auto"/>
          <w:kern w:val="21"/>
          <w:sz w:val="28"/>
          <w:szCs w:val="28"/>
        </w:rPr>
        <w:t>消谐器、高压带电显示装置、电动手车等。</w:t>
      </w:r>
    </w:p>
    <w:p w14:paraId="4B0169EA">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.2.21 当隔离手车抽出后，隔离断口带电部位应由可靠接地的金属活门或绝缘板进行遮挡，并与带电部位满足安全绝缘距离要求。</w:t>
      </w:r>
    </w:p>
    <w:p w14:paraId="5D22866F">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.2.22 开关柜及装用的各种元件均应进行凝露试验，开关柜整机应进行污秽试验，生产厂家应提供型式试验报告。</w:t>
      </w:r>
    </w:p>
    <w:p w14:paraId="5B1928AE">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.2.23 开关柜中的绝缘件应采用</w:t>
      </w:r>
      <w:r>
        <w:rPr>
          <w:rFonts w:hint="eastAsia" w:ascii="仿宋" w:hAnsi="仿宋" w:eastAsia="仿宋" w:cs="仿宋"/>
          <w:color w:val="auto"/>
          <w:kern w:val="21"/>
          <w:sz w:val="28"/>
          <w:szCs w:val="28"/>
          <w:highlight w:val="none"/>
        </w:rPr>
        <w:t>阻燃性</w:t>
      </w:r>
      <w:r>
        <w:rPr>
          <w:rFonts w:hint="eastAsia" w:ascii="仿宋" w:hAnsi="仿宋" w:eastAsia="仿宋" w:cs="仿宋"/>
          <w:color w:val="auto"/>
          <w:kern w:val="21"/>
          <w:sz w:val="28"/>
          <w:szCs w:val="28"/>
        </w:rPr>
        <w:t>绝缘材料。</w:t>
      </w:r>
    </w:p>
    <w:p w14:paraId="024E1AD0">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.2.24 空气绝缘开关柜应选用硅橡胶外套氧化锌避雷器。</w:t>
      </w:r>
    </w:p>
    <w:p w14:paraId="0B96C540">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.2.25 温控器（加热器）、继电器等二次元件应取得“3C” 认证或通过与“3C” 认证同等的性能试验。</w:t>
      </w:r>
    </w:p>
    <w:p w14:paraId="357D6513">
      <w:pPr>
        <w:pStyle w:val="42"/>
        <w:keepNext w:val="0"/>
        <w:keepLines w:val="0"/>
        <w:pageBreakBefore w:val="0"/>
        <w:widowControl w:val="0"/>
        <w:kinsoku/>
        <w:wordWrap/>
        <w:overflowPunct/>
        <w:topLinePunct w:val="0"/>
        <w:autoSpaceDE/>
        <w:autoSpaceDN/>
        <w:bidi w:val="0"/>
        <w:adjustRightInd w:val="0"/>
        <w:snapToGrid w:val="0"/>
        <w:spacing w:line="360" w:lineRule="auto"/>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.2.26 断路器分、合闸控制回路的端子间应有端子隔开，或采取其他有效防误动措施。</w:t>
      </w:r>
    </w:p>
    <w:p w14:paraId="5B7AE2AE">
      <w:pPr>
        <w:pStyle w:val="42"/>
        <w:keepNext w:val="0"/>
        <w:keepLines w:val="0"/>
        <w:pageBreakBefore w:val="0"/>
        <w:widowControl w:val="0"/>
        <w:kinsoku/>
        <w:wordWrap/>
        <w:overflowPunct/>
        <w:topLinePunct w:val="0"/>
        <w:autoSpaceDE/>
        <w:autoSpaceDN/>
        <w:bidi w:val="0"/>
        <w:adjustRightInd w:val="0"/>
        <w:snapToGrid w:val="0"/>
        <w:spacing w:line="360" w:lineRule="auto"/>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.2.27 开关柜如有强制降温装置，应装设带防护罩、风道布局合理的强排通风装置、进风口应有防尘网。风机启动值应按照厂家要求设置合理，风机故障应发出控制回路报警信号。</w:t>
      </w:r>
    </w:p>
    <w:p w14:paraId="1C6EF58F">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.2.28 开关柜柜内二次引线应固定良好可靠，走向清晰明了。为防止故障中烧毁二次线，应采取金属护管或阻燃软管包封等可靠防护措施（CT二次线）。</w:t>
      </w:r>
    </w:p>
    <w:p w14:paraId="6DF55ADD">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.2.29 开关柜前柜门应装设有手动紧急脱扣装置。</w:t>
      </w:r>
    </w:p>
    <w:p w14:paraId="5DC70C8E">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.2.30 开关柜内梅花触头弹簧应选用无磁不锈钢材质。</w:t>
      </w:r>
    </w:p>
    <w:p w14:paraId="0F8086F5">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.2.31 开关柜所有柜门都按活页设计，后柜门需加装机械密码锁。</w:t>
      </w:r>
    </w:p>
    <w:p w14:paraId="4A520BC9">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.2.32 设备按照海拔2000m 校验绝缘。</w:t>
      </w:r>
    </w:p>
    <w:p w14:paraId="11FDB63C">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.2.33 开关柜面板上的按钮配防护罩（转换开关除外），合分闸操作不集成到操控装置上，设独立的合分闸指示灯。</w:t>
      </w:r>
    </w:p>
    <w:p w14:paraId="76BFC72B">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.3 断路器</w:t>
      </w:r>
    </w:p>
    <w:p w14:paraId="7FDA8360">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.3.1技术参数见表3-3技术参数特性表。</w:t>
      </w:r>
    </w:p>
    <w:p w14:paraId="29E3C2BC">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.3.2 对真空断路器的要求</w:t>
      </w:r>
    </w:p>
    <w:p w14:paraId="41C1CA9F">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1）真空断路器应采用操动机构与本体一体化的结构。</w:t>
      </w:r>
    </w:p>
    <w:p w14:paraId="280CC7D3">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2）真空灭弧室要求采用陶瓷外壳。</w:t>
      </w:r>
    </w:p>
    <w:p w14:paraId="01B1E5F0">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3）真空灭弧室允许储存期不小于20年，出厂时灭弧室的内部气体压强应低于1.33×10</w:t>
      </w:r>
      <w:r>
        <w:rPr>
          <w:rFonts w:hint="eastAsia" w:ascii="仿宋" w:hAnsi="仿宋" w:eastAsia="仿宋" w:cs="仿宋"/>
          <w:color w:val="auto"/>
          <w:kern w:val="21"/>
          <w:sz w:val="28"/>
          <w:szCs w:val="28"/>
          <w:highlight w:val="none"/>
          <w:vertAlign w:val="superscript"/>
        </w:rPr>
        <w:t>-</w:t>
      </w:r>
      <w:r>
        <w:rPr>
          <w:rFonts w:hint="eastAsia" w:ascii="仿宋" w:hAnsi="仿宋" w:eastAsia="仿宋" w:cs="仿宋"/>
          <w:color w:val="auto"/>
          <w:kern w:val="21"/>
          <w:sz w:val="28"/>
          <w:szCs w:val="28"/>
          <w:vertAlign w:val="superscript"/>
        </w:rPr>
        <w:t>3</w:t>
      </w:r>
      <w:r>
        <w:rPr>
          <w:rFonts w:hint="eastAsia" w:ascii="仿宋" w:hAnsi="仿宋" w:eastAsia="仿宋" w:cs="仿宋"/>
          <w:color w:val="auto"/>
          <w:kern w:val="21"/>
          <w:sz w:val="28"/>
          <w:szCs w:val="28"/>
        </w:rPr>
        <w:t>Pa。在允许储存期内，其真空度应满足运行要求。</w:t>
      </w:r>
    </w:p>
    <w:p w14:paraId="3606A263">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4）投切并联电容器、交流滤波器用断路器必须选用C2级断路器。</w:t>
      </w:r>
    </w:p>
    <w:p w14:paraId="4D2A2A06">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5）真空断路器接地金属外壳上应有防锈的、导电性能良好的、直径为12mm的接地螺钉。接地点附近应标有接地符号。</w:t>
      </w:r>
    </w:p>
    <w:p w14:paraId="41387B2B">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6）开关柜柜内手车式断路器外形规格、航空插座及插头应统一设计、统一生产布置。</w:t>
      </w:r>
    </w:p>
    <w:p w14:paraId="393D1A50">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highlight w:val="none"/>
        </w:rPr>
      </w:pPr>
      <w:r>
        <w:rPr>
          <w:rFonts w:hint="eastAsia" w:ascii="仿宋" w:hAnsi="仿宋" w:eastAsia="仿宋" w:cs="仿宋"/>
          <w:color w:val="auto"/>
          <w:kern w:val="21"/>
          <w:sz w:val="28"/>
          <w:szCs w:val="28"/>
        </w:rPr>
        <w:t>7）</w:t>
      </w:r>
      <w:r>
        <w:rPr>
          <w:rFonts w:hint="eastAsia" w:ascii="仿宋" w:hAnsi="仿宋" w:eastAsia="仿宋" w:cs="仿宋"/>
          <w:color w:val="auto"/>
          <w:kern w:val="21"/>
          <w:sz w:val="28"/>
          <w:szCs w:val="28"/>
          <w:highlight w:val="none"/>
        </w:rPr>
        <w:t>断路器动静触头要求：梅花触头材料为T2Y铜，单片触指厚度2.8±0.15mm（1250A及以下），3.0±0.15mm（1250A及以上）；触头接触表面其粗糙度不高于Ra：3.2；触头接触表面镀银层厚度为15-20μm。触臂材料为T2Y铜；外圆表面非接触采用硫化处理，硫化绝缘粉末（如CZ1531-2），厚度为1.2-1.5mm；固定接触面与触臂一体成型。触头接触表面其粗糙度不高于Ra：3.2；触头接触表面镀银层厚度为15-20μm，其它表面镀银层厚度为不小于8μm。触臂厚度大于5mm。静触头材料为T2Y铜，采用整体冷压成型工艺，固定接触面与静触头一体成型。触头接触表面其粗糙度不高于Ra：3.2；触头接触表面镀银层厚度为15-20μm，其它表面镀银层厚度为不小于8μm；静触头厚度大于5mm。</w:t>
      </w:r>
    </w:p>
    <w:p w14:paraId="2B01349D">
      <w:pPr>
        <w:pStyle w:val="42"/>
        <w:keepNext w:val="0"/>
        <w:keepLines/>
        <w:pageBreakBefore w:val="0"/>
        <w:widowControl w:val="0"/>
        <w:kinsoku/>
        <w:wordWrap/>
        <w:overflowPunct/>
        <w:autoSpaceDE/>
        <w:autoSpaceDN/>
        <w:bidi w:val="0"/>
        <w:snapToGrid w:val="0"/>
        <w:spacing w:line="360" w:lineRule="auto"/>
        <w:ind w:left="0" w:leftChars="0"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 xml:space="preserve"> 接地开关</w:t>
      </w:r>
    </w:p>
    <w:p w14:paraId="7FB5BEEB">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.1 技术参数见表3-3技术参数特性表。</w:t>
      </w:r>
    </w:p>
    <w:p w14:paraId="6192A21E">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.2 操动机构要求</w:t>
      </w:r>
    </w:p>
    <w:p w14:paraId="6D2E844E">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1）手动操作，每组</w:t>
      </w:r>
      <w:r>
        <w:rPr>
          <w:rFonts w:hint="eastAsia" w:ascii="仿宋" w:hAnsi="仿宋" w:eastAsia="仿宋" w:cs="仿宋"/>
          <w:color w:val="auto"/>
          <w:kern w:val="21"/>
          <w:sz w:val="28"/>
          <w:szCs w:val="28"/>
          <w:lang w:val="en-US" w:eastAsia="zh-CN"/>
        </w:rPr>
        <w:t>接地</w:t>
      </w:r>
      <w:r>
        <w:rPr>
          <w:rFonts w:hint="eastAsia" w:ascii="仿宋" w:hAnsi="仿宋" w:eastAsia="仿宋" w:cs="仿宋"/>
          <w:color w:val="auto"/>
          <w:kern w:val="21"/>
          <w:sz w:val="28"/>
          <w:szCs w:val="28"/>
        </w:rPr>
        <w:t>开关应装设观察窗或可靠的分/合闸位置指示器。</w:t>
      </w:r>
    </w:p>
    <w:p w14:paraId="2C9EB138">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r>
        <w:rPr>
          <w:rFonts w:hint="eastAsia" w:ascii="仿宋" w:hAnsi="仿宋" w:eastAsia="仿宋" w:cs="仿宋"/>
          <w:color w:val="auto"/>
          <w:kern w:val="21"/>
          <w:sz w:val="28"/>
          <w:szCs w:val="28"/>
          <w:lang w:val="en-US" w:eastAsia="zh-CN"/>
        </w:rPr>
        <w:t>接地</w:t>
      </w:r>
      <w:r>
        <w:rPr>
          <w:rFonts w:hint="eastAsia" w:ascii="仿宋" w:hAnsi="仿宋" w:eastAsia="仿宋" w:cs="仿宋"/>
          <w:color w:val="auto"/>
          <w:kern w:val="21"/>
          <w:sz w:val="28"/>
          <w:szCs w:val="28"/>
        </w:rPr>
        <w:t>开关分、合闸到位后才能取出操作手柄。</w:t>
      </w:r>
    </w:p>
    <w:p w14:paraId="77232BC6">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rPr>
        <w:t xml:space="preserve"> 电流互感器</w:t>
      </w:r>
    </w:p>
    <w:p w14:paraId="6364F41E">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rPr>
        <w:t>.1 技术参数见表3-3技术参数特性表。</w:t>
      </w:r>
    </w:p>
    <w:p w14:paraId="5E0A7B38">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rPr>
        <w:t>.2电流互感器应同时提供励磁特性曲线、拐点电压、75℃时最大二次电阻值等数据。</w:t>
      </w:r>
    </w:p>
    <w:p w14:paraId="0DE44666">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rPr>
        <w:t>.3 开关柜内的电流互感器在出厂前应做伏安特性筛选，同一柜内的三相电流互感器伏安特性应相互匹配，并随出厂资料一并交付</w:t>
      </w:r>
      <w:r>
        <w:rPr>
          <w:rFonts w:hint="eastAsia" w:ascii="仿宋" w:hAnsi="仿宋" w:eastAsia="仿宋" w:cs="仿宋"/>
          <w:color w:val="auto"/>
          <w:kern w:val="21"/>
          <w:sz w:val="28"/>
          <w:szCs w:val="28"/>
          <w:lang w:val="en-US" w:eastAsia="zh-CN"/>
        </w:rPr>
        <w:t>甲方</w:t>
      </w:r>
      <w:r>
        <w:rPr>
          <w:rFonts w:hint="eastAsia" w:ascii="仿宋" w:hAnsi="仿宋" w:eastAsia="仿宋" w:cs="仿宋"/>
          <w:color w:val="auto"/>
          <w:kern w:val="21"/>
          <w:sz w:val="28"/>
          <w:szCs w:val="28"/>
        </w:rPr>
        <w:t>。</w:t>
      </w:r>
    </w:p>
    <w:p w14:paraId="5698454A">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6</w:t>
      </w:r>
      <w:r>
        <w:rPr>
          <w:rFonts w:hint="eastAsia" w:ascii="仿宋" w:hAnsi="仿宋" w:eastAsia="仿宋" w:cs="仿宋"/>
          <w:color w:val="auto"/>
          <w:kern w:val="21"/>
          <w:sz w:val="28"/>
          <w:szCs w:val="28"/>
        </w:rPr>
        <w:t xml:space="preserve"> 电压互感器</w:t>
      </w:r>
    </w:p>
    <w:p w14:paraId="609BB691">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技术参数见表3-3技术参数特性表。</w:t>
      </w:r>
    </w:p>
    <w:p w14:paraId="65B88DF0">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电压互感器本体与母线采用高压断路器隔离方式，并配置保护装置。电压互感器采用完全星形全绝缘互感器，抗饱和能力达到</w:t>
      </w:r>
      <w:r>
        <w:rPr>
          <w:rFonts w:hint="eastAsia" w:ascii="仿宋" w:hAnsi="仿宋" w:eastAsia="仿宋" w:cs="仿宋"/>
          <w:color w:val="FF0000"/>
          <w:kern w:val="21"/>
          <w:sz w:val="28"/>
          <w:szCs w:val="28"/>
          <w:lang w:val="en-US" w:eastAsia="zh-CN"/>
        </w:rPr>
        <w:t>1.9</w:t>
      </w:r>
      <w:r>
        <w:rPr>
          <w:rFonts w:hint="eastAsia" w:ascii="仿宋" w:hAnsi="仿宋" w:eastAsia="仿宋" w:cs="仿宋"/>
          <w:color w:val="auto"/>
          <w:kern w:val="21"/>
          <w:sz w:val="28"/>
          <w:szCs w:val="28"/>
        </w:rPr>
        <w:t>倍以上，配置一次、二次消谐器。</w:t>
      </w:r>
    </w:p>
    <w:p w14:paraId="4FA822C1">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7</w:t>
      </w:r>
      <w:r>
        <w:rPr>
          <w:rFonts w:hint="eastAsia" w:ascii="仿宋" w:hAnsi="仿宋" w:eastAsia="仿宋" w:cs="仿宋"/>
          <w:color w:val="auto"/>
          <w:kern w:val="21"/>
          <w:sz w:val="28"/>
          <w:szCs w:val="28"/>
        </w:rPr>
        <w:t xml:space="preserve"> 避雷器</w:t>
      </w:r>
    </w:p>
    <w:p w14:paraId="24AF8ECA">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技术参数见表3-3技术参数特性表。</w:t>
      </w:r>
    </w:p>
    <w:p w14:paraId="0AD35EC5">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8</w:t>
      </w:r>
      <w:r>
        <w:rPr>
          <w:rFonts w:hint="eastAsia" w:ascii="仿宋" w:hAnsi="仿宋" w:eastAsia="仿宋" w:cs="仿宋"/>
          <w:color w:val="auto"/>
          <w:kern w:val="21"/>
          <w:sz w:val="28"/>
          <w:szCs w:val="28"/>
        </w:rPr>
        <w:t xml:space="preserve"> 母线</w:t>
      </w:r>
    </w:p>
    <w:p w14:paraId="29B71452">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技术参数见表3-3技术参数特性表。</w:t>
      </w:r>
    </w:p>
    <w:p w14:paraId="2CACBADF">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材质为T2铜，电导率≥56S/m。</w:t>
      </w:r>
    </w:p>
    <w:p w14:paraId="02F4F1A1">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柜内母排均采用热缩套管外包作加强绝缘，并有相</w:t>
      </w:r>
      <w:r>
        <w:rPr>
          <w:rFonts w:hint="eastAsia" w:ascii="仿宋" w:hAnsi="仿宋" w:eastAsia="仿宋" w:cs="仿宋"/>
          <w:color w:val="auto"/>
          <w:kern w:val="21"/>
          <w:sz w:val="28"/>
          <w:szCs w:val="28"/>
          <w:highlight w:val="none"/>
        </w:rPr>
        <w:t>序标</w:t>
      </w:r>
      <w:r>
        <w:rPr>
          <w:rFonts w:hint="eastAsia" w:ascii="仿宋" w:hAnsi="仿宋" w:eastAsia="仿宋" w:cs="仿宋"/>
          <w:color w:val="auto"/>
          <w:kern w:val="21"/>
          <w:sz w:val="28"/>
          <w:szCs w:val="28"/>
        </w:rPr>
        <w:t>识；铜排搭接处镀银，并在搭接完毕后采取绝缘密封措施。</w:t>
      </w:r>
    </w:p>
    <w:p w14:paraId="26BF3CBC">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9</w:t>
      </w:r>
      <w:r>
        <w:rPr>
          <w:rFonts w:hint="eastAsia" w:ascii="仿宋" w:hAnsi="仿宋" w:eastAsia="仿宋" w:cs="仿宋"/>
          <w:color w:val="auto"/>
          <w:kern w:val="21"/>
          <w:sz w:val="28"/>
          <w:szCs w:val="28"/>
        </w:rPr>
        <w:t xml:space="preserve"> 电气二次接口要求</w:t>
      </w:r>
    </w:p>
    <w:p w14:paraId="0A8BAED8">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9</w:t>
      </w:r>
      <w:r>
        <w:rPr>
          <w:rFonts w:hint="eastAsia" w:ascii="仿宋" w:hAnsi="仿宋" w:eastAsia="仿宋" w:cs="仿宋"/>
          <w:color w:val="auto"/>
          <w:kern w:val="21"/>
          <w:sz w:val="28"/>
          <w:szCs w:val="28"/>
        </w:rPr>
        <w:t>.1 总体要求</w:t>
      </w:r>
    </w:p>
    <w:p w14:paraId="3808C92D">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1）线路、分段、</w:t>
      </w:r>
      <w:r>
        <w:rPr>
          <w:rFonts w:hint="eastAsia" w:ascii="仿宋" w:hAnsi="仿宋" w:eastAsia="仿宋" w:cs="仿宋"/>
          <w:color w:val="auto"/>
          <w:kern w:val="21"/>
          <w:sz w:val="28"/>
          <w:szCs w:val="28"/>
          <w:highlight w:val="none"/>
        </w:rPr>
        <w:t>站用变压器</w:t>
      </w:r>
      <w:r>
        <w:rPr>
          <w:rFonts w:hint="eastAsia" w:ascii="仿宋" w:hAnsi="仿宋" w:eastAsia="仿宋" w:cs="仿宋"/>
          <w:color w:val="auto"/>
          <w:kern w:val="21"/>
          <w:sz w:val="28"/>
          <w:szCs w:val="28"/>
        </w:rPr>
        <w:t>、接地变压器、电容器保护测控装置均下放安装于开关柜。</w:t>
      </w:r>
    </w:p>
    <w:p w14:paraId="77B58BB6">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2）电能表下放安装于开关柜。</w:t>
      </w:r>
    </w:p>
    <w:p w14:paraId="4F4C50BA">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3）开关柜应具备规范要求的“五防”闭锁功能。</w:t>
      </w:r>
    </w:p>
    <w:p w14:paraId="36672A9C">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4）开关柜继电器室、</w:t>
      </w:r>
      <w:r>
        <w:rPr>
          <w:rFonts w:hint="eastAsia" w:ascii="仿宋" w:hAnsi="仿宋" w:eastAsia="仿宋" w:cs="仿宋"/>
          <w:strike w:val="0"/>
          <w:dstrike w:val="0"/>
          <w:color w:val="auto"/>
          <w:kern w:val="21"/>
          <w:sz w:val="28"/>
          <w:szCs w:val="28"/>
          <w:lang w:val="en-US" w:eastAsia="zh-CN"/>
        </w:rPr>
        <w:t>断路器室</w:t>
      </w:r>
      <w:r>
        <w:rPr>
          <w:rFonts w:hint="eastAsia" w:ascii="仿宋" w:hAnsi="仿宋" w:eastAsia="仿宋" w:cs="仿宋"/>
          <w:color w:val="auto"/>
          <w:kern w:val="21"/>
          <w:sz w:val="28"/>
          <w:szCs w:val="28"/>
        </w:rPr>
        <w:t>应有照明装置，柜内应具备驱潮及加热设施。</w:t>
      </w:r>
    </w:p>
    <w:p w14:paraId="3AA85E89">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5）二次控制仪表室应设有专用接地铜排，截面积不小于100mm</w:t>
      </w:r>
      <w:r>
        <w:rPr>
          <w:rFonts w:hint="eastAsia" w:ascii="仿宋" w:hAnsi="仿宋" w:eastAsia="仿宋" w:cs="仿宋"/>
          <w:color w:val="auto"/>
          <w:kern w:val="21"/>
          <w:sz w:val="28"/>
          <w:szCs w:val="28"/>
          <w:vertAlign w:val="superscript"/>
        </w:rPr>
        <w:t>2</w:t>
      </w:r>
      <w:r>
        <w:rPr>
          <w:rFonts w:hint="eastAsia" w:ascii="仿宋" w:hAnsi="仿宋" w:eastAsia="仿宋" w:cs="仿宋"/>
          <w:color w:val="auto"/>
          <w:kern w:val="21"/>
          <w:sz w:val="28"/>
          <w:szCs w:val="28"/>
        </w:rPr>
        <w:t>，铜排两端应装设足够的螺栓以备接至变电站的等电位接地网上。</w:t>
      </w:r>
    </w:p>
    <w:p w14:paraId="157AF1B5">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6）所有电压回路空开采用B型脱扣器，PT出口电压空开采用单极空开。</w:t>
      </w:r>
    </w:p>
    <w:p w14:paraId="654E98AD">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.10.</w:t>
      </w:r>
      <w:r>
        <w:rPr>
          <w:rFonts w:hint="eastAsia" w:ascii="仿宋" w:hAnsi="仿宋" w:eastAsia="仿宋" w:cs="仿宋"/>
          <w:color w:val="auto"/>
          <w:kern w:val="21"/>
          <w:sz w:val="28"/>
          <w:szCs w:val="28"/>
          <w:lang w:val="en-US" w:eastAsia="zh-CN"/>
        </w:rPr>
        <w:t>1</w:t>
      </w:r>
      <w:r>
        <w:rPr>
          <w:rFonts w:hint="eastAsia" w:ascii="仿宋" w:hAnsi="仿宋" w:eastAsia="仿宋" w:cs="仿宋"/>
          <w:color w:val="auto"/>
          <w:kern w:val="21"/>
          <w:sz w:val="28"/>
          <w:szCs w:val="28"/>
        </w:rPr>
        <w:t xml:space="preserve"> 回路要求</w:t>
      </w:r>
    </w:p>
    <w:p w14:paraId="353999F0">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1）开关柜应装设断路器远方和就地操作切换把手。</w:t>
      </w:r>
    </w:p>
    <w:p w14:paraId="1F8F656F">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2）应具备监视断路器分/合闸状态外回路。</w:t>
      </w:r>
    </w:p>
    <w:p w14:paraId="2BC5724B">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3）断路器操动机构应配置内部防跳功能。</w:t>
      </w:r>
    </w:p>
    <w:p w14:paraId="62D1E8AB">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4）断路器要求配有一个独立的跳闸、合闸线圈。</w:t>
      </w:r>
    </w:p>
    <w:p w14:paraId="40DBD9D8">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5）断路器中对控制或辅助功能正常要求的辅助触点之外，每台断路器应</w:t>
      </w:r>
      <w:r>
        <w:rPr>
          <w:rFonts w:hint="eastAsia" w:ascii="仿宋" w:hAnsi="仿宋" w:eastAsia="仿宋" w:cs="仿宋"/>
          <w:color w:val="auto"/>
          <w:kern w:val="21"/>
          <w:sz w:val="28"/>
          <w:szCs w:val="28"/>
          <w:lang w:eastAsia="zh-Hans"/>
        </w:rPr>
        <w:t>至少</w:t>
      </w:r>
      <w:r>
        <w:rPr>
          <w:rFonts w:hint="eastAsia" w:ascii="仿宋" w:hAnsi="仿宋" w:eastAsia="仿宋" w:cs="仿宋"/>
          <w:color w:val="auto"/>
          <w:kern w:val="21"/>
          <w:sz w:val="28"/>
          <w:szCs w:val="28"/>
        </w:rPr>
        <w:t>提供对</w:t>
      </w:r>
      <w:r>
        <w:rPr>
          <w:rFonts w:hint="eastAsia" w:ascii="仿宋" w:hAnsi="仿宋" w:eastAsia="仿宋" w:cs="仿宋"/>
          <w:color w:val="auto"/>
          <w:kern w:val="21"/>
          <w:sz w:val="28"/>
          <w:szCs w:val="28"/>
          <w:lang w:eastAsia="zh-Hans"/>
        </w:rPr>
        <w:t>2动合、2</w:t>
      </w:r>
      <w:r>
        <w:rPr>
          <w:rFonts w:hint="eastAsia" w:ascii="仿宋" w:hAnsi="仿宋" w:eastAsia="仿宋" w:cs="仿宋"/>
          <w:color w:val="auto"/>
          <w:kern w:val="21"/>
          <w:sz w:val="28"/>
          <w:szCs w:val="28"/>
        </w:rPr>
        <w:t>动断辅助触点供用户使用，并应引至端子排上。剩余的辅助开关触点全部引至端子排上。</w:t>
      </w:r>
    </w:p>
    <w:p w14:paraId="6CD00393">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.10.</w:t>
      </w:r>
      <w:r>
        <w:rPr>
          <w:rFonts w:hint="eastAsia" w:ascii="仿宋" w:hAnsi="仿宋" w:eastAsia="仿宋" w:cs="仿宋"/>
          <w:color w:val="auto"/>
          <w:kern w:val="21"/>
          <w:sz w:val="28"/>
          <w:szCs w:val="28"/>
          <w:lang w:val="en-US" w:eastAsia="zh-CN"/>
        </w:rPr>
        <w:t>2</w:t>
      </w:r>
      <w:r>
        <w:rPr>
          <w:rFonts w:hint="eastAsia" w:ascii="仿宋" w:hAnsi="仿宋" w:eastAsia="仿宋" w:cs="仿宋"/>
          <w:color w:val="auto"/>
          <w:kern w:val="21"/>
          <w:sz w:val="28"/>
          <w:szCs w:val="28"/>
        </w:rPr>
        <w:t>电源配置</w:t>
      </w:r>
    </w:p>
    <w:p w14:paraId="3CF10483">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1）开关柜顶设交直流电源小母线，各开关柜内按照交流、直流及保护、控制、联锁等不同要求设置电源小空开，空开上口与柜顶小母线连接。</w:t>
      </w:r>
    </w:p>
    <w:p w14:paraId="1D3EBB66">
      <w:pPr>
        <w:pStyle w:val="42"/>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jc w:val="both"/>
        <w:textAlignment w:val="baseline"/>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2</w:t>
      </w:r>
      <w:r>
        <w:rPr>
          <w:rFonts w:hint="eastAsia" w:ascii="仿宋" w:hAnsi="仿宋" w:eastAsia="仿宋" w:cs="仿宋"/>
          <w:color w:val="auto"/>
          <w:kern w:val="21"/>
          <w:sz w:val="28"/>
          <w:szCs w:val="28"/>
        </w:rPr>
        <w:t>）开关柜内状态显示器、加热器、柜内交流照明电源不得共用一个电源空开，应独立配置。电表与保护及操作回路不得共用一个电源空开，应独立配置。</w:t>
      </w:r>
    </w:p>
    <w:p w14:paraId="4E260E36">
      <w:pPr>
        <w:pStyle w:val="42"/>
        <w:keepNext w:val="0"/>
        <w:keepLines/>
        <w:pageBreakBefore w:val="0"/>
        <w:widowControl w:val="0"/>
        <w:kinsoku/>
        <w:wordWrap/>
        <w:overflowPunct/>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.10.</w:t>
      </w:r>
      <w:r>
        <w:rPr>
          <w:rFonts w:hint="eastAsia" w:ascii="仿宋" w:hAnsi="仿宋" w:eastAsia="仿宋" w:cs="仿宋"/>
          <w:color w:val="auto"/>
          <w:kern w:val="21"/>
          <w:sz w:val="28"/>
          <w:szCs w:val="28"/>
          <w:lang w:val="en-US" w:eastAsia="zh-CN"/>
        </w:rPr>
        <w:t>3</w:t>
      </w:r>
      <w:r>
        <w:rPr>
          <w:rFonts w:hint="eastAsia" w:ascii="仿宋" w:hAnsi="仿宋" w:eastAsia="仿宋" w:cs="仿宋"/>
          <w:color w:val="auto"/>
          <w:kern w:val="21"/>
          <w:sz w:val="28"/>
          <w:szCs w:val="28"/>
        </w:rPr>
        <w:t>端子排及接线要求</w:t>
      </w:r>
    </w:p>
    <w:p w14:paraId="3E5A73E5">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1）端子排按不同功能进行划分，端子排布置应考虑各插件的位置，避免接线相互交叉。</w:t>
      </w:r>
    </w:p>
    <w:p w14:paraId="5229873F">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2）端子排列应符合标准，规格按电流大小配置，正、负极之间应有间隔，断路器的跳闸和合闸回路、直流（＋）电源和跳/合闸回路不能接在相邻端子上，并留有一定的备用端子等，端子排应编号。</w:t>
      </w:r>
    </w:p>
    <w:p w14:paraId="60473346">
      <w:pPr>
        <w:pStyle w:val="42"/>
        <w:keepNext w:val="0"/>
        <w:keepLines/>
        <w:pageBreakBefore w:val="0"/>
        <w:widowControl w:val="0"/>
        <w:kinsoku/>
        <w:wordWrap/>
        <w:overflowPunct/>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lang w:eastAsia="zh-CN"/>
        </w:rPr>
      </w:pPr>
      <w:r>
        <w:rPr>
          <w:rFonts w:hint="eastAsia" w:ascii="仿宋" w:hAnsi="仿宋" w:eastAsia="仿宋" w:cs="仿宋"/>
          <w:color w:val="auto"/>
          <w:kern w:val="21"/>
          <w:sz w:val="28"/>
          <w:szCs w:val="28"/>
        </w:rPr>
        <w:t>3）按照“功能分段”的原则，开关柜内的端子排应按照如下要求分别设置：CT 回路，PT 回路，交流电源回路，直流电源回路，断路器的控制、操作、信号回路</w:t>
      </w:r>
      <w:r>
        <w:rPr>
          <w:rFonts w:hint="eastAsia" w:ascii="仿宋" w:hAnsi="仿宋" w:eastAsia="仿宋" w:cs="仿宋"/>
          <w:color w:val="auto"/>
          <w:kern w:val="21"/>
          <w:sz w:val="28"/>
          <w:szCs w:val="28"/>
          <w:lang w:eastAsia="zh-CN"/>
        </w:rPr>
        <w:t>。</w:t>
      </w:r>
    </w:p>
    <w:p w14:paraId="2D4F368E">
      <w:pPr>
        <w:pStyle w:val="42"/>
        <w:keepNext w:val="0"/>
        <w:keepLines/>
        <w:pageBreakBefore w:val="0"/>
        <w:widowControl w:val="0"/>
        <w:kinsoku/>
        <w:wordWrap/>
        <w:overflowPunct/>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w:t>
      </w:r>
      <w:r>
        <w:rPr>
          <w:rFonts w:hint="eastAsia" w:ascii="仿宋" w:hAnsi="仿宋" w:eastAsia="仿宋" w:cs="仿宋"/>
          <w:color w:val="auto"/>
          <w:kern w:val="21"/>
          <w:sz w:val="28"/>
          <w:szCs w:val="28"/>
          <w:lang w:val="en-US" w:eastAsia="zh-CN"/>
        </w:rPr>
        <w:t xml:space="preserve">11 </w:t>
      </w:r>
      <w:bookmarkStart w:id="30" w:name="OLE_LINK1"/>
      <w:r>
        <w:rPr>
          <w:rFonts w:hint="eastAsia" w:ascii="仿宋" w:hAnsi="仿宋" w:eastAsia="仿宋" w:cs="仿宋"/>
          <w:color w:val="auto"/>
          <w:kern w:val="21"/>
          <w:sz w:val="28"/>
          <w:szCs w:val="28"/>
        </w:rPr>
        <w:t>10kV/ 开关柜</w:t>
      </w:r>
      <w:bookmarkEnd w:id="30"/>
      <w:r>
        <w:rPr>
          <w:rFonts w:hint="eastAsia" w:ascii="仿宋" w:hAnsi="仿宋" w:eastAsia="仿宋" w:cs="仿宋"/>
          <w:color w:val="auto"/>
          <w:kern w:val="21"/>
          <w:sz w:val="28"/>
          <w:szCs w:val="28"/>
        </w:rPr>
        <w:t>无线测温</w:t>
      </w:r>
    </w:p>
    <w:p w14:paraId="46C4BF5A">
      <w:pPr>
        <w:pStyle w:val="44"/>
        <w:keepNext w:val="0"/>
        <w:keepLines/>
        <w:pageBreakBefore w:val="0"/>
        <w:widowControl w:val="0"/>
        <w:kinsoku/>
        <w:wordWrap/>
        <w:overflowPunct/>
        <w:bidi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1）高压开关柜的断路器动、静触头以及电缆接头等关键部位安装在线无源无线测温装置。电缆进出线柜设置9点测温（断路器触头6点+电缆3点）。</w:t>
      </w:r>
    </w:p>
    <w:p w14:paraId="256ADE5B">
      <w:pPr>
        <w:pStyle w:val="42"/>
        <w:keepNext w:val="0"/>
        <w:keepLines/>
        <w:pageBreakBefore w:val="0"/>
        <w:widowControl w:val="0"/>
        <w:kinsoku/>
        <w:wordWrap/>
        <w:overflowPunct/>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sz w:val="28"/>
          <w:szCs w:val="28"/>
        </w:rPr>
        <w:t>2）无线测温具备采集上传功能，能接入</w:t>
      </w:r>
      <w:r>
        <w:rPr>
          <w:rFonts w:hint="eastAsia" w:ascii="仿宋" w:hAnsi="仿宋" w:eastAsia="仿宋" w:cs="仿宋"/>
          <w:color w:val="auto"/>
          <w:sz w:val="28"/>
          <w:szCs w:val="28"/>
          <w:lang w:val="en-US" w:eastAsia="zh-CN"/>
        </w:rPr>
        <w:t>原有测温</w:t>
      </w:r>
      <w:r>
        <w:rPr>
          <w:rFonts w:hint="eastAsia" w:ascii="仿宋" w:hAnsi="仿宋" w:eastAsia="仿宋" w:cs="仿宋"/>
          <w:color w:val="auto"/>
          <w:kern w:val="21"/>
          <w:sz w:val="28"/>
          <w:szCs w:val="28"/>
        </w:rPr>
        <w:t>系统。</w:t>
      </w:r>
    </w:p>
    <w:p w14:paraId="67E6A13A">
      <w:pPr>
        <w:pStyle w:val="42"/>
        <w:keepNext w:val="0"/>
        <w:keepLines/>
        <w:pageBreakBefore w:val="0"/>
        <w:widowControl w:val="0"/>
        <w:kinsoku/>
        <w:wordWrap/>
        <w:overflowPunct/>
        <w:bidi w:val="0"/>
        <w:snapToGrid w:val="0"/>
        <w:spacing w:line="360" w:lineRule="auto"/>
        <w:ind w:firstLine="560" w:firstLineChars="200"/>
        <w:jc w:val="both"/>
        <w:outlineLvl w:val="1"/>
        <w:rPr>
          <w:rFonts w:hint="eastAsia" w:ascii="仿宋" w:hAnsi="仿宋" w:eastAsia="仿宋" w:cs="仿宋"/>
          <w:color w:val="auto"/>
          <w:kern w:val="21"/>
          <w:sz w:val="28"/>
          <w:szCs w:val="28"/>
          <w:lang w:val="en-US" w:eastAsia="zh-CN"/>
        </w:rPr>
      </w:pPr>
      <w:r>
        <w:rPr>
          <w:rFonts w:hint="eastAsia" w:ascii="仿宋" w:hAnsi="仿宋" w:eastAsia="仿宋" w:cs="仿宋"/>
          <w:color w:val="auto"/>
          <w:kern w:val="21"/>
          <w:sz w:val="28"/>
          <w:szCs w:val="28"/>
          <w:lang w:val="en-US" w:eastAsia="zh-CN"/>
        </w:rPr>
        <w:t xml:space="preserve">4.12 </w:t>
      </w:r>
      <w:r>
        <w:rPr>
          <w:rFonts w:hint="eastAsia" w:ascii="仿宋" w:hAnsi="仿宋" w:eastAsia="仿宋" w:cs="仿宋"/>
          <w:color w:val="auto"/>
          <w:kern w:val="21"/>
          <w:sz w:val="28"/>
          <w:szCs w:val="28"/>
        </w:rPr>
        <w:t>10kV/ 开关柜</w:t>
      </w:r>
      <w:r>
        <w:rPr>
          <w:rFonts w:hint="eastAsia" w:ascii="仿宋" w:hAnsi="仿宋" w:eastAsia="仿宋" w:cs="仿宋"/>
          <w:color w:val="auto"/>
          <w:kern w:val="21"/>
          <w:sz w:val="28"/>
          <w:szCs w:val="28"/>
          <w:lang w:val="en-US" w:eastAsia="zh-CN"/>
        </w:rPr>
        <w:t>技术要求</w:t>
      </w:r>
    </w:p>
    <w:tbl>
      <w:tblPr>
        <w:tblStyle w:val="25"/>
        <w:tblW w:w="47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839"/>
        <w:gridCol w:w="2501"/>
        <w:gridCol w:w="654"/>
        <w:gridCol w:w="3516"/>
        <w:gridCol w:w="863"/>
      </w:tblGrid>
      <w:tr w14:paraId="50AB5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38" w:type="pct"/>
            <w:vMerge w:val="restart"/>
            <w:tcBorders>
              <w:top w:val="single" w:color="auto" w:sz="4" w:space="0"/>
              <w:left w:val="single" w:color="auto" w:sz="4" w:space="0"/>
              <w:bottom w:val="single" w:color="auto" w:sz="4" w:space="0"/>
              <w:right w:val="single" w:color="auto" w:sz="4" w:space="0"/>
            </w:tcBorders>
            <w:noWrap w:val="0"/>
            <w:vAlign w:val="center"/>
          </w:tcPr>
          <w:p w14:paraId="21533C7B">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序号</w:t>
            </w:r>
          </w:p>
        </w:tc>
        <w:tc>
          <w:tcPr>
            <w:tcW w:w="1819" w:type="pct"/>
            <w:gridSpan w:val="2"/>
            <w:vMerge w:val="restart"/>
            <w:tcBorders>
              <w:top w:val="single" w:color="auto" w:sz="4" w:space="0"/>
              <w:left w:val="single" w:color="auto" w:sz="4" w:space="0"/>
              <w:right w:val="single" w:color="auto" w:sz="4" w:space="0"/>
            </w:tcBorders>
            <w:noWrap w:val="0"/>
            <w:vAlign w:val="center"/>
          </w:tcPr>
          <w:p w14:paraId="2369499D">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名称</w:t>
            </w:r>
          </w:p>
        </w:tc>
        <w:tc>
          <w:tcPr>
            <w:tcW w:w="356" w:type="pct"/>
            <w:vMerge w:val="restart"/>
            <w:tcBorders>
              <w:top w:val="single" w:color="auto" w:sz="4" w:space="0"/>
              <w:left w:val="single" w:color="auto" w:sz="4" w:space="0"/>
              <w:bottom w:val="single" w:color="auto" w:sz="4" w:space="0"/>
              <w:right w:val="single" w:color="auto" w:sz="4" w:space="0"/>
            </w:tcBorders>
            <w:noWrap w:val="0"/>
            <w:vAlign w:val="center"/>
          </w:tcPr>
          <w:p w14:paraId="053E43DC">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单位</w:t>
            </w:r>
          </w:p>
        </w:tc>
        <w:tc>
          <w:tcPr>
            <w:tcW w:w="2385" w:type="pct"/>
            <w:gridSpan w:val="2"/>
            <w:tcBorders>
              <w:top w:val="single" w:color="auto" w:sz="4" w:space="0"/>
              <w:left w:val="single" w:color="auto" w:sz="4" w:space="0"/>
              <w:bottom w:val="single" w:color="auto" w:sz="4" w:space="0"/>
              <w:right w:val="single" w:color="auto" w:sz="4" w:space="0"/>
            </w:tcBorders>
            <w:noWrap w:val="0"/>
            <w:vAlign w:val="center"/>
          </w:tcPr>
          <w:p w14:paraId="725449F8">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sz w:val="28"/>
                <w:szCs w:val="28"/>
              </w:rPr>
              <w:t>项目需求</w:t>
            </w:r>
          </w:p>
        </w:tc>
      </w:tr>
      <w:tr w14:paraId="1EC68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38" w:type="pct"/>
            <w:vMerge w:val="continue"/>
            <w:tcBorders>
              <w:top w:val="single" w:color="auto" w:sz="4" w:space="0"/>
              <w:left w:val="single" w:color="auto" w:sz="4" w:space="0"/>
              <w:bottom w:val="single" w:color="auto" w:sz="4" w:space="0"/>
              <w:right w:val="single" w:color="auto" w:sz="4" w:space="0"/>
            </w:tcBorders>
            <w:noWrap w:val="0"/>
            <w:vAlign w:val="center"/>
          </w:tcPr>
          <w:p w14:paraId="595998A0">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819" w:type="pct"/>
            <w:gridSpan w:val="2"/>
            <w:vMerge w:val="continue"/>
            <w:tcBorders>
              <w:left w:val="single" w:color="auto" w:sz="4" w:space="0"/>
              <w:bottom w:val="single" w:color="auto" w:sz="4" w:space="0"/>
              <w:right w:val="single" w:color="auto" w:sz="4" w:space="0"/>
            </w:tcBorders>
            <w:noWrap w:val="0"/>
            <w:vAlign w:val="top"/>
          </w:tcPr>
          <w:p w14:paraId="15010930">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356" w:type="pct"/>
            <w:vMerge w:val="continue"/>
            <w:tcBorders>
              <w:top w:val="single" w:color="auto" w:sz="4" w:space="0"/>
              <w:left w:val="single" w:color="auto" w:sz="4" w:space="0"/>
              <w:bottom w:val="single" w:color="auto" w:sz="4" w:space="0"/>
              <w:right w:val="single" w:color="auto" w:sz="4" w:space="0"/>
            </w:tcBorders>
            <w:noWrap w:val="0"/>
            <w:vAlign w:val="center"/>
          </w:tcPr>
          <w:p w14:paraId="775D698E">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915" w:type="pct"/>
            <w:tcBorders>
              <w:top w:val="single" w:color="auto" w:sz="4" w:space="0"/>
              <w:left w:val="single" w:color="auto" w:sz="4" w:space="0"/>
              <w:bottom w:val="single" w:color="auto" w:sz="4" w:space="0"/>
              <w:right w:val="single" w:color="auto" w:sz="4" w:space="0"/>
            </w:tcBorders>
            <w:noWrap w:val="0"/>
            <w:vAlign w:val="center"/>
          </w:tcPr>
          <w:p w14:paraId="40CB7571">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型号、规格</w:t>
            </w:r>
          </w:p>
        </w:tc>
        <w:tc>
          <w:tcPr>
            <w:tcW w:w="470" w:type="pct"/>
            <w:tcBorders>
              <w:top w:val="single" w:color="auto" w:sz="4" w:space="0"/>
              <w:left w:val="single" w:color="auto" w:sz="4" w:space="0"/>
              <w:bottom w:val="single" w:color="auto" w:sz="4" w:space="0"/>
              <w:right w:val="single" w:color="auto" w:sz="4" w:space="0"/>
            </w:tcBorders>
            <w:noWrap w:val="0"/>
            <w:vAlign w:val="center"/>
          </w:tcPr>
          <w:p w14:paraId="3FD5F67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数量</w:t>
            </w:r>
          </w:p>
        </w:tc>
      </w:tr>
      <w:tr w14:paraId="1E095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restart"/>
            <w:noWrap/>
            <w:vAlign w:val="center"/>
          </w:tcPr>
          <w:p w14:paraId="59A45E7C">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p>
        </w:tc>
        <w:tc>
          <w:tcPr>
            <w:tcW w:w="457" w:type="pct"/>
            <w:vMerge w:val="restart"/>
            <w:noWrap w:val="0"/>
            <w:vAlign w:val="center"/>
          </w:tcPr>
          <w:p w14:paraId="151D1E86">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电机</w:t>
            </w:r>
            <w:r>
              <w:rPr>
                <w:rFonts w:hint="eastAsia" w:ascii="仿宋" w:hAnsi="仿宋" w:eastAsia="仿宋" w:cs="仿宋"/>
                <w:color w:val="auto"/>
                <w:sz w:val="28"/>
                <w:szCs w:val="28"/>
              </w:rPr>
              <w:t>馈线开关柜</w:t>
            </w:r>
          </w:p>
          <w:p w14:paraId="23533FD9">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sz w:val="28"/>
                <w:szCs w:val="28"/>
              </w:rPr>
              <w:t>（共</w:t>
            </w: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面，每面含）</w:t>
            </w:r>
          </w:p>
        </w:tc>
        <w:tc>
          <w:tcPr>
            <w:tcW w:w="1362" w:type="pct"/>
            <w:noWrap w:val="0"/>
            <w:vAlign w:val="center"/>
          </w:tcPr>
          <w:p w14:paraId="219EE83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真空断路器</w:t>
            </w:r>
          </w:p>
        </w:tc>
        <w:tc>
          <w:tcPr>
            <w:tcW w:w="356" w:type="pct"/>
            <w:noWrap/>
            <w:vAlign w:val="center"/>
          </w:tcPr>
          <w:p w14:paraId="49293669">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台</w:t>
            </w:r>
          </w:p>
        </w:tc>
        <w:tc>
          <w:tcPr>
            <w:tcW w:w="1915" w:type="pct"/>
            <w:noWrap w:val="0"/>
            <w:vAlign w:val="center"/>
          </w:tcPr>
          <w:p w14:paraId="6B3BB51B">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1250A/</w:t>
            </w:r>
            <w:r>
              <w:rPr>
                <w:rFonts w:hint="eastAsia" w:ascii="仿宋" w:hAnsi="仿宋" w:eastAsia="仿宋" w:cs="仿宋"/>
                <w:color w:val="auto"/>
                <w:sz w:val="28"/>
                <w:szCs w:val="28"/>
                <w:lang w:val="en-US" w:eastAsia="zh-CN"/>
              </w:rPr>
              <w:t>31.5</w:t>
            </w:r>
            <w:r>
              <w:rPr>
                <w:rFonts w:hint="eastAsia" w:ascii="仿宋" w:hAnsi="仿宋" w:eastAsia="仿宋" w:cs="仿宋"/>
                <w:color w:val="auto"/>
                <w:sz w:val="28"/>
                <w:szCs w:val="28"/>
              </w:rPr>
              <w:t>kA</w:t>
            </w:r>
          </w:p>
        </w:tc>
        <w:tc>
          <w:tcPr>
            <w:tcW w:w="470" w:type="pct"/>
            <w:noWrap w:val="0"/>
            <w:vAlign w:val="center"/>
          </w:tcPr>
          <w:p w14:paraId="24396061">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p>
        </w:tc>
      </w:tr>
      <w:tr w14:paraId="6668E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7EFB14B9">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05F1C36A">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5394ADB8">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电流互感器</w:t>
            </w:r>
          </w:p>
        </w:tc>
        <w:tc>
          <w:tcPr>
            <w:tcW w:w="356" w:type="pct"/>
            <w:noWrap/>
            <w:vAlign w:val="center"/>
          </w:tcPr>
          <w:p w14:paraId="029D556D">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只</w:t>
            </w:r>
          </w:p>
        </w:tc>
        <w:tc>
          <w:tcPr>
            <w:tcW w:w="1915" w:type="pct"/>
            <w:noWrap w:val="0"/>
            <w:vAlign w:val="center"/>
          </w:tcPr>
          <w:p w14:paraId="323819BA">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sz w:val="28"/>
                <w:szCs w:val="28"/>
              </w:rPr>
              <w:t>详见主接线图</w:t>
            </w:r>
          </w:p>
        </w:tc>
        <w:tc>
          <w:tcPr>
            <w:tcW w:w="470" w:type="pct"/>
            <w:noWrap w:val="0"/>
            <w:vAlign w:val="center"/>
          </w:tcPr>
          <w:p w14:paraId="6CE5A90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p>
        </w:tc>
      </w:tr>
      <w:tr w14:paraId="13169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42A8E0C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74D8245B">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7BF0F8C0">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零序电流互感器</w:t>
            </w:r>
          </w:p>
        </w:tc>
        <w:tc>
          <w:tcPr>
            <w:tcW w:w="356" w:type="pct"/>
            <w:noWrap/>
            <w:vAlign w:val="center"/>
          </w:tcPr>
          <w:p w14:paraId="5335F3E9">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只</w:t>
            </w:r>
          </w:p>
        </w:tc>
        <w:tc>
          <w:tcPr>
            <w:tcW w:w="1915" w:type="pct"/>
            <w:noWrap w:val="0"/>
            <w:vAlign w:val="center"/>
          </w:tcPr>
          <w:p w14:paraId="7E46E844">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详见主接线图</w:t>
            </w:r>
          </w:p>
        </w:tc>
        <w:tc>
          <w:tcPr>
            <w:tcW w:w="470" w:type="pct"/>
            <w:noWrap w:val="0"/>
            <w:vAlign w:val="center"/>
          </w:tcPr>
          <w:p w14:paraId="3F3BF2B4">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p>
        </w:tc>
      </w:tr>
      <w:tr w14:paraId="6E146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52556D37">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39452745">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6E1298DA">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接地开关</w:t>
            </w:r>
          </w:p>
        </w:tc>
        <w:tc>
          <w:tcPr>
            <w:tcW w:w="356" w:type="pct"/>
            <w:noWrap/>
            <w:vAlign w:val="center"/>
          </w:tcPr>
          <w:p w14:paraId="7FEEAFA9">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只</w:t>
            </w:r>
          </w:p>
        </w:tc>
        <w:tc>
          <w:tcPr>
            <w:tcW w:w="1915" w:type="pct"/>
            <w:noWrap w:val="0"/>
            <w:vAlign w:val="center"/>
          </w:tcPr>
          <w:p w14:paraId="33C843C4">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470" w:type="pct"/>
            <w:noWrap w:val="0"/>
            <w:vAlign w:val="center"/>
          </w:tcPr>
          <w:p w14:paraId="336C80E9">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p>
        </w:tc>
      </w:tr>
      <w:tr w14:paraId="2BDE8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4BD55F73">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65FDA2B1">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07CF8B9A">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高压带电显示器</w:t>
            </w:r>
          </w:p>
        </w:tc>
        <w:tc>
          <w:tcPr>
            <w:tcW w:w="356" w:type="pct"/>
            <w:noWrap/>
            <w:vAlign w:val="center"/>
          </w:tcPr>
          <w:p w14:paraId="7AF80D17">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套</w:t>
            </w:r>
          </w:p>
        </w:tc>
        <w:tc>
          <w:tcPr>
            <w:tcW w:w="1915" w:type="pct"/>
            <w:noWrap w:val="0"/>
            <w:vAlign w:val="center"/>
          </w:tcPr>
          <w:p w14:paraId="1892C00E">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470" w:type="pct"/>
            <w:noWrap w:val="0"/>
            <w:vAlign w:val="center"/>
          </w:tcPr>
          <w:p w14:paraId="0D6C860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w:t>
            </w:r>
          </w:p>
        </w:tc>
      </w:tr>
      <w:tr w14:paraId="62FF0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57E84791">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3EEB359C">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0571E51A">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氧化锌避雷器</w:t>
            </w:r>
          </w:p>
        </w:tc>
        <w:tc>
          <w:tcPr>
            <w:tcW w:w="356" w:type="pct"/>
            <w:noWrap/>
            <w:vAlign w:val="center"/>
          </w:tcPr>
          <w:p w14:paraId="01C7CCBA">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只</w:t>
            </w:r>
          </w:p>
        </w:tc>
        <w:tc>
          <w:tcPr>
            <w:tcW w:w="1915" w:type="pct"/>
            <w:noWrap w:val="0"/>
            <w:vAlign w:val="center"/>
          </w:tcPr>
          <w:p w14:paraId="3D871CBF">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kern w:val="0"/>
                <w:sz w:val="28"/>
                <w:szCs w:val="28"/>
              </w:rPr>
              <w:t>附放电计数器</w:t>
            </w:r>
          </w:p>
        </w:tc>
        <w:tc>
          <w:tcPr>
            <w:tcW w:w="470" w:type="pct"/>
            <w:noWrap w:val="0"/>
            <w:vAlign w:val="center"/>
          </w:tcPr>
          <w:p w14:paraId="477478D3">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w:t>
            </w:r>
          </w:p>
        </w:tc>
      </w:tr>
      <w:tr w14:paraId="78C8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2B9FDD2F">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6CA3594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7DDA00CF">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bCs/>
                <w:color w:val="auto"/>
                <w:sz w:val="28"/>
                <w:szCs w:val="28"/>
              </w:rPr>
            </w:pPr>
            <w:r>
              <w:rPr>
                <w:rFonts w:hint="eastAsia" w:ascii="仿宋" w:hAnsi="仿宋" w:eastAsia="仿宋" w:cs="仿宋"/>
                <w:color w:val="auto"/>
                <w:kern w:val="0"/>
                <w:sz w:val="28"/>
                <w:szCs w:val="28"/>
              </w:rPr>
              <w:t>无线测温</w:t>
            </w:r>
          </w:p>
        </w:tc>
        <w:tc>
          <w:tcPr>
            <w:tcW w:w="356" w:type="pct"/>
            <w:noWrap/>
            <w:vAlign w:val="center"/>
          </w:tcPr>
          <w:p w14:paraId="7612797E">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套</w:t>
            </w:r>
          </w:p>
        </w:tc>
        <w:tc>
          <w:tcPr>
            <w:tcW w:w="1915" w:type="pct"/>
            <w:noWrap w:val="0"/>
            <w:vAlign w:val="center"/>
          </w:tcPr>
          <w:p w14:paraId="24BA9F56">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9点测温：断路器上下触头，电缆头</w:t>
            </w:r>
          </w:p>
        </w:tc>
        <w:tc>
          <w:tcPr>
            <w:tcW w:w="470" w:type="pct"/>
            <w:noWrap w:val="0"/>
            <w:vAlign w:val="center"/>
          </w:tcPr>
          <w:p w14:paraId="0BF95068">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w:t>
            </w:r>
          </w:p>
        </w:tc>
      </w:tr>
      <w:tr w14:paraId="23B1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37E7B0BF">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30392FFC">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6D084CF0">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智能操显装置</w:t>
            </w:r>
          </w:p>
        </w:tc>
        <w:tc>
          <w:tcPr>
            <w:tcW w:w="356" w:type="pct"/>
            <w:noWrap/>
            <w:vAlign w:val="center"/>
          </w:tcPr>
          <w:p w14:paraId="50DC0E8B">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套</w:t>
            </w:r>
          </w:p>
        </w:tc>
        <w:tc>
          <w:tcPr>
            <w:tcW w:w="1915" w:type="pct"/>
            <w:noWrap w:val="0"/>
            <w:vAlign w:val="center"/>
          </w:tcPr>
          <w:p w14:paraId="550387E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470" w:type="pct"/>
            <w:noWrap w:val="0"/>
            <w:vAlign w:val="center"/>
          </w:tcPr>
          <w:p w14:paraId="5653CC3D">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lang w:val="en-US" w:eastAsia="zh-CN"/>
              </w:rPr>
              <w:t>1</w:t>
            </w:r>
          </w:p>
        </w:tc>
      </w:tr>
      <w:tr w14:paraId="38D12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1C7D5F7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1AB9E178">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noWrap w:val="0"/>
            <w:vAlign w:val="center"/>
          </w:tcPr>
          <w:p w14:paraId="17A9129C">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多功能智能表</w:t>
            </w:r>
          </w:p>
        </w:tc>
        <w:tc>
          <w:tcPr>
            <w:tcW w:w="356" w:type="pct"/>
            <w:noWrap/>
            <w:vAlign w:val="center"/>
          </w:tcPr>
          <w:p w14:paraId="75A16E42">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只</w:t>
            </w:r>
          </w:p>
        </w:tc>
        <w:tc>
          <w:tcPr>
            <w:tcW w:w="1915" w:type="pct"/>
            <w:noWrap w:val="0"/>
            <w:vAlign w:val="center"/>
          </w:tcPr>
          <w:p w14:paraId="5FC708ED">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kern w:val="0"/>
                <w:sz w:val="28"/>
                <w:szCs w:val="28"/>
              </w:rPr>
              <w:t>具有峰谷计量电价功能，带2个RS485通讯口</w:t>
            </w:r>
          </w:p>
        </w:tc>
        <w:tc>
          <w:tcPr>
            <w:tcW w:w="470" w:type="pct"/>
            <w:noWrap w:val="0"/>
            <w:vAlign w:val="center"/>
          </w:tcPr>
          <w:p w14:paraId="37DF0F81">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lang w:val="en-US" w:eastAsia="zh-CN"/>
              </w:rPr>
              <w:t>1</w:t>
            </w:r>
          </w:p>
        </w:tc>
      </w:tr>
      <w:tr w14:paraId="319A6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8" w:type="pct"/>
            <w:vMerge w:val="continue"/>
            <w:noWrap/>
            <w:vAlign w:val="center"/>
          </w:tcPr>
          <w:p w14:paraId="350E3CBE">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457" w:type="pct"/>
            <w:vMerge w:val="continue"/>
            <w:noWrap w:val="0"/>
            <w:vAlign w:val="top"/>
          </w:tcPr>
          <w:p w14:paraId="14AA46F4">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rPr>
            </w:pPr>
          </w:p>
        </w:tc>
        <w:tc>
          <w:tcPr>
            <w:tcW w:w="1362" w:type="pct"/>
            <w:shd w:val="clear" w:color="auto" w:fill="auto"/>
            <w:noWrap w:val="0"/>
            <w:vAlign w:val="center"/>
          </w:tcPr>
          <w:p w14:paraId="3567F3C4">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rPr>
              <w:t>微机保护测控装置</w:t>
            </w:r>
          </w:p>
        </w:tc>
        <w:tc>
          <w:tcPr>
            <w:tcW w:w="356" w:type="pct"/>
            <w:shd w:val="clear" w:color="auto" w:fill="auto"/>
            <w:noWrap/>
            <w:vAlign w:val="center"/>
          </w:tcPr>
          <w:p w14:paraId="1DA94295">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lang w:val="en-US" w:eastAsia="zh-CN" w:bidi="ar-SA"/>
              </w:rPr>
            </w:pPr>
            <w:r>
              <w:rPr>
                <w:rFonts w:hint="eastAsia" w:ascii="仿宋" w:hAnsi="仿宋" w:eastAsia="仿宋" w:cs="仿宋"/>
                <w:color w:val="auto"/>
                <w:kern w:val="0"/>
                <w:sz w:val="28"/>
                <w:szCs w:val="28"/>
              </w:rPr>
              <w:t>套</w:t>
            </w:r>
          </w:p>
        </w:tc>
        <w:tc>
          <w:tcPr>
            <w:tcW w:w="1915" w:type="pct"/>
            <w:shd w:val="clear" w:color="auto" w:fill="auto"/>
            <w:noWrap w:val="0"/>
            <w:vAlign w:val="center"/>
          </w:tcPr>
          <w:p w14:paraId="060A93DF">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both"/>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sz w:val="28"/>
                <w:szCs w:val="28"/>
              </w:rPr>
              <w:t>承揽方采购</w:t>
            </w:r>
          </w:p>
        </w:tc>
        <w:tc>
          <w:tcPr>
            <w:tcW w:w="470" w:type="pct"/>
            <w:noWrap w:val="0"/>
            <w:vAlign w:val="center"/>
          </w:tcPr>
          <w:p w14:paraId="29166395">
            <w:pPr>
              <w:keepNext w:val="0"/>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w:t>
            </w:r>
          </w:p>
        </w:tc>
      </w:tr>
    </w:tbl>
    <w:p w14:paraId="57304963">
      <w:pPr>
        <w:pStyle w:val="42"/>
        <w:keepNext w:val="0"/>
        <w:keepLines/>
        <w:pageBreakBefore w:val="0"/>
        <w:widowControl w:val="0"/>
        <w:kinsoku/>
        <w:wordWrap/>
        <w:overflowPunct/>
        <w:bidi w:val="0"/>
        <w:snapToGrid w:val="0"/>
        <w:spacing w:line="360" w:lineRule="auto"/>
        <w:ind w:left="0" w:leftChars="0" w:firstLine="840" w:firstLineChars="3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注：1、颜色：浅灰，RAL7035。</w:t>
      </w:r>
    </w:p>
    <w:p w14:paraId="2F08319E">
      <w:pPr>
        <w:pStyle w:val="42"/>
        <w:keepNext w:val="0"/>
        <w:keepLines/>
        <w:pageBreakBefore w:val="0"/>
        <w:widowControl w:val="0"/>
        <w:kinsoku/>
        <w:wordWrap/>
        <w:overflowPunct/>
        <w:bidi w:val="0"/>
        <w:snapToGrid w:val="0"/>
        <w:spacing w:line="360" w:lineRule="auto"/>
        <w:ind w:firstLine="1400" w:firstLineChars="5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r>
        <w:rPr>
          <w:rFonts w:hint="eastAsia" w:ascii="仿宋" w:hAnsi="仿宋" w:eastAsia="仿宋" w:cs="仿宋"/>
          <w:color w:val="auto"/>
          <w:kern w:val="21"/>
          <w:sz w:val="28"/>
          <w:szCs w:val="28"/>
          <w:lang w:val="en-US" w:eastAsia="zh-CN"/>
        </w:rPr>
        <w:t>乙方</w:t>
      </w:r>
      <w:r>
        <w:rPr>
          <w:rFonts w:hint="eastAsia" w:ascii="仿宋" w:hAnsi="仿宋" w:eastAsia="仿宋" w:cs="仿宋"/>
          <w:color w:val="auto"/>
          <w:kern w:val="21"/>
          <w:sz w:val="28"/>
          <w:szCs w:val="28"/>
        </w:rPr>
        <w:t>需按</w:t>
      </w:r>
      <w:r>
        <w:rPr>
          <w:rFonts w:hint="eastAsia" w:ascii="仿宋" w:hAnsi="仿宋" w:eastAsia="仿宋" w:cs="仿宋"/>
          <w:color w:val="auto"/>
          <w:kern w:val="21"/>
          <w:sz w:val="28"/>
          <w:szCs w:val="28"/>
          <w:lang w:val="en-US" w:eastAsia="zh-CN"/>
        </w:rPr>
        <w:t>1700</w:t>
      </w:r>
      <w:r>
        <w:rPr>
          <w:rFonts w:hint="eastAsia" w:ascii="仿宋" w:hAnsi="仿宋" w:eastAsia="仿宋" w:cs="仿宋"/>
          <w:color w:val="auto"/>
          <w:kern w:val="21"/>
          <w:sz w:val="28"/>
          <w:szCs w:val="28"/>
        </w:rPr>
        <w:t>m海拔对所有电气设备进行绝缘修正。</w:t>
      </w:r>
    </w:p>
    <w:p w14:paraId="6CD3790D">
      <w:pPr>
        <w:pStyle w:val="42"/>
        <w:keepNext w:val="0"/>
        <w:keepLines/>
        <w:pageBreakBefore w:val="0"/>
        <w:widowControl w:val="0"/>
        <w:kinsoku/>
        <w:wordWrap/>
        <w:overflowPunct/>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 xml:space="preserve">    </w:t>
      </w:r>
      <w:r>
        <w:rPr>
          <w:rFonts w:hint="eastAsia" w:ascii="仿宋" w:hAnsi="仿宋" w:eastAsia="仿宋" w:cs="仿宋"/>
          <w:color w:val="auto"/>
          <w:kern w:val="21"/>
          <w:sz w:val="28"/>
          <w:szCs w:val="28"/>
          <w:lang w:val="en-US" w:eastAsia="zh-CN"/>
        </w:rPr>
        <w:t xml:space="preserve">  </w:t>
      </w:r>
      <w:r>
        <w:rPr>
          <w:rFonts w:hint="eastAsia" w:ascii="仿宋" w:hAnsi="仿宋" w:eastAsia="仿宋" w:cs="仿宋"/>
          <w:color w:val="auto"/>
          <w:kern w:val="21"/>
          <w:sz w:val="28"/>
          <w:szCs w:val="28"/>
        </w:rPr>
        <w:t>3、本项目10kV开关柜手车和地刀采用手动方式。</w:t>
      </w:r>
    </w:p>
    <w:p w14:paraId="1B541025">
      <w:pPr>
        <w:keepNext w:val="0"/>
        <w:keepLines/>
        <w:pageBreakBefore w:val="0"/>
        <w:widowControl/>
        <w:suppressLineNumbers w:val="0"/>
        <w:kinsoku/>
        <w:wordWrap/>
        <w:overflowPunct/>
        <w:bidi w:val="0"/>
        <w:spacing w:line="360" w:lineRule="auto"/>
        <w:jc w:val="left"/>
        <w:outlineLvl w:val="0"/>
        <w:rPr>
          <w:rFonts w:hint="eastAsia" w:ascii="仿宋" w:hAnsi="仿宋" w:eastAsia="仿宋" w:cs="仿宋"/>
          <w:b w:val="0"/>
          <w:bCs/>
          <w:color w:val="auto"/>
          <w:sz w:val="28"/>
          <w:szCs w:val="28"/>
          <w:highlight w:val="none"/>
        </w:rPr>
      </w:pPr>
      <w:bookmarkStart w:id="31" w:name="_Toc32562"/>
      <w:bookmarkStart w:id="32" w:name="_Toc1128"/>
      <w:bookmarkStart w:id="33" w:name="_Toc18004"/>
      <w:bookmarkStart w:id="34" w:name="_Toc2332"/>
      <w:bookmarkStart w:id="35" w:name="_Toc28253"/>
      <w:r>
        <w:rPr>
          <w:rFonts w:hint="eastAsia" w:ascii="仿宋" w:hAnsi="仿宋" w:eastAsia="仿宋" w:cs="仿宋"/>
          <w:b/>
          <w:bCs/>
          <w:color w:val="000000"/>
          <w:kern w:val="0"/>
          <w:sz w:val="28"/>
          <w:szCs w:val="28"/>
          <w:lang w:val="en-US" w:eastAsia="zh-CN" w:bidi="ar"/>
        </w:rPr>
        <w:t>五.</w:t>
      </w:r>
      <w:bookmarkStart w:id="36" w:name="OLE_LINK5"/>
      <w:r>
        <w:rPr>
          <w:rFonts w:hint="eastAsia" w:ascii="仿宋" w:hAnsi="仿宋" w:eastAsia="仿宋" w:cs="仿宋"/>
          <w:b/>
          <w:bCs/>
          <w:color w:val="000000"/>
          <w:kern w:val="0"/>
          <w:sz w:val="28"/>
          <w:szCs w:val="28"/>
          <w:lang w:val="en-US" w:eastAsia="zh-CN" w:bidi="ar"/>
        </w:rPr>
        <w:t xml:space="preserve"> 供货范围</w:t>
      </w:r>
      <w:bookmarkEnd w:id="31"/>
      <w:r>
        <w:rPr>
          <w:rFonts w:hint="eastAsia" w:ascii="仿宋" w:hAnsi="仿宋" w:eastAsia="仿宋" w:cs="仿宋"/>
          <w:b/>
          <w:bCs/>
          <w:color w:val="000000"/>
          <w:kern w:val="0"/>
          <w:sz w:val="28"/>
          <w:szCs w:val="28"/>
          <w:lang w:val="en-US" w:eastAsia="zh-CN" w:bidi="ar"/>
        </w:rPr>
        <w:t>及主要元器件选择</w:t>
      </w:r>
      <w:bookmarkEnd w:id="32"/>
      <w:bookmarkEnd w:id="33"/>
      <w:bookmarkEnd w:id="34"/>
      <w:bookmarkEnd w:id="35"/>
    </w:p>
    <w:p w14:paraId="43C29561">
      <w:pPr>
        <w:keepNext w:val="0"/>
        <w:keepLines/>
        <w:pageBreakBefore w:val="0"/>
        <w:numPr>
          <w:ilvl w:val="0"/>
          <w:numId w:val="6"/>
        </w:numPr>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b w:val="0"/>
          <w:bCs/>
          <w:color w:val="auto"/>
          <w:sz w:val="28"/>
          <w:szCs w:val="28"/>
          <w:highlight w:val="none"/>
          <w:lang w:val="en-US" w:eastAsia="zh-CN"/>
        </w:rPr>
        <w:t>供货范围</w:t>
      </w:r>
    </w:p>
    <w:tbl>
      <w:tblPr>
        <w:tblStyle w:val="25"/>
        <w:tblpPr w:leftFromText="180" w:rightFromText="180" w:vertAnchor="text" w:horzAnchor="page" w:tblpX="1997" w:tblpY="83"/>
        <w:tblOverlap w:val="never"/>
        <w:tblW w:w="4659" w:type="pct"/>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895"/>
        <w:gridCol w:w="1996"/>
        <w:gridCol w:w="981"/>
        <w:gridCol w:w="5177"/>
      </w:tblGrid>
      <w:tr w14:paraId="15DB34E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834" w:hRule="atLeast"/>
          <w:tblHeader/>
        </w:trPr>
        <w:tc>
          <w:tcPr>
            <w:tcW w:w="494" w:type="pct"/>
            <w:tcBorders>
              <w:top w:val="single" w:color="000000" w:sz="6" w:space="0"/>
              <w:left w:val="single" w:color="000000" w:sz="6" w:space="0"/>
              <w:bottom w:val="single" w:color="000000" w:sz="6" w:space="0"/>
            </w:tcBorders>
            <w:noWrap/>
            <w:vAlign w:val="center"/>
          </w:tcPr>
          <w:p w14:paraId="694D8BFC">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序号</w:t>
            </w:r>
          </w:p>
        </w:tc>
        <w:tc>
          <w:tcPr>
            <w:tcW w:w="1102" w:type="pct"/>
            <w:tcBorders>
              <w:top w:val="single" w:color="000000" w:sz="6" w:space="0"/>
              <w:bottom w:val="single" w:color="000000" w:sz="6" w:space="0"/>
            </w:tcBorders>
            <w:noWrap/>
            <w:vAlign w:val="center"/>
          </w:tcPr>
          <w:p w14:paraId="1FDE46DA">
            <w:pPr>
              <w:keepNext w:val="0"/>
              <w:keepLines/>
              <w:pageBreakBefore w:val="0"/>
              <w:kinsoku/>
              <w:wordWrap/>
              <w:overflowPunct/>
              <w:bidi w:val="0"/>
              <w:spacing w:line="360" w:lineRule="auto"/>
              <w:rPr>
                <w:rFonts w:hint="eastAsia" w:ascii="仿宋" w:hAnsi="仿宋" w:eastAsia="仿宋" w:cs="仿宋"/>
                <w:sz w:val="28"/>
                <w:szCs w:val="28"/>
              </w:rPr>
            </w:pPr>
            <w:r>
              <w:rPr>
                <w:rFonts w:hint="eastAsia" w:ascii="仿宋" w:hAnsi="仿宋" w:eastAsia="仿宋" w:cs="仿宋"/>
                <w:sz w:val="28"/>
                <w:szCs w:val="28"/>
              </w:rPr>
              <w:t>名称</w:t>
            </w:r>
          </w:p>
        </w:tc>
        <w:tc>
          <w:tcPr>
            <w:tcW w:w="542" w:type="pct"/>
            <w:tcBorders>
              <w:top w:val="single" w:color="000000" w:sz="6" w:space="0"/>
              <w:bottom w:val="single" w:color="000000" w:sz="6" w:space="0"/>
            </w:tcBorders>
            <w:noWrap/>
            <w:vAlign w:val="center"/>
          </w:tcPr>
          <w:p w14:paraId="0B4F9478">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数量</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53DCAF58">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备注</w:t>
            </w:r>
          </w:p>
        </w:tc>
      </w:tr>
      <w:tr w14:paraId="38DEAF1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88" w:hRule="atLeast"/>
        </w:trPr>
        <w:tc>
          <w:tcPr>
            <w:tcW w:w="494" w:type="pct"/>
            <w:tcBorders>
              <w:top w:val="single" w:color="000000" w:sz="6" w:space="0"/>
              <w:left w:val="single" w:color="000000" w:sz="6" w:space="0"/>
              <w:bottom w:val="single" w:color="000000" w:sz="6" w:space="0"/>
            </w:tcBorders>
            <w:noWrap/>
            <w:vAlign w:val="center"/>
          </w:tcPr>
          <w:p w14:paraId="437EED56">
            <w:pPr>
              <w:keepNext w:val="0"/>
              <w:keepLines/>
              <w:pageBreakBefore w:val="0"/>
              <w:kinsoku/>
              <w:wordWrap/>
              <w:overflowPunct/>
              <w:bidi w:val="0"/>
              <w:spacing w:line="360" w:lineRule="auto"/>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1</w:t>
            </w:r>
          </w:p>
        </w:tc>
        <w:tc>
          <w:tcPr>
            <w:tcW w:w="1102" w:type="pct"/>
            <w:tcBorders>
              <w:top w:val="single" w:color="000000" w:sz="6" w:space="0"/>
              <w:bottom w:val="single" w:color="000000" w:sz="6" w:space="0"/>
            </w:tcBorders>
            <w:noWrap/>
            <w:vAlign w:val="center"/>
          </w:tcPr>
          <w:p w14:paraId="0ECC0AF1">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高压柜</w:t>
            </w:r>
          </w:p>
        </w:tc>
        <w:tc>
          <w:tcPr>
            <w:tcW w:w="542" w:type="pct"/>
            <w:tcBorders>
              <w:top w:val="single" w:color="000000" w:sz="6" w:space="0"/>
              <w:bottom w:val="single" w:color="000000" w:sz="6" w:space="0"/>
            </w:tcBorders>
            <w:noWrap/>
            <w:vAlign w:val="center"/>
          </w:tcPr>
          <w:p w14:paraId="7FB17446">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0A00D11F">
            <w:pPr>
              <w:keepNext w:val="0"/>
              <w:keepLines/>
              <w:pageBreakBefore w:val="0"/>
              <w:kinsoku/>
              <w:wordWrap/>
              <w:overflowPunct/>
              <w:bidi w:val="0"/>
              <w:spacing w:line="360" w:lineRule="auto"/>
              <w:rPr>
                <w:rFonts w:hint="eastAsia" w:ascii="仿宋" w:hAnsi="仿宋" w:eastAsia="仿宋" w:cs="仿宋"/>
                <w:sz w:val="28"/>
                <w:szCs w:val="28"/>
                <w:lang w:val="en-US" w:eastAsia="zh-CN"/>
              </w:rPr>
            </w:pPr>
          </w:p>
        </w:tc>
      </w:tr>
      <w:tr w14:paraId="3BE4F0D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46" w:hRule="atLeast"/>
        </w:trPr>
        <w:tc>
          <w:tcPr>
            <w:tcW w:w="494" w:type="pct"/>
            <w:tcBorders>
              <w:top w:val="single" w:color="000000" w:sz="6" w:space="0"/>
              <w:left w:val="single" w:color="000000" w:sz="6" w:space="0"/>
              <w:bottom w:val="single" w:color="000000" w:sz="6" w:space="0"/>
            </w:tcBorders>
            <w:noWrap/>
            <w:vAlign w:val="center"/>
          </w:tcPr>
          <w:p w14:paraId="75C56AEC">
            <w:pPr>
              <w:keepNext w:val="0"/>
              <w:keepLines/>
              <w:pageBreakBefore w:val="0"/>
              <w:kinsoku/>
              <w:wordWrap/>
              <w:overflowPunct/>
              <w:bidi w:val="0"/>
              <w:spacing w:line="360" w:lineRule="auto"/>
              <w:ind w:left="0" w:leftChars="0" w:firstLine="0" w:firstLineChars="0"/>
              <w:jc w:val="both"/>
              <w:rPr>
                <w:rFonts w:hint="eastAsia" w:ascii="仿宋" w:hAnsi="仿宋" w:eastAsia="仿宋" w:cs="仿宋"/>
                <w:sz w:val="28"/>
                <w:szCs w:val="28"/>
              </w:rPr>
            </w:pPr>
            <w:r>
              <w:rPr>
                <w:rFonts w:hint="eastAsia" w:ascii="仿宋" w:hAnsi="仿宋" w:eastAsia="仿宋" w:cs="仿宋"/>
                <w:sz w:val="28"/>
                <w:szCs w:val="28"/>
              </w:rPr>
              <w:t>2</w:t>
            </w:r>
          </w:p>
        </w:tc>
        <w:tc>
          <w:tcPr>
            <w:tcW w:w="1102" w:type="pct"/>
            <w:tcBorders>
              <w:top w:val="single" w:color="000000" w:sz="6" w:space="0"/>
              <w:bottom w:val="single" w:color="000000" w:sz="6" w:space="0"/>
            </w:tcBorders>
            <w:noWrap/>
            <w:vAlign w:val="center"/>
          </w:tcPr>
          <w:p w14:paraId="4BCA6C60">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低压柜</w:t>
            </w:r>
          </w:p>
        </w:tc>
        <w:tc>
          <w:tcPr>
            <w:tcW w:w="542" w:type="pct"/>
            <w:tcBorders>
              <w:top w:val="single" w:color="000000" w:sz="6" w:space="0"/>
              <w:bottom w:val="single" w:color="000000" w:sz="6" w:space="0"/>
            </w:tcBorders>
            <w:noWrap/>
            <w:vAlign w:val="center"/>
          </w:tcPr>
          <w:p w14:paraId="24A48D82">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1493FC28">
            <w:pPr>
              <w:keepNext w:val="0"/>
              <w:keepLines/>
              <w:pageBreakBefore w:val="0"/>
              <w:kinsoku/>
              <w:wordWrap/>
              <w:overflowPunct/>
              <w:bidi w:val="0"/>
              <w:spacing w:line="360" w:lineRule="auto"/>
              <w:rPr>
                <w:rFonts w:hint="eastAsia" w:ascii="仿宋" w:hAnsi="仿宋" w:eastAsia="仿宋" w:cs="仿宋"/>
                <w:sz w:val="28"/>
                <w:szCs w:val="28"/>
                <w:lang w:eastAsia="zh-CN"/>
              </w:rPr>
            </w:pPr>
          </w:p>
        </w:tc>
      </w:tr>
      <w:tr w14:paraId="5C93716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42" w:hRule="atLeast"/>
        </w:trPr>
        <w:tc>
          <w:tcPr>
            <w:tcW w:w="494" w:type="pct"/>
            <w:tcBorders>
              <w:top w:val="single" w:color="000000" w:sz="6" w:space="0"/>
              <w:left w:val="single" w:color="000000" w:sz="6" w:space="0"/>
              <w:bottom w:val="single" w:color="000000" w:sz="6" w:space="0"/>
            </w:tcBorders>
            <w:noWrap/>
            <w:vAlign w:val="center"/>
          </w:tcPr>
          <w:p w14:paraId="738BBA21">
            <w:pPr>
              <w:keepNext w:val="0"/>
              <w:keepLines/>
              <w:pageBreakBefore w:val="0"/>
              <w:kinsoku/>
              <w:wordWrap/>
              <w:overflowPunct/>
              <w:bidi w:val="0"/>
              <w:spacing w:line="360" w:lineRule="auto"/>
              <w:ind w:left="0" w:leftChars="0" w:firstLine="0" w:firstLineChars="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1102" w:type="pct"/>
            <w:tcBorders>
              <w:top w:val="single" w:color="000000" w:sz="6" w:space="0"/>
              <w:bottom w:val="single" w:color="000000" w:sz="6" w:space="0"/>
            </w:tcBorders>
            <w:noWrap/>
            <w:vAlign w:val="center"/>
          </w:tcPr>
          <w:p w14:paraId="29A7A80C">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防爆箱</w:t>
            </w:r>
          </w:p>
        </w:tc>
        <w:tc>
          <w:tcPr>
            <w:tcW w:w="542" w:type="pct"/>
            <w:tcBorders>
              <w:top w:val="single" w:color="000000" w:sz="6" w:space="0"/>
              <w:bottom w:val="single" w:color="000000" w:sz="6" w:space="0"/>
            </w:tcBorders>
            <w:noWrap/>
            <w:vAlign w:val="center"/>
          </w:tcPr>
          <w:p w14:paraId="5CBA7DBF">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56254237">
            <w:pPr>
              <w:keepNext w:val="0"/>
              <w:keepLines/>
              <w:pageBreakBefore w:val="0"/>
              <w:kinsoku/>
              <w:wordWrap/>
              <w:overflowPunct/>
              <w:bidi w:val="0"/>
              <w:spacing w:line="360" w:lineRule="auto"/>
              <w:rPr>
                <w:rFonts w:hint="eastAsia" w:ascii="仿宋" w:hAnsi="仿宋" w:eastAsia="仿宋" w:cs="仿宋"/>
                <w:sz w:val="28"/>
                <w:szCs w:val="28"/>
                <w:lang w:eastAsia="zh-CN"/>
              </w:rPr>
            </w:pPr>
          </w:p>
        </w:tc>
      </w:tr>
      <w:tr w14:paraId="2878EB6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438" w:hRule="atLeast"/>
        </w:trPr>
        <w:tc>
          <w:tcPr>
            <w:tcW w:w="494" w:type="pct"/>
            <w:tcBorders>
              <w:top w:val="single" w:color="000000" w:sz="6" w:space="0"/>
              <w:left w:val="single" w:color="000000" w:sz="6" w:space="0"/>
              <w:bottom w:val="single" w:color="000000" w:sz="6" w:space="0"/>
            </w:tcBorders>
            <w:noWrap/>
            <w:vAlign w:val="center"/>
          </w:tcPr>
          <w:p w14:paraId="205843E8">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1102" w:type="pct"/>
            <w:tcBorders>
              <w:top w:val="single" w:color="000000" w:sz="6" w:space="0"/>
              <w:bottom w:val="single" w:color="000000" w:sz="6" w:space="0"/>
            </w:tcBorders>
            <w:noWrap/>
            <w:vAlign w:val="center"/>
          </w:tcPr>
          <w:p w14:paraId="26117503">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操作箱</w:t>
            </w:r>
          </w:p>
        </w:tc>
        <w:tc>
          <w:tcPr>
            <w:tcW w:w="542" w:type="pct"/>
            <w:tcBorders>
              <w:top w:val="single" w:color="000000" w:sz="6" w:space="0"/>
              <w:bottom w:val="single" w:color="000000" w:sz="6" w:space="0"/>
            </w:tcBorders>
            <w:noWrap/>
            <w:vAlign w:val="center"/>
          </w:tcPr>
          <w:p w14:paraId="20A7DF79">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4C70BDE1">
            <w:pPr>
              <w:keepNext w:val="0"/>
              <w:keepLines/>
              <w:pageBreakBefore w:val="0"/>
              <w:kinsoku/>
              <w:wordWrap/>
              <w:overflowPunct/>
              <w:bidi w:val="0"/>
              <w:spacing w:line="360" w:lineRule="auto"/>
              <w:rPr>
                <w:rFonts w:hint="eastAsia" w:ascii="仿宋" w:hAnsi="仿宋" w:eastAsia="仿宋" w:cs="仿宋"/>
                <w:sz w:val="28"/>
                <w:szCs w:val="28"/>
                <w:lang w:eastAsia="zh-CN"/>
              </w:rPr>
            </w:pPr>
          </w:p>
        </w:tc>
      </w:tr>
      <w:tr w14:paraId="27F83F2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694" w:hRule="atLeast"/>
        </w:trPr>
        <w:tc>
          <w:tcPr>
            <w:tcW w:w="494" w:type="pct"/>
            <w:tcBorders>
              <w:top w:val="single" w:color="000000" w:sz="6" w:space="0"/>
              <w:left w:val="single" w:color="000000" w:sz="6" w:space="0"/>
              <w:bottom w:val="single" w:color="000000" w:sz="6" w:space="0"/>
            </w:tcBorders>
            <w:noWrap/>
            <w:vAlign w:val="center"/>
          </w:tcPr>
          <w:p w14:paraId="7DC90D33">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p>
        </w:tc>
        <w:tc>
          <w:tcPr>
            <w:tcW w:w="1102" w:type="pct"/>
            <w:tcBorders>
              <w:top w:val="single" w:color="000000" w:sz="6" w:space="0"/>
              <w:bottom w:val="single" w:color="000000" w:sz="6" w:space="0"/>
            </w:tcBorders>
            <w:noWrap/>
            <w:vAlign w:val="center"/>
          </w:tcPr>
          <w:p w14:paraId="78B5D70B">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微机后台系统</w:t>
            </w:r>
          </w:p>
        </w:tc>
        <w:tc>
          <w:tcPr>
            <w:tcW w:w="542" w:type="pct"/>
            <w:tcBorders>
              <w:top w:val="single" w:color="000000" w:sz="6" w:space="0"/>
              <w:bottom w:val="single" w:color="000000" w:sz="6" w:space="0"/>
            </w:tcBorders>
            <w:noWrap/>
            <w:vAlign w:val="center"/>
          </w:tcPr>
          <w:p w14:paraId="73C4C076">
            <w:pPr>
              <w:keepNext w:val="0"/>
              <w:keepLines/>
              <w:pageBreakBefore w:val="0"/>
              <w:kinsoku/>
              <w:wordWrap/>
              <w:overflowPunct/>
              <w:bidi w:val="0"/>
              <w:spacing w:line="360" w:lineRule="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10944D83">
            <w:pPr>
              <w:keepNext w:val="0"/>
              <w:keepLines/>
              <w:pageBreakBefore w:val="0"/>
              <w:kinsoku/>
              <w:wordWrap/>
              <w:overflowPunct/>
              <w:bidi w:val="0"/>
              <w:spacing w:line="360" w:lineRule="auto"/>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与原站后台保持一致，选用上海申瑞，并免费提供一个加密狗。（装在高压柜内）</w:t>
            </w:r>
          </w:p>
        </w:tc>
      </w:tr>
      <w:tr w14:paraId="13C1C00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380" w:hRule="atLeast"/>
        </w:trPr>
        <w:tc>
          <w:tcPr>
            <w:tcW w:w="494" w:type="pct"/>
            <w:tcBorders>
              <w:top w:val="single" w:color="000000" w:sz="6" w:space="0"/>
              <w:left w:val="single" w:color="000000" w:sz="6" w:space="0"/>
              <w:bottom w:val="single" w:color="000000" w:sz="6" w:space="0"/>
            </w:tcBorders>
            <w:noWrap/>
            <w:vAlign w:val="center"/>
          </w:tcPr>
          <w:p w14:paraId="70FEC425">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1102" w:type="pct"/>
            <w:tcBorders>
              <w:top w:val="single" w:color="000000" w:sz="6" w:space="0"/>
              <w:bottom w:val="single" w:color="000000" w:sz="6" w:space="0"/>
            </w:tcBorders>
            <w:noWrap/>
            <w:vAlign w:val="center"/>
          </w:tcPr>
          <w:p w14:paraId="1409997D">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无线测温系统</w:t>
            </w:r>
          </w:p>
        </w:tc>
        <w:tc>
          <w:tcPr>
            <w:tcW w:w="542" w:type="pct"/>
            <w:tcBorders>
              <w:top w:val="single" w:color="000000" w:sz="6" w:space="0"/>
              <w:bottom w:val="single" w:color="000000" w:sz="6" w:space="0"/>
            </w:tcBorders>
            <w:noWrap/>
            <w:vAlign w:val="center"/>
          </w:tcPr>
          <w:p w14:paraId="623746E4">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2860" w:type="pct"/>
            <w:tcBorders>
              <w:top w:val="single" w:color="000000" w:sz="6" w:space="0"/>
              <w:left w:val="single" w:color="auto" w:sz="4" w:space="0"/>
              <w:bottom w:val="single" w:color="000000" w:sz="6" w:space="0"/>
              <w:right w:val="single" w:color="000000" w:sz="6" w:space="0"/>
            </w:tcBorders>
            <w:noWrap/>
            <w:vAlign w:val="center"/>
          </w:tcPr>
          <w:p w14:paraId="09EFA949">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eastAsia="zh-CN"/>
              </w:rPr>
            </w:pPr>
            <w:bookmarkStart w:id="114" w:name="_GoBack"/>
            <w:bookmarkEnd w:id="114"/>
            <w:r>
              <w:rPr>
                <w:rFonts w:hint="eastAsia" w:ascii="仿宋" w:hAnsi="仿宋" w:eastAsia="仿宋" w:cs="仿宋"/>
                <w:sz w:val="28"/>
                <w:szCs w:val="28"/>
                <w:lang w:val="en-US" w:eastAsia="zh-CN"/>
              </w:rPr>
              <w:t>装在高压柜内</w:t>
            </w:r>
          </w:p>
        </w:tc>
      </w:tr>
    </w:tbl>
    <w:p w14:paraId="3DDEB967">
      <w:pPr>
        <w:pStyle w:val="14"/>
        <w:keepNext w:val="0"/>
        <w:keepLines/>
        <w:pageBreakBefore w:val="0"/>
        <w:numPr>
          <w:ilvl w:val="0"/>
          <w:numId w:val="0"/>
        </w:numPr>
        <w:kinsoku/>
        <w:wordWrap/>
        <w:overflowPunct/>
        <w:bidi w:val="0"/>
        <w:spacing w:line="360" w:lineRule="auto"/>
        <w:rPr>
          <w:rFonts w:hint="eastAsia" w:ascii="仿宋" w:hAnsi="仿宋" w:eastAsia="仿宋" w:cs="仿宋"/>
          <w:sz w:val="28"/>
          <w:szCs w:val="28"/>
          <w:lang w:val="en-US" w:eastAsia="zh-CN"/>
        </w:rPr>
      </w:pPr>
    </w:p>
    <w:p w14:paraId="65300EF8">
      <w:pPr>
        <w:pStyle w:val="14"/>
        <w:keepNext w:val="0"/>
        <w:keepLines/>
        <w:pageBreakBefore w:val="0"/>
        <w:kinsoku/>
        <w:wordWrap/>
        <w:overflowPunct/>
        <w:bidi w:val="0"/>
        <w:spacing w:line="360" w:lineRule="auto"/>
        <w:rPr>
          <w:rFonts w:hint="eastAsia" w:ascii="仿宋" w:hAnsi="仿宋" w:eastAsia="仿宋" w:cs="仿宋"/>
          <w:sz w:val="28"/>
          <w:szCs w:val="28"/>
        </w:rPr>
      </w:pPr>
    </w:p>
    <w:p w14:paraId="6700CBBE">
      <w:pPr>
        <w:pStyle w:val="15"/>
        <w:keepNext w:val="0"/>
        <w:keepLines/>
        <w:pageBreakBefore w:val="0"/>
        <w:kinsoku/>
        <w:wordWrap/>
        <w:overflowPunct/>
        <w:bidi w:val="0"/>
        <w:spacing w:line="360" w:lineRule="auto"/>
        <w:rPr>
          <w:rFonts w:hint="eastAsia" w:ascii="仿宋" w:hAnsi="仿宋" w:eastAsia="仿宋" w:cs="仿宋"/>
          <w:sz w:val="28"/>
          <w:szCs w:val="28"/>
        </w:rPr>
      </w:pPr>
    </w:p>
    <w:p w14:paraId="3FC83613">
      <w:pPr>
        <w:keepNext w:val="0"/>
        <w:keepLines/>
        <w:pageBreakBefore w:val="0"/>
        <w:kinsoku/>
        <w:wordWrap/>
        <w:overflowPunct/>
        <w:bidi w:val="0"/>
        <w:spacing w:line="360" w:lineRule="auto"/>
        <w:ind w:left="0" w:leftChars="0" w:firstLine="560" w:firstLineChars="200"/>
        <w:rPr>
          <w:rFonts w:hint="eastAsia" w:ascii="仿宋" w:hAnsi="仿宋" w:eastAsia="仿宋" w:cs="仿宋"/>
          <w:kern w:val="2"/>
          <w:sz w:val="28"/>
          <w:szCs w:val="28"/>
          <w:highlight w:val="none"/>
          <w:lang w:val="en-US" w:eastAsia="zh-CN" w:bidi="ar-SA"/>
        </w:rPr>
      </w:pPr>
      <w:bookmarkStart w:id="37" w:name="_Toc22687"/>
      <w:bookmarkStart w:id="38" w:name="_Toc22114"/>
      <w:bookmarkStart w:id="39" w:name="_Toc6901"/>
      <w:r>
        <w:rPr>
          <w:rFonts w:hint="eastAsia" w:ascii="仿宋" w:hAnsi="仿宋" w:eastAsia="仿宋" w:cs="仿宋"/>
          <w:sz w:val="28"/>
          <w:szCs w:val="28"/>
          <w:highlight w:val="none"/>
          <w:lang w:val="en-US" w:eastAsia="zh-CN"/>
        </w:rPr>
        <w:t>备注：柜内元器件按照系统图、原理图（有说明的除外）</w:t>
      </w:r>
      <w:r>
        <w:rPr>
          <w:rFonts w:hint="eastAsia" w:ascii="仿宋" w:hAnsi="仿宋" w:eastAsia="仿宋" w:cs="仿宋"/>
          <w:bCs w:val="0"/>
          <w:kern w:val="21"/>
          <w:sz w:val="28"/>
          <w:szCs w:val="28"/>
          <w:highlight w:val="none"/>
        </w:rPr>
        <w:t>。</w:t>
      </w:r>
    </w:p>
    <w:p w14:paraId="5F733EE4">
      <w:pPr>
        <w:keepNext w:val="0"/>
        <w:keepLines/>
        <w:pageBreakBefore w:val="0"/>
        <w:kinsoku/>
        <w:wordWrap/>
        <w:overflowPunct/>
        <w:bidi w:val="0"/>
        <w:spacing w:line="360" w:lineRule="auto"/>
        <w:ind w:left="0" w:leftChars="0" w:firstLine="560" w:firstLineChars="200"/>
        <w:outlineLvl w:val="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供货厂家为：</w:t>
      </w:r>
      <w:bookmarkEnd w:id="37"/>
      <w:r>
        <w:rPr>
          <w:rFonts w:hint="eastAsia" w:ascii="仿宋" w:hAnsi="仿宋" w:eastAsia="仿宋" w:cs="仿宋"/>
          <w:kern w:val="2"/>
          <w:sz w:val="28"/>
          <w:szCs w:val="28"/>
          <w:highlight w:val="none"/>
          <w:lang w:val="en-US" w:eastAsia="zh-CN" w:bidi="ar-SA"/>
        </w:rPr>
        <w:t>参照或相当于天水长城电工科技，北京双杰，山东国舜</w:t>
      </w:r>
      <w:bookmarkEnd w:id="38"/>
      <w:bookmarkEnd w:id="39"/>
    </w:p>
    <w:p w14:paraId="3D627266">
      <w:pPr>
        <w:pStyle w:val="14"/>
        <w:keepNext w:val="0"/>
        <w:keepLines/>
        <w:pageBreakBefore w:val="0"/>
        <w:kinsoku/>
        <w:wordWrap/>
        <w:overflowPunct/>
        <w:bidi w:val="0"/>
        <w:spacing w:line="360" w:lineRule="auto"/>
        <w:rPr>
          <w:rFonts w:hint="eastAsia" w:ascii="仿宋" w:hAnsi="仿宋" w:eastAsia="仿宋" w:cs="仿宋"/>
          <w:sz w:val="28"/>
          <w:szCs w:val="28"/>
        </w:rPr>
      </w:pPr>
      <w:r>
        <w:rPr>
          <w:rFonts w:hint="eastAsia" w:ascii="仿宋" w:hAnsi="仿宋" w:eastAsia="仿宋" w:cs="仿宋"/>
          <w:kern w:val="2"/>
          <w:sz w:val="28"/>
          <w:szCs w:val="28"/>
          <w:highlight w:val="none"/>
          <w:lang w:val="en-US" w:eastAsia="zh-CN" w:bidi="ar-SA"/>
        </w:rPr>
        <w:t>（2）备品备件</w:t>
      </w:r>
    </w:p>
    <w:tbl>
      <w:tblPr>
        <w:tblStyle w:val="25"/>
        <w:tblpPr w:leftFromText="180" w:rightFromText="180" w:vertAnchor="text" w:horzAnchor="page" w:tblpX="1739" w:tblpY="79"/>
        <w:tblOverlap w:val="never"/>
        <w:tblW w:w="4659" w:type="pct"/>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038"/>
        <w:gridCol w:w="2642"/>
        <w:gridCol w:w="1897"/>
        <w:gridCol w:w="3472"/>
      </w:tblGrid>
      <w:tr w14:paraId="1528C73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738" w:hRule="atLeast"/>
        </w:trPr>
        <w:tc>
          <w:tcPr>
            <w:tcW w:w="573" w:type="pct"/>
            <w:tcBorders>
              <w:top w:val="single" w:color="000000" w:sz="6" w:space="0"/>
              <w:left w:val="single" w:color="000000" w:sz="6" w:space="0"/>
              <w:bottom w:val="single" w:color="000000" w:sz="6" w:space="0"/>
            </w:tcBorders>
            <w:noWrap/>
            <w:vAlign w:val="center"/>
          </w:tcPr>
          <w:p w14:paraId="5C9EFDE5">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59" w:type="pct"/>
            <w:tcBorders>
              <w:top w:val="single" w:color="000000" w:sz="6" w:space="0"/>
              <w:bottom w:val="single" w:color="000000" w:sz="6" w:space="0"/>
            </w:tcBorders>
            <w:noWrap/>
            <w:vAlign w:val="center"/>
          </w:tcPr>
          <w:p w14:paraId="16CF7527">
            <w:pPr>
              <w:keepNext w:val="0"/>
              <w:keepLines/>
              <w:pageBreakBefore w:val="0"/>
              <w:widowControl/>
              <w:suppressLineNumbers w:val="0"/>
              <w:kinsoku/>
              <w:wordWrap/>
              <w:overflowPunct/>
              <w:bidi w:val="0"/>
              <w:spacing w:line="360" w:lineRule="auto"/>
              <w:ind w:firstLine="560" w:firstLineChars="200"/>
              <w:jc w:val="left"/>
              <w:textAlignment w:val="center"/>
              <w:rPr>
                <w:rFonts w:hint="eastAsia" w:ascii="仿宋" w:hAnsi="仿宋" w:eastAsia="仿宋" w:cs="仿宋"/>
                <w:i w:val="0"/>
                <w:iCs w:val="0"/>
                <w:color w:val="000000"/>
                <w:kern w:val="2"/>
                <w:sz w:val="28"/>
                <w:szCs w:val="28"/>
                <w:u w:val="none"/>
                <w:lang w:val="en-US" w:eastAsia="zh-CN" w:bidi="ar-SA"/>
              </w:rPr>
            </w:pPr>
            <w:r>
              <w:rPr>
                <w:rFonts w:hint="eastAsia" w:ascii="仿宋" w:hAnsi="仿宋" w:eastAsia="仿宋" w:cs="仿宋"/>
                <w:sz w:val="28"/>
                <w:szCs w:val="28"/>
                <w:lang w:val="en-US" w:eastAsia="zh-CN"/>
              </w:rPr>
              <w:t>框架断路器</w:t>
            </w:r>
          </w:p>
        </w:tc>
        <w:tc>
          <w:tcPr>
            <w:tcW w:w="1048" w:type="pct"/>
            <w:tcBorders>
              <w:top w:val="single" w:color="000000" w:sz="6" w:space="0"/>
              <w:bottom w:val="single" w:color="000000" w:sz="6" w:space="0"/>
            </w:tcBorders>
            <w:noWrap/>
            <w:vAlign w:val="center"/>
          </w:tcPr>
          <w:p w14:paraId="2FD41ACB">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918" w:type="pct"/>
            <w:tcBorders>
              <w:top w:val="single" w:color="000000" w:sz="6" w:space="0"/>
              <w:left w:val="single" w:color="auto" w:sz="4" w:space="0"/>
              <w:bottom w:val="single" w:color="000000" w:sz="6" w:space="0"/>
              <w:right w:val="single" w:color="000000" w:sz="6" w:space="0"/>
            </w:tcBorders>
            <w:noWrap/>
            <w:vAlign w:val="center"/>
          </w:tcPr>
          <w:p w14:paraId="5C6684D2">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val="en-US" w:eastAsia="zh-CN"/>
              </w:rPr>
            </w:pPr>
            <w:r>
              <w:rPr>
                <w:rFonts w:hint="eastAsia" w:ascii="仿宋" w:hAnsi="仿宋" w:eastAsia="仿宋" w:cs="仿宋"/>
                <w:sz w:val="28"/>
                <w:szCs w:val="28"/>
                <w:lang w:eastAsia="zh-CN"/>
              </w:rPr>
              <w:t>NDW3-1600,Ir=1250A，</w:t>
            </w:r>
            <w:r>
              <w:rPr>
                <w:rFonts w:hint="eastAsia" w:ascii="仿宋" w:hAnsi="仿宋" w:eastAsia="仿宋" w:cs="仿宋"/>
                <w:sz w:val="28"/>
                <w:szCs w:val="28"/>
                <w:lang w:val="en-US" w:eastAsia="zh-CN"/>
              </w:rPr>
              <w:t>带延时欠压线圈。</w:t>
            </w:r>
          </w:p>
        </w:tc>
      </w:tr>
      <w:tr w14:paraId="3A09C1C1">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738" w:hRule="atLeast"/>
        </w:trPr>
        <w:tc>
          <w:tcPr>
            <w:tcW w:w="573" w:type="pct"/>
            <w:tcBorders>
              <w:top w:val="single" w:color="000000" w:sz="6" w:space="0"/>
              <w:left w:val="single" w:color="000000" w:sz="6" w:space="0"/>
              <w:bottom w:val="single" w:color="000000" w:sz="6" w:space="0"/>
            </w:tcBorders>
            <w:noWrap/>
            <w:vAlign w:val="center"/>
          </w:tcPr>
          <w:p w14:paraId="6AF9F2F2">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59" w:type="pct"/>
            <w:tcBorders>
              <w:top w:val="single" w:color="000000" w:sz="6" w:space="0"/>
              <w:bottom w:val="single" w:color="000000" w:sz="6" w:space="0"/>
            </w:tcBorders>
            <w:noWrap/>
            <w:vAlign w:val="center"/>
          </w:tcPr>
          <w:p w14:paraId="2E066597">
            <w:pPr>
              <w:keepNext w:val="0"/>
              <w:keepLines/>
              <w:pageBreakBefore w:val="0"/>
              <w:widowControl/>
              <w:suppressLineNumbers w:val="0"/>
              <w:kinsoku/>
              <w:wordWrap/>
              <w:overflowPunct/>
              <w:bidi w:val="0"/>
              <w:spacing w:line="360" w:lineRule="auto"/>
              <w:ind w:firstLine="560" w:firstLineChars="200"/>
              <w:jc w:val="left"/>
              <w:textAlignment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电流互感器</w:t>
            </w:r>
          </w:p>
        </w:tc>
        <w:tc>
          <w:tcPr>
            <w:tcW w:w="1048" w:type="pct"/>
            <w:tcBorders>
              <w:top w:val="single" w:color="000000" w:sz="6" w:space="0"/>
              <w:bottom w:val="single" w:color="000000" w:sz="6" w:space="0"/>
            </w:tcBorders>
            <w:noWrap/>
            <w:vAlign w:val="center"/>
          </w:tcPr>
          <w:p w14:paraId="008F810F">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w:t>
            </w:r>
          </w:p>
        </w:tc>
        <w:tc>
          <w:tcPr>
            <w:tcW w:w="1918" w:type="pct"/>
            <w:tcBorders>
              <w:top w:val="single" w:color="000000" w:sz="6" w:space="0"/>
              <w:left w:val="single" w:color="auto" w:sz="4" w:space="0"/>
              <w:bottom w:val="single" w:color="000000" w:sz="6" w:space="0"/>
              <w:right w:val="single" w:color="000000" w:sz="6" w:space="0"/>
            </w:tcBorders>
            <w:noWrap/>
            <w:vAlign w:val="center"/>
          </w:tcPr>
          <w:p w14:paraId="4C276503">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LMZJ2-0.66 1500/5</w:t>
            </w:r>
          </w:p>
        </w:tc>
      </w:tr>
      <w:tr w14:paraId="2E3BA86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738" w:hRule="atLeast"/>
        </w:trPr>
        <w:tc>
          <w:tcPr>
            <w:tcW w:w="573" w:type="pct"/>
            <w:tcBorders>
              <w:top w:val="single" w:color="000000" w:sz="6" w:space="0"/>
              <w:left w:val="single" w:color="000000" w:sz="6" w:space="0"/>
              <w:bottom w:val="single" w:color="000000" w:sz="6" w:space="0"/>
            </w:tcBorders>
            <w:noWrap/>
            <w:vAlign w:val="center"/>
          </w:tcPr>
          <w:p w14:paraId="2D29EAC7">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w:t>
            </w:r>
          </w:p>
        </w:tc>
        <w:tc>
          <w:tcPr>
            <w:tcW w:w="1459" w:type="pct"/>
            <w:tcBorders>
              <w:top w:val="single" w:color="000000" w:sz="6" w:space="0"/>
              <w:bottom w:val="single" w:color="000000" w:sz="6" w:space="0"/>
            </w:tcBorders>
            <w:noWrap/>
            <w:vAlign w:val="center"/>
          </w:tcPr>
          <w:p w14:paraId="3515403D">
            <w:pPr>
              <w:keepNext w:val="0"/>
              <w:keepLines/>
              <w:pageBreakBefore w:val="0"/>
              <w:widowControl/>
              <w:suppressLineNumbers w:val="0"/>
              <w:kinsoku/>
              <w:wordWrap/>
              <w:overflowPunct/>
              <w:bidi w:val="0"/>
              <w:spacing w:line="360" w:lineRule="auto"/>
              <w:ind w:firstLine="560" w:firstLineChars="200"/>
              <w:jc w:val="left"/>
              <w:textAlignment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塑壳断路器</w:t>
            </w:r>
          </w:p>
        </w:tc>
        <w:tc>
          <w:tcPr>
            <w:tcW w:w="1048" w:type="pct"/>
            <w:tcBorders>
              <w:top w:val="single" w:color="000000" w:sz="6" w:space="0"/>
              <w:bottom w:val="single" w:color="000000" w:sz="6" w:space="0"/>
            </w:tcBorders>
            <w:noWrap/>
            <w:vAlign w:val="center"/>
          </w:tcPr>
          <w:p w14:paraId="4C7DC80A">
            <w:pPr>
              <w:keepNext w:val="0"/>
              <w:keepLines/>
              <w:pageBreakBefore w:val="0"/>
              <w:kinsoku/>
              <w:wordWrap/>
              <w:overflowPunct/>
              <w:bidi w:val="0"/>
              <w:spacing w:line="360" w:lineRule="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918" w:type="pct"/>
            <w:tcBorders>
              <w:top w:val="single" w:color="000000" w:sz="6" w:space="0"/>
              <w:left w:val="single" w:color="auto" w:sz="4" w:space="0"/>
              <w:bottom w:val="single" w:color="000000" w:sz="6" w:space="0"/>
              <w:right w:val="single" w:color="000000" w:sz="6" w:space="0"/>
            </w:tcBorders>
            <w:noWrap/>
            <w:vAlign w:val="center"/>
          </w:tcPr>
          <w:p w14:paraId="2031F814">
            <w:pPr>
              <w:keepNext w:val="0"/>
              <w:keepLines/>
              <w:pageBreakBefore w:val="0"/>
              <w:kinsoku/>
              <w:wordWrap/>
              <w:overflowPunct/>
              <w:bidi w:val="0"/>
              <w:spacing w:line="360" w:lineRule="auto"/>
              <w:ind w:left="0" w:leftChars="0" w:firstLine="0" w:firstLineChars="0"/>
              <w:rPr>
                <w:rFonts w:hint="eastAsia" w:ascii="仿宋" w:hAnsi="仿宋" w:eastAsia="仿宋" w:cs="仿宋"/>
                <w:sz w:val="28"/>
                <w:szCs w:val="28"/>
                <w:lang w:eastAsia="zh-CN"/>
              </w:rPr>
            </w:pPr>
            <w:r>
              <w:rPr>
                <w:rFonts w:hint="eastAsia" w:ascii="仿宋" w:hAnsi="仿宋" w:eastAsia="仿宋" w:cs="仿宋"/>
                <w:sz w:val="28"/>
                <w:szCs w:val="28"/>
                <w:lang w:eastAsia="zh-CN"/>
              </w:rPr>
              <w:t>NDM3-630/3300,le=400A</w:t>
            </w:r>
          </w:p>
        </w:tc>
      </w:tr>
    </w:tbl>
    <w:p w14:paraId="509ED6BC">
      <w:pPr>
        <w:pStyle w:val="2"/>
        <w:keepNext w:val="0"/>
        <w:keepLines/>
        <w:pageBreakBefore w:val="0"/>
        <w:widowControl w:val="0"/>
        <w:numPr>
          <w:ilvl w:val="0"/>
          <w:numId w:val="0"/>
        </w:numPr>
        <w:kinsoku/>
        <w:wordWrap/>
        <w:overflowPunct/>
        <w:topLinePunct w:val="0"/>
        <w:bidi w:val="0"/>
        <w:snapToGrid/>
        <w:spacing w:before="15" w:after="15" w:line="360" w:lineRule="auto"/>
        <w:ind w:firstLine="560" w:firstLineChars="200"/>
        <w:jc w:val="both"/>
        <w:textAlignment w:val="auto"/>
        <w:rPr>
          <w:rFonts w:hint="eastAsia" w:ascii="仿宋" w:hAnsi="仿宋" w:eastAsia="仿宋" w:cs="仿宋"/>
          <w:b w:val="0"/>
          <w:bCs/>
          <w:color w:val="auto"/>
          <w:sz w:val="28"/>
          <w:szCs w:val="28"/>
          <w:highlight w:val="none"/>
          <w:lang w:val="en-US" w:eastAsia="zh-CN" w:bidi="ar"/>
        </w:rPr>
      </w:pPr>
      <w:r>
        <w:rPr>
          <w:rFonts w:hint="eastAsia" w:ascii="仿宋" w:hAnsi="仿宋" w:eastAsia="仿宋" w:cs="仿宋"/>
          <w:b w:val="0"/>
          <w:bCs/>
          <w:color w:val="auto"/>
          <w:sz w:val="28"/>
          <w:szCs w:val="28"/>
          <w:highlight w:val="none"/>
          <w:lang w:val="en-US" w:eastAsia="zh-CN" w:bidi="ar"/>
        </w:rPr>
        <w:t>（3）</w:t>
      </w:r>
      <w:r>
        <w:rPr>
          <w:rFonts w:hint="eastAsia" w:ascii="仿宋" w:hAnsi="仿宋" w:eastAsia="仿宋" w:cs="仿宋"/>
          <w:b w:val="0"/>
          <w:bCs/>
          <w:color w:val="auto"/>
          <w:sz w:val="28"/>
          <w:szCs w:val="28"/>
          <w:highlight w:val="none"/>
          <w:lang w:bidi="ar"/>
        </w:rPr>
        <w:t>主要设备供货商清单</w:t>
      </w:r>
    </w:p>
    <w:tbl>
      <w:tblPr>
        <w:tblStyle w:val="25"/>
        <w:tblW w:w="4711"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41"/>
        <w:gridCol w:w="3183"/>
        <w:gridCol w:w="4926"/>
      </w:tblGrid>
      <w:tr w14:paraId="5F8EAB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1367" w:hRule="atLeast"/>
          <w:jc w:val="center"/>
        </w:trPr>
        <w:tc>
          <w:tcPr>
            <w:tcW w:w="568" w:type="pct"/>
            <w:vAlign w:val="center"/>
          </w:tcPr>
          <w:p w14:paraId="16225D83">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w:t>
            </w:r>
          </w:p>
        </w:tc>
        <w:tc>
          <w:tcPr>
            <w:tcW w:w="1739" w:type="pct"/>
            <w:shd w:val="clear" w:color="auto" w:fill="auto"/>
            <w:vAlign w:val="center"/>
          </w:tcPr>
          <w:p w14:paraId="10BF9557">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highlight w:val="none"/>
                <w:lang w:val="en-US" w:eastAsia="zh-CN"/>
              </w:rPr>
              <w:t>低压断路器，接触器</w:t>
            </w:r>
          </w:p>
        </w:tc>
        <w:tc>
          <w:tcPr>
            <w:tcW w:w="2691" w:type="pct"/>
            <w:shd w:val="clear" w:color="auto" w:fill="auto"/>
            <w:vAlign w:val="center"/>
          </w:tcPr>
          <w:p w14:paraId="6912BF6C">
            <w:pPr>
              <w:keepNext w:val="0"/>
              <w:keepLines/>
              <w:pageBreakBefore w:val="0"/>
              <w:widowControl w:val="0"/>
              <w:kinsoku/>
              <w:wordWrap/>
              <w:overflowPunct/>
              <w:bidi w:val="0"/>
              <w:adjustRightInd w:val="0"/>
              <w:snapToGrid w:val="0"/>
              <w:spacing w:line="360" w:lineRule="auto"/>
              <w:ind w:left="0" w:leftChars="0" w:firstLine="0" w:firstLineChars="0"/>
              <w:jc w:val="both"/>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参照或相当于常熟、天水二一三、上海人民、浙江正泰、上海良信</w:t>
            </w:r>
          </w:p>
        </w:tc>
      </w:tr>
      <w:tr w14:paraId="0AED90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07" w:hRule="atLeast"/>
          <w:jc w:val="center"/>
        </w:trPr>
        <w:tc>
          <w:tcPr>
            <w:tcW w:w="568" w:type="pct"/>
            <w:vAlign w:val="center"/>
          </w:tcPr>
          <w:p w14:paraId="1922ED1E">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2</w:t>
            </w:r>
          </w:p>
        </w:tc>
        <w:tc>
          <w:tcPr>
            <w:tcW w:w="1739" w:type="pct"/>
            <w:shd w:val="clear" w:color="auto" w:fill="auto"/>
            <w:vAlign w:val="center"/>
          </w:tcPr>
          <w:p w14:paraId="58111604">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sz w:val="28"/>
                <w:szCs w:val="28"/>
              </w:rPr>
              <w:t>高压真空断路器</w:t>
            </w:r>
          </w:p>
        </w:tc>
        <w:tc>
          <w:tcPr>
            <w:tcW w:w="2691" w:type="pct"/>
            <w:shd w:val="clear" w:color="auto" w:fill="auto"/>
            <w:vAlign w:val="center"/>
          </w:tcPr>
          <w:p w14:paraId="61E32EA5">
            <w:pPr>
              <w:keepNext w:val="0"/>
              <w:keepLines/>
              <w:pageBreakBefore w:val="0"/>
              <w:widowControl w:val="0"/>
              <w:kinsoku/>
              <w:wordWrap/>
              <w:overflowPunct/>
              <w:bidi w:val="0"/>
              <w:adjustRightInd w:val="0"/>
              <w:snapToGrid w:val="0"/>
              <w:spacing w:line="360" w:lineRule="auto"/>
              <w:ind w:left="0" w:leftChars="0" w:firstLine="0" w:firstLineChars="0"/>
              <w:jc w:val="both"/>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参照或相当于天水长城、施耐德宝光</w:t>
            </w:r>
          </w:p>
        </w:tc>
      </w:tr>
      <w:tr w14:paraId="5F5C08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95" w:hRule="atLeast"/>
          <w:jc w:val="center"/>
        </w:trPr>
        <w:tc>
          <w:tcPr>
            <w:tcW w:w="568" w:type="pct"/>
            <w:vAlign w:val="center"/>
          </w:tcPr>
          <w:p w14:paraId="4F82B605">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3</w:t>
            </w:r>
          </w:p>
        </w:tc>
        <w:tc>
          <w:tcPr>
            <w:tcW w:w="1739" w:type="pct"/>
            <w:shd w:val="clear" w:color="auto" w:fill="auto"/>
            <w:vAlign w:val="center"/>
          </w:tcPr>
          <w:p w14:paraId="02DEABA2">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状态显示仪</w:t>
            </w:r>
          </w:p>
        </w:tc>
        <w:tc>
          <w:tcPr>
            <w:tcW w:w="2691" w:type="pct"/>
            <w:shd w:val="clear" w:color="auto" w:fill="auto"/>
            <w:vAlign w:val="center"/>
          </w:tcPr>
          <w:p w14:paraId="76B658AA">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rPr>
              <w:t>广东雅达</w:t>
            </w:r>
          </w:p>
        </w:tc>
      </w:tr>
      <w:tr w14:paraId="611A85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69" w:hRule="atLeast"/>
          <w:jc w:val="center"/>
        </w:trPr>
        <w:tc>
          <w:tcPr>
            <w:tcW w:w="568" w:type="pct"/>
            <w:vAlign w:val="center"/>
          </w:tcPr>
          <w:p w14:paraId="5AD88532">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w:t>
            </w:r>
          </w:p>
        </w:tc>
        <w:tc>
          <w:tcPr>
            <w:tcW w:w="1739" w:type="pct"/>
            <w:shd w:val="clear" w:color="auto" w:fill="auto"/>
            <w:vAlign w:val="center"/>
          </w:tcPr>
          <w:p w14:paraId="0CE4ED0B">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组合过电压保护器</w:t>
            </w:r>
          </w:p>
        </w:tc>
        <w:tc>
          <w:tcPr>
            <w:tcW w:w="2691" w:type="pct"/>
            <w:shd w:val="clear" w:color="auto" w:fill="auto"/>
            <w:vAlign w:val="center"/>
          </w:tcPr>
          <w:p w14:paraId="3C42FF04">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rPr>
              <w:t>长沙杰特智</w:t>
            </w:r>
          </w:p>
        </w:tc>
      </w:tr>
      <w:tr w14:paraId="4FB7E0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43" w:hRule="atLeast"/>
          <w:jc w:val="center"/>
        </w:trPr>
        <w:tc>
          <w:tcPr>
            <w:tcW w:w="568" w:type="pct"/>
            <w:vAlign w:val="center"/>
          </w:tcPr>
          <w:p w14:paraId="04DAD391">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5</w:t>
            </w:r>
          </w:p>
        </w:tc>
        <w:tc>
          <w:tcPr>
            <w:tcW w:w="1739" w:type="pct"/>
            <w:shd w:val="clear" w:color="auto" w:fill="auto"/>
            <w:vAlign w:val="center"/>
          </w:tcPr>
          <w:p w14:paraId="7CFE516C">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微机保护装置、后台</w:t>
            </w:r>
          </w:p>
        </w:tc>
        <w:tc>
          <w:tcPr>
            <w:tcW w:w="2691" w:type="pct"/>
            <w:shd w:val="clear" w:color="auto" w:fill="auto"/>
            <w:vAlign w:val="center"/>
          </w:tcPr>
          <w:p w14:paraId="7792FEFD">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rPr>
              <w:t>上海申瑞</w:t>
            </w:r>
          </w:p>
        </w:tc>
      </w:tr>
      <w:tr w14:paraId="03AEF7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57" w:hRule="atLeast"/>
          <w:jc w:val="center"/>
        </w:trPr>
        <w:tc>
          <w:tcPr>
            <w:tcW w:w="568" w:type="pct"/>
            <w:vAlign w:val="center"/>
          </w:tcPr>
          <w:p w14:paraId="7B19BC10">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6</w:t>
            </w:r>
          </w:p>
        </w:tc>
        <w:tc>
          <w:tcPr>
            <w:tcW w:w="1739" w:type="pct"/>
            <w:shd w:val="clear" w:color="auto" w:fill="auto"/>
            <w:vAlign w:val="center"/>
          </w:tcPr>
          <w:p w14:paraId="38ECD952">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多功能表</w:t>
            </w:r>
          </w:p>
        </w:tc>
        <w:tc>
          <w:tcPr>
            <w:tcW w:w="2691" w:type="pct"/>
            <w:shd w:val="clear" w:color="auto" w:fill="auto"/>
            <w:vAlign w:val="center"/>
          </w:tcPr>
          <w:p w14:paraId="49697168">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rPr>
              <w:t>广东雅达</w:t>
            </w:r>
          </w:p>
        </w:tc>
      </w:tr>
      <w:tr w14:paraId="579AC2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58" w:hRule="atLeast"/>
          <w:jc w:val="center"/>
        </w:trPr>
        <w:tc>
          <w:tcPr>
            <w:tcW w:w="568" w:type="pct"/>
            <w:vAlign w:val="center"/>
          </w:tcPr>
          <w:p w14:paraId="69871936">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7</w:t>
            </w:r>
          </w:p>
        </w:tc>
        <w:tc>
          <w:tcPr>
            <w:tcW w:w="1739" w:type="pct"/>
            <w:shd w:val="clear" w:color="auto" w:fill="auto"/>
            <w:vAlign w:val="center"/>
          </w:tcPr>
          <w:p w14:paraId="7D05B79D">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电流、电压互感器</w:t>
            </w:r>
          </w:p>
        </w:tc>
        <w:tc>
          <w:tcPr>
            <w:tcW w:w="2691" w:type="pct"/>
            <w:shd w:val="clear" w:color="auto" w:fill="auto"/>
            <w:vAlign w:val="center"/>
          </w:tcPr>
          <w:p w14:paraId="703698A8">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rPr>
              <w:t>天水长开</w:t>
            </w:r>
          </w:p>
        </w:tc>
      </w:tr>
      <w:tr w14:paraId="7FFFEF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463" w:hRule="atLeast"/>
          <w:jc w:val="center"/>
        </w:trPr>
        <w:tc>
          <w:tcPr>
            <w:tcW w:w="568" w:type="pct"/>
            <w:vAlign w:val="center"/>
          </w:tcPr>
          <w:p w14:paraId="4FF585C3">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8</w:t>
            </w:r>
          </w:p>
        </w:tc>
        <w:tc>
          <w:tcPr>
            <w:tcW w:w="1739" w:type="pct"/>
            <w:shd w:val="clear" w:color="auto" w:fill="auto"/>
            <w:vAlign w:val="center"/>
          </w:tcPr>
          <w:p w14:paraId="56CFB5E3">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电流变送器</w:t>
            </w:r>
          </w:p>
        </w:tc>
        <w:tc>
          <w:tcPr>
            <w:tcW w:w="2691" w:type="pct"/>
            <w:shd w:val="clear" w:color="auto" w:fill="auto"/>
            <w:vAlign w:val="center"/>
          </w:tcPr>
          <w:p w14:paraId="521CCA1E">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rPr>
              <w:t>广东雅达</w:t>
            </w:r>
          </w:p>
        </w:tc>
      </w:tr>
      <w:tr w14:paraId="4EB708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54" w:hRule="atLeast"/>
          <w:jc w:val="center"/>
        </w:trPr>
        <w:tc>
          <w:tcPr>
            <w:tcW w:w="568" w:type="pct"/>
            <w:vAlign w:val="center"/>
          </w:tcPr>
          <w:p w14:paraId="76032E90">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9</w:t>
            </w:r>
          </w:p>
        </w:tc>
        <w:tc>
          <w:tcPr>
            <w:tcW w:w="1739" w:type="pct"/>
            <w:shd w:val="clear" w:color="auto" w:fill="auto"/>
            <w:vAlign w:val="center"/>
          </w:tcPr>
          <w:p w14:paraId="3CB8CDAF">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highlight w:val="none"/>
              </w:rPr>
              <w:t>高压柜无线测温装置</w:t>
            </w:r>
          </w:p>
        </w:tc>
        <w:tc>
          <w:tcPr>
            <w:tcW w:w="2691" w:type="pct"/>
            <w:shd w:val="clear" w:color="auto" w:fill="auto"/>
            <w:vAlign w:val="center"/>
          </w:tcPr>
          <w:p w14:paraId="471AFD7D">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lang w:eastAsia="zh-CN"/>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highlight w:val="none"/>
              </w:rPr>
              <w:t>湖南科沃、兰州中联</w:t>
            </w:r>
          </w:p>
        </w:tc>
      </w:tr>
      <w:tr w14:paraId="340BAF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24" w:hRule="atLeast"/>
          <w:jc w:val="center"/>
        </w:trPr>
        <w:tc>
          <w:tcPr>
            <w:tcW w:w="568" w:type="pct"/>
            <w:tcBorders>
              <w:bottom w:val="single" w:color="auto" w:sz="12" w:space="0"/>
            </w:tcBorders>
            <w:vAlign w:val="center"/>
          </w:tcPr>
          <w:p w14:paraId="35ACD24E">
            <w:pPr>
              <w:keepNext w:val="0"/>
              <w:keepLines/>
              <w:pageBreakBefore w:val="0"/>
              <w:widowControl w:val="0"/>
              <w:kinsoku/>
              <w:wordWrap/>
              <w:overflowPunct/>
              <w:bidi w:val="0"/>
              <w:adjustRightInd w:val="0"/>
              <w:snapToGrid w:val="0"/>
              <w:spacing w:line="360" w:lineRule="auto"/>
              <w:ind w:left="0" w:leftChars="0" w:firstLine="0" w:firstLineChars="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10</w:t>
            </w:r>
          </w:p>
        </w:tc>
        <w:tc>
          <w:tcPr>
            <w:tcW w:w="1739" w:type="pct"/>
            <w:tcBorders>
              <w:bottom w:val="single" w:color="auto" w:sz="12" w:space="0"/>
            </w:tcBorders>
            <w:shd w:val="clear" w:color="auto" w:fill="auto"/>
            <w:vAlign w:val="center"/>
          </w:tcPr>
          <w:p w14:paraId="20A4AC68">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转换开关、按钮、信号灯</w:t>
            </w:r>
          </w:p>
        </w:tc>
        <w:tc>
          <w:tcPr>
            <w:tcW w:w="2691" w:type="pct"/>
            <w:tcBorders>
              <w:bottom w:val="single" w:color="auto" w:sz="12" w:space="0"/>
            </w:tcBorders>
            <w:shd w:val="clear" w:color="auto" w:fill="auto"/>
            <w:vAlign w:val="center"/>
          </w:tcPr>
          <w:p w14:paraId="52EFACCB">
            <w:pPr>
              <w:keepNext w:val="0"/>
              <w:keepLines/>
              <w:pageBreakBefore w:val="0"/>
              <w:widowControl w:val="0"/>
              <w:kinsoku/>
              <w:wordWrap/>
              <w:overflowPunct/>
              <w:bidi w:val="0"/>
              <w:adjustRightInd w:val="0"/>
              <w:snapToGrid w:val="0"/>
              <w:spacing w:line="360" w:lineRule="auto"/>
              <w:ind w:left="0" w:leftChars="0" w:firstLine="0" w:firstLineChars="0"/>
              <w:jc w:val="both"/>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rPr>
              <w:t>参照或相当于</w:t>
            </w:r>
            <w:r>
              <w:rPr>
                <w:rFonts w:hint="eastAsia" w:ascii="仿宋" w:hAnsi="仿宋" w:eastAsia="仿宋" w:cs="仿宋"/>
                <w:color w:val="auto"/>
                <w:sz w:val="28"/>
                <w:szCs w:val="28"/>
                <w:highlight w:val="none"/>
                <w:lang w:val="en-US" w:eastAsia="zh-CN"/>
              </w:rPr>
              <w:t>西门子APT、四川艾达</w:t>
            </w:r>
          </w:p>
        </w:tc>
      </w:tr>
    </w:tbl>
    <w:p w14:paraId="45085B33">
      <w:pPr>
        <w:keepNext w:val="0"/>
        <w:keepLines/>
        <w:pageBreakBefore w:val="0"/>
        <w:widowControl w:val="0"/>
        <w:kinsoku/>
        <w:wordWrap/>
        <w:overflowPunct/>
        <w:topLinePunct w:val="0"/>
        <w:bidi w:val="0"/>
        <w:adjustRightInd w:val="0"/>
        <w:snapToGrid w:val="0"/>
        <w:spacing w:line="360" w:lineRule="auto"/>
        <w:ind w:left="0" w:leftChars="0" w:firstLine="0" w:firstLineChars="0"/>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备注：</w:t>
      </w:r>
    </w:p>
    <w:p w14:paraId="7D4808EE">
      <w:pPr>
        <w:keepNext w:val="0"/>
        <w:keepLines/>
        <w:pageBreakBefore w:val="0"/>
        <w:widowControl w:val="0"/>
        <w:kinsoku/>
        <w:wordWrap/>
        <w:overflowPunct/>
        <w:topLinePunct w:val="0"/>
        <w:bidi w:val="0"/>
        <w:adjustRightInd w:val="0"/>
        <w:snapToGrid w:val="0"/>
        <w:spacing w:line="360" w:lineRule="auto"/>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1）主要设备供货商清单中须参照或相当于以上推荐生产制造商或品牌。</w:t>
      </w:r>
    </w:p>
    <w:p w14:paraId="1542F9B2">
      <w:pPr>
        <w:keepNext w:val="0"/>
        <w:keepLines/>
        <w:pageBreakBefore w:val="0"/>
        <w:widowControl w:val="0"/>
        <w:kinsoku/>
        <w:wordWrap/>
        <w:overflowPunct/>
        <w:topLinePunct w:val="0"/>
        <w:bidi w:val="0"/>
        <w:adjustRightInd w:val="0"/>
        <w:snapToGrid w:val="0"/>
        <w:spacing w:line="360" w:lineRule="auto"/>
        <w:ind w:firstLine="560" w:firstLineChars="200"/>
        <w:jc w:val="both"/>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w:t>
      </w:r>
      <w:r>
        <w:rPr>
          <w:rFonts w:hint="eastAsia" w:ascii="仿宋" w:hAnsi="仿宋" w:eastAsia="仿宋" w:cs="仿宋"/>
          <w:color w:val="auto"/>
          <w:kern w:val="0"/>
          <w:sz w:val="28"/>
          <w:szCs w:val="28"/>
          <w:lang w:val="en-US" w:eastAsia="zh-CN"/>
        </w:rPr>
        <w:t>乙方</w:t>
      </w:r>
      <w:r>
        <w:rPr>
          <w:rFonts w:hint="eastAsia" w:ascii="仿宋" w:hAnsi="仿宋" w:eastAsia="仿宋" w:cs="仿宋"/>
          <w:color w:val="auto"/>
          <w:kern w:val="0"/>
          <w:sz w:val="28"/>
          <w:szCs w:val="28"/>
        </w:rPr>
        <w:t>选择厂家时，包括但不限于以上主要设备供货商，</w:t>
      </w:r>
      <w:r>
        <w:rPr>
          <w:rFonts w:hint="eastAsia" w:ascii="仿宋" w:hAnsi="仿宋" w:eastAsia="仿宋" w:cs="仿宋"/>
          <w:color w:val="auto"/>
          <w:kern w:val="0"/>
          <w:sz w:val="28"/>
          <w:szCs w:val="28"/>
          <w:lang w:val="en-US" w:eastAsia="zh-CN"/>
        </w:rPr>
        <w:t>乙方</w:t>
      </w:r>
      <w:r>
        <w:rPr>
          <w:rFonts w:hint="eastAsia" w:ascii="仿宋" w:hAnsi="仿宋" w:eastAsia="仿宋" w:cs="仿宋"/>
          <w:color w:val="auto"/>
          <w:kern w:val="0"/>
          <w:sz w:val="28"/>
          <w:szCs w:val="28"/>
        </w:rPr>
        <w:t>可以选用</w:t>
      </w:r>
      <w:r>
        <w:rPr>
          <w:rFonts w:hint="eastAsia" w:ascii="仿宋" w:hAnsi="仿宋" w:eastAsia="仿宋" w:cs="仿宋"/>
          <w:color w:val="auto"/>
          <w:kern w:val="0"/>
          <w:sz w:val="28"/>
          <w:szCs w:val="28"/>
          <w:highlight w:val="none"/>
        </w:rPr>
        <w:t>代替</w:t>
      </w:r>
      <w:r>
        <w:rPr>
          <w:rFonts w:hint="eastAsia" w:ascii="仿宋" w:hAnsi="仿宋" w:eastAsia="仿宋" w:cs="仿宋"/>
          <w:color w:val="auto"/>
          <w:kern w:val="0"/>
          <w:sz w:val="28"/>
          <w:szCs w:val="28"/>
        </w:rPr>
        <w:t>供货商，但这些替代</w:t>
      </w:r>
      <w:r>
        <w:rPr>
          <w:rFonts w:hint="eastAsia" w:ascii="仿宋" w:hAnsi="仿宋" w:eastAsia="仿宋" w:cs="仿宋"/>
          <w:color w:val="auto"/>
          <w:kern w:val="0"/>
          <w:sz w:val="28"/>
          <w:szCs w:val="28"/>
          <w:highlight w:val="none"/>
        </w:rPr>
        <w:t>必须要</w:t>
      </w:r>
      <w:r>
        <w:rPr>
          <w:rFonts w:hint="eastAsia" w:ascii="仿宋" w:hAnsi="仿宋" w:eastAsia="仿宋" w:cs="仿宋"/>
          <w:color w:val="auto"/>
          <w:kern w:val="0"/>
          <w:sz w:val="28"/>
          <w:szCs w:val="28"/>
        </w:rPr>
        <w:t>满足或优于以上表中的性能要求，且必须得到发包方的同意。</w:t>
      </w:r>
    </w:p>
    <w:bookmarkEnd w:id="36"/>
    <w:p w14:paraId="4B680873">
      <w:pPr>
        <w:pStyle w:val="14"/>
        <w:keepNext w:val="0"/>
        <w:keepLines/>
        <w:pageBreakBefore w:val="0"/>
        <w:kinsoku/>
        <w:wordWrap/>
        <w:overflowPunct/>
        <w:bidi w:val="0"/>
        <w:spacing w:line="360" w:lineRule="auto"/>
        <w:outlineLvl w:val="0"/>
        <w:rPr>
          <w:rFonts w:hint="eastAsia" w:ascii="仿宋" w:hAnsi="仿宋" w:eastAsia="仿宋" w:cs="仿宋"/>
          <w:sz w:val="28"/>
          <w:szCs w:val="28"/>
          <w:lang w:val="en-US" w:eastAsia="zh-CN"/>
        </w:rPr>
      </w:pPr>
      <w:bookmarkStart w:id="40" w:name="_Toc32573"/>
      <w:bookmarkStart w:id="41" w:name="_Toc18669"/>
      <w:r>
        <w:rPr>
          <w:rFonts w:hint="eastAsia" w:ascii="仿宋" w:hAnsi="仿宋" w:eastAsia="仿宋" w:cs="仿宋"/>
          <w:color w:val="auto"/>
          <w:kern w:val="0"/>
          <w:sz w:val="28"/>
          <w:szCs w:val="28"/>
          <w:lang w:val="en-US" w:eastAsia="zh-CN"/>
        </w:rPr>
        <w:t>六．</w:t>
      </w:r>
      <w:r>
        <w:rPr>
          <w:rFonts w:hint="eastAsia" w:ascii="仿宋" w:hAnsi="仿宋" w:eastAsia="仿宋" w:cs="仿宋"/>
          <w:b/>
          <w:bCs/>
          <w:color w:val="auto"/>
          <w:kern w:val="0"/>
          <w:sz w:val="28"/>
          <w:szCs w:val="28"/>
          <w:lang w:val="en-US" w:eastAsia="zh-CN"/>
        </w:rPr>
        <w:t>资料交付及实验报告</w:t>
      </w:r>
      <w:bookmarkEnd w:id="40"/>
      <w:bookmarkEnd w:id="41"/>
    </w:p>
    <w:p w14:paraId="6554ED18">
      <w:pPr>
        <w:pStyle w:val="10"/>
        <w:keepNext w:val="0"/>
        <w:keepLines/>
        <w:pageBreakBefore w:val="0"/>
        <w:widowControl w:val="0"/>
        <w:numPr>
          <w:ilvl w:val="0"/>
          <w:numId w:val="0"/>
        </w:numPr>
        <w:tabs>
          <w:tab w:val="left" w:pos="663"/>
        </w:tabs>
        <w:kinsoku/>
        <w:wordWrap/>
        <w:overflowPunct/>
        <w:topLinePunct w:val="0"/>
        <w:autoSpaceDE/>
        <w:autoSpaceDN/>
        <w:bidi w:val="0"/>
        <w:adjustRightInd/>
        <w:snapToGrid/>
        <w:spacing w:before="3" w:after="0" w:line="360" w:lineRule="auto"/>
        <w:ind w:leftChars="0" w:right="0" w:rightChars="0"/>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1</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供货方应保存下列资料，以便于买方在制造厂查阅：</w:t>
      </w:r>
    </w:p>
    <w:p w14:paraId="5BA51B64">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58"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外购件的质量合格证书；</w:t>
      </w:r>
    </w:p>
    <w:p w14:paraId="244803AB">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61"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制造、装配质量检测报告（无损检测记录，尺寸检测记录等）；</w:t>
      </w:r>
    </w:p>
    <w:p w14:paraId="2570816E">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58"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性能试验记录</w:t>
      </w:r>
    </w:p>
    <w:p w14:paraId="6C91B534">
      <w:pPr>
        <w:pStyle w:val="10"/>
        <w:keepNext w:val="0"/>
        <w:keepLines/>
        <w:pageBreakBefore w:val="0"/>
        <w:widowControl w:val="0"/>
        <w:numPr>
          <w:ilvl w:val="0"/>
          <w:numId w:val="0"/>
        </w:numPr>
        <w:tabs>
          <w:tab w:val="left" w:pos="663"/>
        </w:tabs>
        <w:kinsoku/>
        <w:wordWrap/>
        <w:overflowPunct/>
        <w:topLinePunct w:val="0"/>
        <w:autoSpaceDE/>
        <w:autoSpaceDN/>
        <w:bidi w:val="0"/>
        <w:snapToGrid/>
        <w:spacing w:before="160" w:after="0" w:line="360" w:lineRule="auto"/>
        <w:ind w:leftChars="0" w:right="0" w:rightChars="0"/>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lang w:val="en-US" w:eastAsia="zh-CN"/>
        </w:rPr>
        <w:t>2</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出厂试验</w:t>
      </w:r>
    </w:p>
    <w:p w14:paraId="716220DD">
      <w:pPr>
        <w:pStyle w:val="9"/>
        <w:keepNext w:val="0"/>
        <w:keepLines/>
        <w:pageBreakBefore w:val="0"/>
        <w:widowControl w:val="0"/>
        <w:kinsoku/>
        <w:wordWrap/>
        <w:overflowPunct/>
        <w:topLinePunct w:val="0"/>
        <w:autoSpaceDE/>
        <w:autoSpaceDN/>
        <w:bidi w:val="0"/>
        <w:snapToGrid/>
        <w:spacing w:before="67" w:line="360" w:lineRule="auto"/>
        <w:ind w:left="554"/>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根据相关的标准规范，出厂试验最少应包括且不仅限于以下项目：</w:t>
      </w:r>
    </w:p>
    <w:p w14:paraId="59DA3052">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58"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主回路的绝缘试验</w:t>
      </w:r>
    </w:p>
    <w:p w14:paraId="15A3C4BC">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60"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主回路的工频耐压试验</w:t>
      </w:r>
    </w:p>
    <w:p w14:paraId="1C078FB7">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58"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外壳压力试验</w:t>
      </w:r>
    </w:p>
    <w:p w14:paraId="7F84AC82">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61"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设计检查和外观检查</w:t>
      </w:r>
    </w:p>
    <w:p w14:paraId="3104526B">
      <w:pPr>
        <w:pStyle w:val="10"/>
        <w:keepNext w:val="0"/>
        <w:keepLines/>
        <w:pageBreakBefore w:val="0"/>
        <w:widowControl w:val="0"/>
        <w:numPr>
          <w:ilvl w:val="2"/>
          <w:numId w:val="7"/>
        </w:numPr>
        <w:tabs>
          <w:tab w:val="left" w:pos="1123"/>
          <w:tab w:val="left" w:pos="1124"/>
        </w:tabs>
        <w:kinsoku/>
        <w:wordWrap/>
        <w:overflowPunct/>
        <w:topLinePunct w:val="0"/>
        <w:autoSpaceDE/>
        <w:autoSpaceDN/>
        <w:bidi w:val="0"/>
        <w:snapToGrid/>
        <w:spacing w:before="158" w:after="0" w:line="360" w:lineRule="auto"/>
        <w:ind w:left="1123" w:right="0" w:hanging="433"/>
        <w:jc w:val="both"/>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检查接线，必要的话，进行通电操作试验</w:t>
      </w:r>
    </w:p>
    <w:p w14:paraId="2B2C7E0C">
      <w:pPr>
        <w:pStyle w:val="4"/>
        <w:keepNext w:val="0"/>
        <w:keepLines/>
        <w:pageBreakBefore w:val="0"/>
        <w:widowControl w:val="0"/>
        <w:numPr>
          <w:ilvl w:val="0"/>
          <w:numId w:val="8"/>
        </w:numPr>
        <w:tabs>
          <w:tab w:val="left" w:pos="531"/>
        </w:tabs>
        <w:kinsoku/>
        <w:wordWrap/>
        <w:overflowPunct/>
        <w:topLinePunct w:val="0"/>
        <w:autoSpaceDE/>
        <w:autoSpaceDN/>
        <w:bidi w:val="0"/>
        <w:adjustRightInd/>
        <w:snapToGrid/>
        <w:spacing w:before="0" w:after="0" w:afterLines="0" w:line="360" w:lineRule="auto"/>
        <w:ind w:left="130" w:leftChars="0" w:right="0" w:rightChars="0"/>
        <w:jc w:val="both"/>
        <w:textAlignment w:val="auto"/>
        <w:rPr>
          <w:rFonts w:hint="eastAsia" w:ascii="仿宋" w:hAnsi="仿宋" w:eastAsia="仿宋" w:cs="仿宋"/>
          <w:b w:val="0"/>
          <w:bCs w:val="0"/>
          <w:color w:val="auto"/>
          <w:sz w:val="28"/>
          <w:szCs w:val="28"/>
          <w:highlight w:val="none"/>
        </w:rPr>
      </w:pPr>
      <w:bookmarkStart w:id="42" w:name="_TOC_250006"/>
      <w:bookmarkEnd w:id="42"/>
      <w:bookmarkStart w:id="43" w:name="_Toc20185"/>
      <w:bookmarkStart w:id="44" w:name="_Toc24410"/>
      <w:bookmarkStart w:id="45" w:name="_Toc8694"/>
      <w:bookmarkStart w:id="46" w:name="_Toc18082"/>
      <w:r>
        <w:rPr>
          <w:rFonts w:hint="eastAsia" w:ascii="仿宋" w:hAnsi="仿宋" w:eastAsia="仿宋" w:cs="仿宋"/>
          <w:b w:val="0"/>
          <w:bCs w:val="0"/>
          <w:color w:val="auto"/>
          <w:sz w:val="28"/>
          <w:szCs w:val="28"/>
          <w:highlight w:val="none"/>
        </w:rPr>
        <w:t>性能保证</w:t>
      </w:r>
      <w:bookmarkEnd w:id="43"/>
      <w:bookmarkEnd w:id="44"/>
      <w:bookmarkEnd w:id="45"/>
      <w:bookmarkEnd w:id="46"/>
    </w:p>
    <w:p w14:paraId="212948DE">
      <w:pPr>
        <w:pStyle w:val="4"/>
        <w:keepNext w:val="0"/>
        <w:keepLines/>
        <w:pageBreakBefore w:val="0"/>
        <w:widowControl w:val="0"/>
        <w:numPr>
          <w:ilvl w:val="0"/>
          <w:numId w:val="0"/>
        </w:numPr>
        <w:tabs>
          <w:tab w:val="left" w:pos="531"/>
        </w:tabs>
        <w:kinsoku/>
        <w:wordWrap/>
        <w:overflowPunct/>
        <w:topLinePunct w:val="0"/>
        <w:autoSpaceDE/>
        <w:autoSpaceDN/>
        <w:bidi w:val="0"/>
        <w:adjustRightInd/>
        <w:snapToGrid/>
        <w:spacing w:before="0" w:after="0" w:afterLines="0" w:line="360" w:lineRule="auto"/>
        <w:ind w:right="0" w:rightChars="0"/>
        <w:jc w:val="both"/>
        <w:textAlignment w:val="auto"/>
        <w:rPr>
          <w:rFonts w:hint="eastAsia" w:ascii="仿宋" w:hAnsi="仿宋" w:eastAsia="仿宋" w:cs="仿宋"/>
          <w:b w:val="0"/>
          <w:bCs w:val="0"/>
          <w:color w:val="auto"/>
          <w:sz w:val="28"/>
          <w:szCs w:val="28"/>
          <w:highlight w:val="none"/>
        </w:rPr>
      </w:pPr>
      <w:bookmarkStart w:id="47" w:name="_Toc18647"/>
      <w:bookmarkStart w:id="48" w:name="_Toc4953"/>
      <w:bookmarkStart w:id="49" w:name="_Toc5591"/>
      <w:bookmarkStart w:id="50" w:name="_Toc16106"/>
      <w:r>
        <w:rPr>
          <w:rFonts w:hint="eastAsia" w:ascii="仿宋" w:hAnsi="仿宋" w:eastAsia="仿宋" w:cs="仿宋"/>
          <w:b w:val="0"/>
          <w:bCs w:val="0"/>
          <w:color w:val="auto"/>
          <w:sz w:val="28"/>
          <w:szCs w:val="28"/>
          <w:highlight w:val="none"/>
        </w:rPr>
        <w:t>供货商及其分供货商应依据 ISO9000 或买方可接受的相当标准的要求建立质量保证体系并运行，持有所有适用的资格证书。买方有权在任何时间来证实供货商及分供货商质量保证的有效性。对于所选择设备，要保证/材料最好的质量，供货商应至少有 3 个相同技术的类似工厂成功供货的业绩。在规定的全部操作范围和规定气候条件下，整个操作装置应保证连续/间断工况下均能满足和达到本技术规格书及其相关文件规定的所有功能、能力和保证值。</w:t>
      </w:r>
      <w:bookmarkEnd w:id="47"/>
      <w:bookmarkEnd w:id="48"/>
      <w:bookmarkEnd w:id="49"/>
      <w:bookmarkEnd w:id="50"/>
    </w:p>
    <w:p w14:paraId="4AE9534C">
      <w:pPr>
        <w:pStyle w:val="4"/>
        <w:keepNext w:val="0"/>
        <w:keepLines/>
        <w:pageBreakBefore w:val="0"/>
        <w:widowControl w:val="0"/>
        <w:numPr>
          <w:ilvl w:val="0"/>
          <w:numId w:val="0"/>
        </w:numPr>
        <w:tabs>
          <w:tab w:val="left" w:pos="663"/>
        </w:tabs>
        <w:kinsoku/>
        <w:wordWrap/>
        <w:overflowPunct/>
        <w:topLinePunct w:val="0"/>
        <w:autoSpaceDE/>
        <w:autoSpaceDN/>
        <w:bidi w:val="0"/>
        <w:adjustRightInd/>
        <w:snapToGrid/>
        <w:spacing w:before="0" w:after="0" w:afterLines="0" w:line="360" w:lineRule="auto"/>
        <w:ind w:right="0" w:rightChars="0"/>
        <w:jc w:val="both"/>
        <w:textAlignment w:val="auto"/>
        <w:rPr>
          <w:rFonts w:hint="eastAsia" w:ascii="仿宋" w:hAnsi="仿宋" w:eastAsia="仿宋" w:cs="仿宋"/>
          <w:b w:val="0"/>
          <w:bCs w:val="0"/>
          <w:color w:val="auto"/>
          <w:sz w:val="28"/>
          <w:szCs w:val="28"/>
        </w:rPr>
      </w:pPr>
      <w:bookmarkStart w:id="51" w:name="_Toc1565"/>
      <w:bookmarkStart w:id="52" w:name="_Toc7383"/>
      <w:bookmarkStart w:id="53" w:name="_Toc13888"/>
      <w:bookmarkStart w:id="54" w:name="_Toc20940"/>
      <w:bookmarkStart w:id="55" w:name="_Toc407724124"/>
      <w:bookmarkStart w:id="56" w:name="_Toc407723902"/>
      <w:bookmarkStart w:id="57" w:name="_Toc407724435"/>
      <w:bookmarkStart w:id="58" w:name="_Toc407724329"/>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lang w:val="en-US" w:eastAsia="zh-CN"/>
        </w:rPr>
        <w:t>4</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供货方提供的图纸资料</w:t>
      </w:r>
      <w:bookmarkEnd w:id="51"/>
      <w:bookmarkEnd w:id="52"/>
      <w:bookmarkEnd w:id="53"/>
      <w:bookmarkEnd w:id="54"/>
    </w:p>
    <w:p w14:paraId="6D845775">
      <w:pPr>
        <w:pStyle w:val="10"/>
        <w:keepNext w:val="0"/>
        <w:keepLines/>
        <w:pageBreakBefore w:val="0"/>
        <w:widowControl w:val="0"/>
        <w:numPr>
          <w:ilvl w:val="0"/>
          <w:numId w:val="0"/>
        </w:numPr>
        <w:tabs>
          <w:tab w:val="left" w:pos="797"/>
        </w:tabs>
        <w:kinsoku/>
        <w:wordWrap/>
        <w:overflowPunct/>
        <w:topLinePunct w:val="0"/>
        <w:autoSpaceDE/>
        <w:autoSpaceDN/>
        <w:bidi w:val="0"/>
        <w:snapToGrid/>
        <w:spacing w:before="1" w:after="0" w:line="360" w:lineRule="auto"/>
        <w:ind w:leftChars="0" w:right="0" w:rightChars="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zh-CN"/>
        </w:rPr>
        <w:t>1</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所有供货商和分供货商的图纸/</w:t>
      </w:r>
      <w:r>
        <w:rPr>
          <w:rFonts w:hint="eastAsia" w:ascii="仿宋" w:hAnsi="仿宋" w:eastAsia="仿宋" w:cs="仿宋"/>
          <w:b w:val="0"/>
          <w:bCs w:val="0"/>
          <w:color w:val="auto"/>
          <w:spacing w:val="-11"/>
          <w:sz w:val="28"/>
          <w:szCs w:val="28"/>
        </w:rPr>
        <w:t xml:space="preserve">文件应满足 </w:t>
      </w:r>
      <w:r>
        <w:rPr>
          <w:rFonts w:hint="eastAsia" w:ascii="仿宋" w:hAnsi="仿宋" w:eastAsia="仿宋" w:cs="仿宋"/>
          <w:b w:val="0"/>
          <w:bCs w:val="0"/>
          <w:color w:val="auto"/>
          <w:sz w:val="28"/>
          <w:szCs w:val="28"/>
        </w:rPr>
        <w:t>15.4</w:t>
      </w:r>
      <w:r>
        <w:rPr>
          <w:rFonts w:hint="eastAsia" w:ascii="仿宋" w:hAnsi="仿宋" w:eastAsia="仿宋" w:cs="仿宋"/>
          <w:b w:val="0"/>
          <w:bCs w:val="0"/>
          <w:color w:val="auto"/>
          <w:spacing w:val="-6"/>
          <w:sz w:val="28"/>
          <w:szCs w:val="28"/>
        </w:rPr>
        <w:t xml:space="preserve"> </w:t>
      </w:r>
      <w:r>
        <w:rPr>
          <w:rFonts w:hint="eastAsia" w:ascii="仿宋" w:hAnsi="仿宋" w:eastAsia="仿宋" w:cs="仿宋"/>
          <w:b w:val="0"/>
          <w:bCs w:val="0"/>
          <w:color w:val="auto"/>
          <w:sz w:val="28"/>
          <w:szCs w:val="28"/>
        </w:rPr>
        <w:t>的要求。</w:t>
      </w:r>
    </w:p>
    <w:p w14:paraId="1E5C7E49">
      <w:pPr>
        <w:pStyle w:val="10"/>
        <w:keepNext w:val="0"/>
        <w:keepLines/>
        <w:pageBreakBefore w:val="0"/>
        <w:widowControl w:val="0"/>
        <w:numPr>
          <w:ilvl w:val="0"/>
          <w:numId w:val="0"/>
        </w:numPr>
        <w:tabs>
          <w:tab w:val="left" w:pos="797"/>
        </w:tabs>
        <w:kinsoku/>
        <w:wordWrap/>
        <w:overflowPunct/>
        <w:topLinePunct w:val="0"/>
        <w:autoSpaceDE/>
        <w:autoSpaceDN/>
        <w:bidi w:val="0"/>
        <w:snapToGrid/>
        <w:spacing w:before="158" w:after="0" w:line="360" w:lineRule="auto"/>
        <w:ind w:right="0" w:rightChars="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color w:val="auto"/>
          <w:sz w:val="28"/>
          <w:szCs w:val="28"/>
          <w:lang w:val="en-US" w:eastAsia="zh-CN"/>
        </w:rPr>
        <w:t>2</w:t>
      </w:r>
      <w:r>
        <w:rPr>
          <w:rFonts w:hint="eastAsia" w:ascii="仿宋" w:hAnsi="仿宋" w:eastAsia="仿宋" w:cs="仿宋"/>
          <w:b w:val="0"/>
          <w:bCs w:val="0"/>
          <w:color w:val="auto"/>
          <w:sz w:val="28"/>
          <w:szCs w:val="28"/>
          <w:lang w:eastAsia="zh-CN"/>
        </w:rPr>
        <w:t>）</w:t>
      </w:r>
      <w:r>
        <w:rPr>
          <w:rFonts w:hint="eastAsia" w:ascii="仿宋" w:hAnsi="仿宋" w:eastAsia="仿宋" w:cs="仿宋"/>
          <w:b w:val="0"/>
          <w:bCs w:val="0"/>
          <w:color w:val="auto"/>
          <w:sz w:val="28"/>
          <w:szCs w:val="28"/>
        </w:rPr>
        <w:t>所有需要的图纸/文件将接受买方的审查或批准。但买方的审查或批准不能解除供货商履行和满足合同中所有要求的任何责任。</w:t>
      </w:r>
    </w:p>
    <w:p w14:paraId="1476EA32">
      <w:pPr>
        <w:pStyle w:val="10"/>
        <w:keepNext w:val="0"/>
        <w:keepLines/>
        <w:pageBreakBefore w:val="0"/>
        <w:widowControl w:val="0"/>
        <w:numPr>
          <w:ilvl w:val="0"/>
          <w:numId w:val="0"/>
        </w:numPr>
        <w:tabs>
          <w:tab w:val="left" w:pos="797"/>
        </w:tabs>
        <w:kinsoku/>
        <w:wordWrap/>
        <w:overflowPunct/>
        <w:topLinePunct w:val="0"/>
        <w:autoSpaceDE/>
        <w:autoSpaceDN/>
        <w:bidi w:val="0"/>
        <w:snapToGrid/>
        <w:spacing w:before="158" w:after="0" w:line="360" w:lineRule="auto"/>
        <w:ind w:leftChars="0" w:right="0" w:rightChars="0" w:firstLine="560" w:firstLineChars="200"/>
        <w:jc w:val="both"/>
        <w:textAlignment w:val="auto"/>
        <w:rPr>
          <w:rFonts w:hint="eastAsia" w:ascii="仿宋" w:hAnsi="仿宋" w:eastAsia="仿宋" w:cs="仿宋"/>
          <w:b w:val="0"/>
          <w:bCs w:val="0"/>
          <w:color w:val="auto"/>
          <w:sz w:val="28"/>
          <w:szCs w:val="28"/>
          <w:highlight w:val="yellow"/>
        </w:rPr>
      </w:pPr>
      <w:r>
        <w:rPr>
          <w:rFonts w:hint="eastAsia" w:ascii="仿宋" w:hAnsi="仿宋" w:eastAsia="仿宋" w:cs="仿宋"/>
          <w:b w:val="0"/>
          <w:bCs w:val="0"/>
          <w:color w:val="auto"/>
          <w:sz w:val="28"/>
          <w:szCs w:val="28"/>
          <w:highlight w:val="none"/>
          <w:lang w:val="en-US" w:eastAsia="zh-CN"/>
        </w:rPr>
        <w:t>3</w:t>
      </w:r>
      <w:r>
        <w:rPr>
          <w:rFonts w:hint="eastAsia" w:ascii="仿宋" w:hAnsi="仿宋" w:eastAsia="仿宋" w:cs="仿宋"/>
          <w:b w:val="0"/>
          <w:bCs w:val="0"/>
          <w:color w:val="auto"/>
          <w:sz w:val="28"/>
          <w:szCs w:val="28"/>
          <w:highlight w:val="none"/>
          <w:lang w:eastAsia="zh-CN"/>
        </w:rPr>
        <w:t>）</w:t>
      </w:r>
      <w:r>
        <w:rPr>
          <w:rFonts w:hint="eastAsia" w:ascii="仿宋" w:hAnsi="仿宋" w:eastAsia="仿宋" w:cs="仿宋"/>
          <w:b w:val="0"/>
          <w:bCs w:val="0"/>
          <w:color w:val="auto"/>
          <w:sz w:val="28"/>
          <w:szCs w:val="28"/>
          <w:highlight w:val="none"/>
        </w:rPr>
        <w:t>在详细设计过程中，买方有权增加需要的图纸/文件以完成设计工作，且不增加任何费用。电子版图纸要求为 AUTOCAD2004 及以上版本的可编辑版。</w:t>
      </w:r>
    </w:p>
    <w:bookmarkEnd w:id="55"/>
    <w:bookmarkEnd w:id="56"/>
    <w:bookmarkEnd w:id="57"/>
    <w:bookmarkEnd w:id="58"/>
    <w:p w14:paraId="2B2B7CD7">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sz w:val="28"/>
          <w:szCs w:val="28"/>
        </w:rPr>
      </w:pPr>
      <w:bookmarkStart w:id="59" w:name="_TOC_250015"/>
      <w:bookmarkEnd w:id="59"/>
      <w:bookmarkStart w:id="60" w:name="_TOC_250014"/>
      <w:bookmarkEnd w:id="60"/>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lang w:eastAsia="zh-CN"/>
        </w:rPr>
        <w:t>）</w:t>
      </w:r>
      <w:r>
        <w:rPr>
          <w:rFonts w:hint="eastAsia" w:ascii="仿宋" w:hAnsi="仿宋" w:eastAsia="仿宋" w:cs="仿宋"/>
          <w:color w:val="auto"/>
          <w:sz w:val="28"/>
          <w:szCs w:val="28"/>
        </w:rPr>
        <w:t>说明书的要求</w:t>
      </w:r>
    </w:p>
    <w:p w14:paraId="7C001217">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1）开关柜的使用条件和技术参数。</w:t>
      </w:r>
    </w:p>
    <w:p w14:paraId="08167FEF">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2）开关柜及主要元件的结构、安装、调试、运行、维护、检修和全部附件的完整说明和技术数据。</w:t>
      </w:r>
    </w:p>
    <w:p w14:paraId="526CD9ED">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3）开箱和起吊：运输单元的质量，起吊和开箱的注意事项及专用的起吊用具等。</w:t>
      </w:r>
    </w:p>
    <w:p w14:paraId="51FB7C26">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4）组装：运输单元应有清楚的标志和代号，注有运输单元号的组装示意图。</w:t>
      </w:r>
    </w:p>
    <w:p w14:paraId="067049CC">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5）安装准备：基础施工的要求，外部接线端子的尺寸，电缆进入地点位置，接地以及各种管道的连接方式、尺寸和布置等资料。</w:t>
      </w:r>
    </w:p>
    <w:p w14:paraId="4FA53298">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6）最终的安装验收：现场交接试验项目及试验方法。</w:t>
      </w:r>
    </w:p>
    <w:p w14:paraId="1CA4BBB0">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7）维护：主要元件的维护说明以及维修工作的分类、程序和范围。</w:t>
      </w:r>
    </w:p>
    <w:p w14:paraId="6F444ADA">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8）运行检修：运行中应注意的事项及控制指标，主要元件的检修周期和检修方案。</w:t>
      </w:r>
    </w:p>
    <w:p w14:paraId="0CAA3A51">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9）开关柜各个元件和所有附件的技术数据。</w:t>
      </w:r>
    </w:p>
    <w:p w14:paraId="7B25A53B">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10）表示开关柜和操动机构的结构图及对基础的技术要求的说明。</w:t>
      </w:r>
    </w:p>
    <w:p w14:paraId="54DFEF7A">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11）结构特征、设备及其元件的更详细的说明。</w:t>
      </w:r>
    </w:p>
    <w:p w14:paraId="41255335">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12）操动机构特征的说明。</w:t>
      </w:r>
    </w:p>
    <w:p w14:paraId="234399DB">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13）备品备件、专用工具和专用仪器仪表的使用说明。</w:t>
      </w:r>
    </w:p>
    <w:p w14:paraId="1583CB57">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14）说明书使用中文。</w:t>
      </w:r>
    </w:p>
    <w:p w14:paraId="42BEE0B3">
      <w:pPr>
        <w:keepNext w:val="0"/>
        <w:keepLines/>
        <w:pageBreakBefore w:val="0"/>
        <w:widowControl w:val="0"/>
        <w:kinsoku/>
        <w:wordWrap/>
        <w:overflowPunct/>
        <w:topLinePunct/>
        <w:autoSpaceDE/>
        <w:autoSpaceDN/>
        <w:bidi w:val="0"/>
        <w:adjustRightInd w:val="0"/>
        <w:snapToGrid w:val="0"/>
        <w:spacing w:line="360" w:lineRule="auto"/>
        <w:ind w:left="0" w:leftChars="0"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15）应提供压力释放装置的位置、尺寸及相关技术要求说明。</w:t>
      </w:r>
    </w:p>
    <w:p w14:paraId="47405253">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sz w:val="28"/>
          <w:szCs w:val="28"/>
        </w:rPr>
      </w:pP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6</w:t>
      </w:r>
      <w:r>
        <w:rPr>
          <w:rFonts w:hint="eastAsia" w:ascii="仿宋" w:hAnsi="仿宋" w:eastAsia="仿宋" w:cs="仿宋"/>
          <w:color w:val="auto"/>
          <w:kern w:val="21"/>
          <w:sz w:val="28"/>
          <w:szCs w:val="28"/>
          <w:lang w:eastAsia="zh-CN"/>
        </w:rPr>
        <w:t>）</w:t>
      </w:r>
      <w:r>
        <w:rPr>
          <w:rFonts w:hint="eastAsia" w:ascii="仿宋" w:hAnsi="仿宋" w:eastAsia="仿宋" w:cs="仿宋"/>
          <w:color w:val="auto"/>
          <w:sz w:val="28"/>
          <w:szCs w:val="28"/>
        </w:rPr>
        <w:t>试验报告的要求</w:t>
      </w:r>
    </w:p>
    <w:p w14:paraId="33ABC57A">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1）开关柜的型式试验报告和出厂试验报告。</w:t>
      </w:r>
    </w:p>
    <w:p w14:paraId="3CF41B1E">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2）开关柜主要元件的型式试验报告和出厂试验报告。</w:t>
      </w:r>
    </w:p>
    <w:p w14:paraId="055ABE11">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3）当产品的设计、工艺、生产条件或使用的材料及主要元件发生重大改变而影响到产品性能时，应做相应的型式试验并提供试验报告。</w:t>
      </w:r>
    </w:p>
    <w:p w14:paraId="6C0B3E75">
      <w:pPr>
        <w:keepNext w:val="0"/>
        <w:keepLines/>
        <w:pageBreakBefore w:val="0"/>
        <w:widowControl w:val="0"/>
        <w:kinsoku/>
        <w:wordWrap/>
        <w:overflowPunct/>
        <w:topLinePunct/>
        <w:autoSpaceDE/>
        <w:autoSpaceDN/>
        <w:bidi w:val="0"/>
        <w:adjustRightInd w:val="0"/>
        <w:snapToGrid w:val="0"/>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4）以空气或以空气/绝缘材料作为绝缘介质的高压开关柜应提供绝缘材料的老化、凝露等试验报告。</w:t>
      </w:r>
    </w:p>
    <w:p w14:paraId="4AD6B6D2">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 xml:space="preserve"> 图纸、说明书及试验报告等资料所包含的内容。</w:t>
      </w:r>
    </w:p>
    <w:p w14:paraId="2E47E634">
      <w:pPr>
        <w:keepNext w:val="0"/>
        <w:keepLines w:val="0"/>
        <w:pageBreakBefore w:val="0"/>
        <w:widowControl w:val="0"/>
        <w:kinsoku/>
        <w:wordWrap/>
        <w:overflowPunct/>
        <w:topLinePunct/>
        <w:autoSpaceDE/>
        <w:autoSpaceDN/>
        <w:bidi w:val="0"/>
        <w:adjustRightInd w:val="0"/>
        <w:snapToGrid w:val="0"/>
        <w:spacing w:line="360" w:lineRule="auto"/>
        <w:ind w:firstLine="560" w:firstLineChars="200"/>
        <w:jc w:val="both"/>
        <w:textAlignment w:val="auto"/>
        <w:rPr>
          <w:rFonts w:hint="eastAsia" w:ascii="仿宋" w:hAnsi="仿宋" w:eastAsia="仿宋" w:cs="仿宋"/>
          <w:sz w:val="28"/>
          <w:szCs w:val="28"/>
          <w:lang w:val="en-US" w:eastAsia="zh-CN"/>
        </w:rPr>
        <w:sectPr>
          <w:headerReference r:id="rId5" w:type="default"/>
          <w:footerReference r:id="rId6" w:type="default"/>
          <w:pgSz w:w="11900" w:h="16840"/>
          <w:pgMar w:top="1327" w:right="1145" w:bottom="1247" w:left="1260" w:header="1036" w:footer="379" w:gutter="0"/>
          <w:pgNumType w:fmt="decimal"/>
          <w:cols w:space="720" w:num="1"/>
        </w:sectPr>
      </w:pPr>
      <w:r>
        <w:rPr>
          <w:rFonts w:hint="eastAsia" w:ascii="仿宋" w:hAnsi="仿宋" w:eastAsia="仿宋" w:cs="仿宋"/>
          <w:color w:val="auto"/>
          <w:sz w:val="28"/>
          <w:szCs w:val="28"/>
        </w:rPr>
        <w:t>承揽人应向定作人提供的资料、图纸和试验报告见表1-2，但不限于表1-2的内容。</w:t>
      </w:r>
    </w:p>
    <w:p w14:paraId="314D58D9">
      <w:pPr>
        <w:pStyle w:val="43"/>
        <w:keepNext w:val="0"/>
        <w:keepLines w:val="0"/>
        <w:pageBreakBefore w:val="0"/>
        <w:widowControl w:val="0"/>
        <w:kinsoku/>
        <w:wordWrap/>
        <w:overflowPunct/>
        <w:bidi w:val="0"/>
        <w:spacing w:line="360" w:lineRule="auto"/>
        <w:ind w:left="0" w:leftChars="0" w:firstLine="0" w:firstLineChars="0"/>
        <w:jc w:val="both"/>
        <w:textAlignment w:val="auto"/>
        <w:rPr>
          <w:rFonts w:hint="eastAsia" w:ascii="仿宋" w:hAnsi="仿宋" w:eastAsia="仿宋" w:cs="仿宋"/>
          <w:b w:val="0"/>
          <w:color w:val="auto"/>
          <w:sz w:val="28"/>
          <w:szCs w:val="28"/>
        </w:rPr>
      </w:pPr>
      <w:bookmarkStart w:id="61" w:name="_TOC_250005"/>
      <w:bookmarkEnd w:id="61"/>
      <w:bookmarkStart w:id="62" w:name="_TOC_250008"/>
      <w:bookmarkEnd w:id="62"/>
      <w:bookmarkStart w:id="63" w:name="_TOC_250000"/>
      <w:bookmarkEnd w:id="63"/>
      <w:bookmarkStart w:id="64" w:name="_TOC_250007"/>
      <w:bookmarkEnd w:id="64"/>
      <w:r>
        <w:rPr>
          <w:rFonts w:hint="eastAsia" w:ascii="仿宋" w:hAnsi="仿宋" w:eastAsia="仿宋" w:cs="仿宋"/>
          <w:b w:val="0"/>
          <w:color w:val="auto"/>
          <w:sz w:val="28"/>
          <w:szCs w:val="28"/>
        </w:rPr>
        <w:t>表1-2　承揽人向定作人提供的资料、图纸和试验报告</w:t>
      </w:r>
    </w:p>
    <w:tbl>
      <w:tblPr>
        <w:tblStyle w:val="25"/>
        <w:tblW w:w="5000" w:type="pct"/>
        <w:jc w:val="center"/>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74"/>
        <w:gridCol w:w="8653"/>
      </w:tblGrid>
      <w:tr w14:paraId="59B3E30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506" w:type="pct"/>
            <w:noWrap w:val="0"/>
            <w:vAlign w:val="center"/>
          </w:tcPr>
          <w:p w14:paraId="14440E99">
            <w:pPr>
              <w:keepNext w:val="0"/>
              <w:keepLines/>
              <w:pageBreakBefore w:val="0"/>
              <w:widowControl w:val="0"/>
              <w:kinsoku/>
              <w:wordWrap/>
              <w:overflowPunct/>
              <w:topLinePunct/>
              <w:bidi w:val="0"/>
              <w:adjustRightInd w:val="0"/>
              <w:snapToGrid w:val="0"/>
              <w:spacing w:line="360" w:lineRule="auto"/>
              <w:ind w:left="0" w:leftChars="0" w:firstLine="0" w:firstLineChars="0"/>
              <w:jc w:val="center"/>
              <w:rPr>
                <w:rFonts w:hint="eastAsia" w:ascii="仿宋" w:hAnsi="仿宋" w:eastAsia="仿宋" w:cs="仿宋"/>
                <w:b/>
                <w:bCs w:val="0"/>
                <w:color w:val="auto"/>
                <w:kern w:val="21"/>
                <w:sz w:val="28"/>
                <w:szCs w:val="28"/>
              </w:rPr>
            </w:pPr>
            <w:r>
              <w:rPr>
                <w:rFonts w:hint="eastAsia" w:ascii="仿宋" w:hAnsi="仿宋" w:eastAsia="仿宋" w:cs="仿宋"/>
                <w:b/>
                <w:bCs w:val="0"/>
                <w:color w:val="auto"/>
                <w:kern w:val="21"/>
                <w:sz w:val="28"/>
                <w:szCs w:val="28"/>
              </w:rPr>
              <w:t>序号</w:t>
            </w:r>
          </w:p>
        </w:tc>
        <w:tc>
          <w:tcPr>
            <w:tcW w:w="4493" w:type="pct"/>
            <w:noWrap w:val="0"/>
            <w:vAlign w:val="center"/>
          </w:tcPr>
          <w:p w14:paraId="4592FA76">
            <w:pPr>
              <w:keepNext w:val="0"/>
              <w:keepLines/>
              <w:pageBreakBefore w:val="0"/>
              <w:widowControl w:val="0"/>
              <w:kinsoku/>
              <w:wordWrap/>
              <w:overflowPunct/>
              <w:topLinePunct/>
              <w:bidi w:val="0"/>
              <w:adjustRightInd w:val="0"/>
              <w:snapToGrid w:val="0"/>
              <w:spacing w:line="360" w:lineRule="auto"/>
              <w:jc w:val="center"/>
              <w:rPr>
                <w:rFonts w:hint="eastAsia" w:ascii="仿宋" w:hAnsi="仿宋" w:eastAsia="仿宋" w:cs="仿宋"/>
                <w:b/>
                <w:bCs w:val="0"/>
                <w:color w:val="auto"/>
                <w:kern w:val="21"/>
                <w:sz w:val="28"/>
                <w:szCs w:val="28"/>
              </w:rPr>
            </w:pPr>
            <w:r>
              <w:rPr>
                <w:rFonts w:hint="eastAsia" w:ascii="仿宋" w:hAnsi="仿宋" w:eastAsia="仿宋" w:cs="仿宋"/>
                <w:b/>
                <w:bCs w:val="0"/>
                <w:color w:val="auto"/>
                <w:kern w:val="21"/>
                <w:sz w:val="28"/>
                <w:szCs w:val="28"/>
              </w:rPr>
              <w:t>内　　容</w:t>
            </w:r>
          </w:p>
        </w:tc>
      </w:tr>
      <w:tr w14:paraId="31B80495">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246C2CCA">
            <w:pPr>
              <w:keepNext w:val="0"/>
              <w:keepLines/>
              <w:pageBreakBefore w:val="0"/>
              <w:widowControl w:val="0"/>
              <w:kinsoku/>
              <w:wordWrap/>
              <w:overflowPunct/>
              <w:topLinePunct/>
              <w:bidi w:val="0"/>
              <w:adjustRightInd w:val="0"/>
              <w:snapToGrid w:val="0"/>
              <w:spacing w:line="360" w:lineRule="auto"/>
              <w:ind w:left="0" w:leftChars="0" w:firstLine="0" w:firstLineChars="0"/>
              <w:jc w:val="both"/>
              <w:rPr>
                <w:rFonts w:hint="eastAsia" w:ascii="仿宋" w:hAnsi="仿宋" w:eastAsia="仿宋" w:cs="仿宋"/>
                <w:bCs/>
                <w:color w:val="auto"/>
                <w:kern w:val="21"/>
                <w:sz w:val="28"/>
                <w:szCs w:val="28"/>
              </w:rPr>
            </w:pPr>
            <w:r>
              <w:rPr>
                <w:rFonts w:hint="eastAsia" w:ascii="仿宋" w:hAnsi="仿宋" w:eastAsia="仿宋" w:cs="仿宋"/>
                <w:bCs/>
                <w:color w:val="auto"/>
                <w:kern w:val="21"/>
                <w:sz w:val="28"/>
                <w:szCs w:val="28"/>
              </w:rPr>
              <w:t>1</w:t>
            </w:r>
          </w:p>
        </w:tc>
        <w:tc>
          <w:tcPr>
            <w:tcW w:w="4493" w:type="pct"/>
            <w:noWrap w:val="0"/>
            <w:vAlign w:val="center"/>
          </w:tcPr>
          <w:p w14:paraId="75CECA7F">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bCs/>
                <w:color w:val="auto"/>
                <w:kern w:val="21"/>
                <w:sz w:val="28"/>
                <w:szCs w:val="28"/>
              </w:rPr>
            </w:pPr>
            <w:r>
              <w:rPr>
                <w:rFonts w:hint="eastAsia" w:ascii="仿宋" w:hAnsi="仿宋" w:eastAsia="仿宋" w:cs="仿宋"/>
                <w:bCs/>
                <w:color w:val="auto"/>
                <w:kern w:val="21"/>
                <w:sz w:val="28"/>
                <w:szCs w:val="28"/>
              </w:rPr>
              <w:t>图纸类</w:t>
            </w:r>
          </w:p>
        </w:tc>
      </w:tr>
      <w:tr w14:paraId="06C6F4C1">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512E6882">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w:t>
            </w:r>
          </w:p>
        </w:tc>
        <w:tc>
          <w:tcPr>
            <w:tcW w:w="4493" w:type="pct"/>
            <w:noWrap w:val="0"/>
            <w:vAlign w:val="center"/>
          </w:tcPr>
          <w:p w14:paraId="68F3D04E">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土建、地基规定及图纸</w:t>
            </w:r>
          </w:p>
        </w:tc>
      </w:tr>
      <w:tr w14:paraId="1F8288C6">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5750CF13">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p>
        </w:tc>
        <w:tc>
          <w:tcPr>
            <w:tcW w:w="4493" w:type="pct"/>
            <w:noWrap w:val="0"/>
            <w:vAlign w:val="center"/>
          </w:tcPr>
          <w:p w14:paraId="5C03474B">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安装、维护、运行说明及图纸</w:t>
            </w:r>
          </w:p>
        </w:tc>
      </w:tr>
      <w:tr w14:paraId="75E91F7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7C1AA5B3">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w:t>
            </w:r>
          </w:p>
        </w:tc>
        <w:tc>
          <w:tcPr>
            <w:tcW w:w="4493" w:type="pct"/>
            <w:noWrap w:val="0"/>
            <w:vAlign w:val="center"/>
          </w:tcPr>
          <w:p w14:paraId="0355ADED">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电气原理图</w:t>
            </w:r>
          </w:p>
        </w:tc>
      </w:tr>
      <w:tr w14:paraId="0C9D789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20DC0689">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w:t>
            </w:r>
          </w:p>
        </w:tc>
        <w:tc>
          <w:tcPr>
            <w:tcW w:w="4493" w:type="pct"/>
            <w:noWrap w:val="0"/>
            <w:vAlign w:val="center"/>
          </w:tcPr>
          <w:p w14:paraId="158398BB">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二次控制、测量、监控、信号回路、辅助设备回路主方案图、元件安装图纸（二次小室）</w:t>
            </w:r>
          </w:p>
        </w:tc>
      </w:tr>
      <w:tr w14:paraId="7FB84A2B">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38B89E65">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w:t>
            </w:r>
          </w:p>
        </w:tc>
        <w:tc>
          <w:tcPr>
            <w:tcW w:w="4493" w:type="pct"/>
            <w:noWrap w:val="0"/>
            <w:vAlign w:val="center"/>
          </w:tcPr>
          <w:p w14:paraId="2D7F45E7">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布置图（平面、断面）</w:t>
            </w:r>
          </w:p>
        </w:tc>
      </w:tr>
      <w:tr w14:paraId="273D2CB2">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64666A9C">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w:t>
            </w:r>
          </w:p>
        </w:tc>
        <w:tc>
          <w:tcPr>
            <w:tcW w:w="4493" w:type="pct"/>
            <w:noWrap w:val="0"/>
            <w:vAlign w:val="center"/>
          </w:tcPr>
          <w:p w14:paraId="67918068">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安装图，带外形尺寸、运输尺寸、质量</w:t>
            </w:r>
          </w:p>
        </w:tc>
      </w:tr>
      <w:tr w14:paraId="096599A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075E2C39">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p>
        </w:tc>
        <w:tc>
          <w:tcPr>
            <w:tcW w:w="4493" w:type="pct"/>
            <w:noWrap w:val="0"/>
            <w:vAlign w:val="center"/>
          </w:tcPr>
          <w:p w14:paraId="06240D4D">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安装使用说明书</w:t>
            </w:r>
          </w:p>
        </w:tc>
      </w:tr>
      <w:tr w14:paraId="242E07EB">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6928C353">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w:t>
            </w:r>
          </w:p>
        </w:tc>
        <w:tc>
          <w:tcPr>
            <w:tcW w:w="4493" w:type="pct"/>
            <w:noWrap w:val="0"/>
            <w:vAlign w:val="center"/>
          </w:tcPr>
          <w:p w14:paraId="3F603D8C">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主要元件安装使用说明书</w:t>
            </w:r>
          </w:p>
        </w:tc>
      </w:tr>
      <w:tr w14:paraId="7D6A84F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3D220B88">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p>
        </w:tc>
        <w:tc>
          <w:tcPr>
            <w:tcW w:w="4493" w:type="pct"/>
            <w:noWrap w:val="0"/>
            <w:vAlign w:val="center"/>
          </w:tcPr>
          <w:p w14:paraId="04A9C2E3">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专用工具、仪表介绍</w:t>
            </w:r>
          </w:p>
        </w:tc>
      </w:tr>
      <w:tr w14:paraId="62AB67F3">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60D2AAA5">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w:t>
            </w:r>
          </w:p>
        </w:tc>
        <w:tc>
          <w:tcPr>
            <w:tcW w:w="4493" w:type="pct"/>
            <w:noWrap w:val="0"/>
            <w:vAlign w:val="center"/>
          </w:tcPr>
          <w:p w14:paraId="689F1F9E">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运输和安装所需要专用设备的说明</w:t>
            </w:r>
          </w:p>
        </w:tc>
      </w:tr>
      <w:tr w14:paraId="7DE9F04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0EFE43BD">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w:t>
            </w:r>
          </w:p>
        </w:tc>
        <w:tc>
          <w:tcPr>
            <w:tcW w:w="4493" w:type="pct"/>
            <w:noWrap w:val="0"/>
            <w:vAlign w:val="center"/>
          </w:tcPr>
          <w:p w14:paraId="69D01311">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现场试验和其他试验说明</w:t>
            </w:r>
          </w:p>
        </w:tc>
      </w:tr>
      <w:tr w14:paraId="149BB99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35D80EA7">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w:t>
            </w:r>
          </w:p>
        </w:tc>
        <w:tc>
          <w:tcPr>
            <w:tcW w:w="4493" w:type="pct"/>
            <w:noWrap w:val="0"/>
            <w:vAlign w:val="center"/>
          </w:tcPr>
          <w:p w14:paraId="421D99AB">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试验报告</w:t>
            </w:r>
          </w:p>
        </w:tc>
      </w:tr>
      <w:tr w14:paraId="32C4EFF5">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199DBE9D">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w:t>
            </w:r>
          </w:p>
        </w:tc>
        <w:tc>
          <w:tcPr>
            <w:tcW w:w="4493" w:type="pct"/>
            <w:noWrap w:val="0"/>
            <w:vAlign w:val="center"/>
          </w:tcPr>
          <w:p w14:paraId="7FCCB52B">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全套型式试验报告</w:t>
            </w:r>
          </w:p>
        </w:tc>
      </w:tr>
      <w:tr w14:paraId="01320CF4">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19F4DF09">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p>
        </w:tc>
        <w:tc>
          <w:tcPr>
            <w:tcW w:w="4493" w:type="pct"/>
            <w:noWrap w:val="0"/>
            <w:vAlign w:val="center"/>
          </w:tcPr>
          <w:p w14:paraId="2DE85266">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全套出厂试验报告</w:t>
            </w:r>
          </w:p>
        </w:tc>
      </w:tr>
      <w:tr w14:paraId="3C577BB5">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64010053">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w:t>
            </w:r>
          </w:p>
        </w:tc>
        <w:tc>
          <w:tcPr>
            <w:tcW w:w="4493" w:type="pct"/>
            <w:noWrap w:val="0"/>
            <w:vAlign w:val="center"/>
          </w:tcPr>
          <w:p w14:paraId="2B5A5C43">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其他试验报告</w:t>
            </w:r>
          </w:p>
        </w:tc>
      </w:tr>
      <w:tr w14:paraId="57D3774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1199FCA1">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w:t>
            </w:r>
          </w:p>
        </w:tc>
        <w:tc>
          <w:tcPr>
            <w:tcW w:w="4493" w:type="pct"/>
            <w:noWrap w:val="0"/>
            <w:vAlign w:val="center"/>
          </w:tcPr>
          <w:p w14:paraId="66C1640E">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零部件试验（包括绝缘件的局部放电试验报告）</w:t>
            </w:r>
          </w:p>
        </w:tc>
      </w:tr>
      <w:tr w14:paraId="4CF0BE3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27FF0704">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w:t>
            </w:r>
          </w:p>
        </w:tc>
        <w:tc>
          <w:tcPr>
            <w:tcW w:w="4493" w:type="pct"/>
            <w:noWrap w:val="0"/>
            <w:vAlign w:val="center"/>
          </w:tcPr>
          <w:p w14:paraId="53466E9C">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其他资料</w:t>
            </w:r>
          </w:p>
        </w:tc>
      </w:tr>
      <w:tr w14:paraId="7E700406">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79E52158">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w:t>
            </w:r>
          </w:p>
        </w:tc>
        <w:tc>
          <w:tcPr>
            <w:tcW w:w="4493" w:type="pct"/>
            <w:noWrap w:val="0"/>
            <w:vAlign w:val="center"/>
          </w:tcPr>
          <w:p w14:paraId="1ACE06BD">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主要元件标准</w:t>
            </w:r>
          </w:p>
        </w:tc>
      </w:tr>
      <w:tr w14:paraId="270BAFB1">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5D9352C9">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w:t>
            </w:r>
          </w:p>
        </w:tc>
        <w:tc>
          <w:tcPr>
            <w:tcW w:w="4493" w:type="pct"/>
            <w:noWrap w:val="0"/>
            <w:vAlign w:val="center"/>
          </w:tcPr>
          <w:p w14:paraId="07B3DA88">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所用材料标准</w:t>
            </w:r>
          </w:p>
        </w:tc>
      </w:tr>
      <w:tr w14:paraId="40A54BEA">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5D292948">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w:t>
            </w:r>
          </w:p>
        </w:tc>
        <w:tc>
          <w:tcPr>
            <w:tcW w:w="4493" w:type="pct"/>
            <w:noWrap w:val="0"/>
            <w:vAlign w:val="center"/>
          </w:tcPr>
          <w:p w14:paraId="1A16097D">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检查、调试规定</w:t>
            </w:r>
          </w:p>
        </w:tc>
      </w:tr>
      <w:tr w14:paraId="39798CFF">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1BAE28B7">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w:t>
            </w:r>
          </w:p>
        </w:tc>
        <w:tc>
          <w:tcPr>
            <w:tcW w:w="4493" w:type="pct"/>
            <w:noWrap w:val="0"/>
            <w:vAlign w:val="center"/>
          </w:tcPr>
          <w:p w14:paraId="4D11F741">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包装、装船、储存规定</w:t>
            </w:r>
          </w:p>
        </w:tc>
      </w:tr>
      <w:tr w14:paraId="6419DF67">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451AD833">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w:t>
            </w:r>
          </w:p>
        </w:tc>
        <w:tc>
          <w:tcPr>
            <w:tcW w:w="4493" w:type="pct"/>
            <w:noWrap w:val="0"/>
            <w:vAlign w:val="center"/>
          </w:tcPr>
          <w:p w14:paraId="7B46E7B8">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现场高压试验规定和标准</w:t>
            </w:r>
          </w:p>
        </w:tc>
      </w:tr>
      <w:tr w14:paraId="16803AB8">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57D2A23A">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w:t>
            </w:r>
          </w:p>
        </w:tc>
        <w:tc>
          <w:tcPr>
            <w:tcW w:w="4493" w:type="pct"/>
            <w:noWrap w:val="0"/>
            <w:vAlign w:val="center"/>
          </w:tcPr>
          <w:p w14:paraId="00B4C121">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维修指南</w:t>
            </w:r>
          </w:p>
        </w:tc>
      </w:tr>
      <w:tr w14:paraId="541FDBED">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60052FF9">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7）</w:t>
            </w:r>
          </w:p>
        </w:tc>
        <w:tc>
          <w:tcPr>
            <w:tcW w:w="4493" w:type="pct"/>
            <w:noWrap w:val="0"/>
            <w:vAlign w:val="center"/>
          </w:tcPr>
          <w:p w14:paraId="4996723E">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装箱清单</w:t>
            </w:r>
          </w:p>
        </w:tc>
      </w:tr>
      <w:tr w14:paraId="245F750E">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01B5D460">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8）</w:t>
            </w:r>
          </w:p>
        </w:tc>
        <w:tc>
          <w:tcPr>
            <w:tcW w:w="4493" w:type="pct"/>
            <w:noWrap w:val="0"/>
            <w:vAlign w:val="center"/>
          </w:tcPr>
          <w:p w14:paraId="4B03F80A">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包装说明</w:t>
            </w:r>
          </w:p>
        </w:tc>
      </w:tr>
      <w:tr w14:paraId="0D3A5479">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290CA2A7">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9）</w:t>
            </w:r>
          </w:p>
        </w:tc>
        <w:tc>
          <w:tcPr>
            <w:tcW w:w="4493" w:type="pct"/>
            <w:noWrap w:val="0"/>
            <w:vAlign w:val="center"/>
          </w:tcPr>
          <w:p w14:paraId="023023F7">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设备中使用的润滑剂、油脂的清单及检验合格证明</w:t>
            </w:r>
          </w:p>
        </w:tc>
      </w:tr>
      <w:tr w14:paraId="5DF3B05C">
        <w:tblPrEx>
          <w:tblBorders>
            <w:top w:val="single" w:color="auto" w:sz="8" w:space="0"/>
            <w:left w:val="single" w:color="auto" w:sz="8" w:space="0"/>
            <w:bottom w:val="single" w:color="000000"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06" w:type="pct"/>
            <w:noWrap w:val="0"/>
            <w:vAlign w:val="center"/>
          </w:tcPr>
          <w:p w14:paraId="480655CE">
            <w:pPr>
              <w:keepNext w:val="0"/>
              <w:keepLines/>
              <w:pageBreakBefore w:val="0"/>
              <w:widowControl w:val="0"/>
              <w:kinsoku/>
              <w:wordWrap/>
              <w:overflowPunct/>
              <w:topLinePunct/>
              <w:bidi w:val="0"/>
              <w:adjustRightInd w:val="0"/>
              <w:snapToGrid w:val="0"/>
              <w:spacing w:line="360" w:lineRule="auto"/>
              <w:ind w:left="0" w:leftChars="0" w:right="-170" w:firstLine="0" w:firstLineChars="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10）</w:t>
            </w:r>
          </w:p>
        </w:tc>
        <w:tc>
          <w:tcPr>
            <w:tcW w:w="4493" w:type="pct"/>
            <w:noWrap w:val="0"/>
            <w:vAlign w:val="center"/>
          </w:tcPr>
          <w:p w14:paraId="0E4624D9">
            <w:pPr>
              <w:keepNext w:val="0"/>
              <w:keepLines/>
              <w:pageBreakBefore w:val="0"/>
              <w:widowControl w:val="0"/>
              <w:kinsoku/>
              <w:wordWrap/>
              <w:overflowPunct/>
              <w:topLinePunct/>
              <w:bidi w:val="0"/>
              <w:adjustRightInd w:val="0"/>
              <w:snapToGrid w:val="0"/>
              <w:spacing w:line="360" w:lineRule="auto"/>
              <w:ind w:firstLine="280" w:firstLineChars="100"/>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带电显示装置的规格、型号、厂家</w:t>
            </w:r>
          </w:p>
        </w:tc>
      </w:tr>
    </w:tbl>
    <w:p w14:paraId="7D7830D1">
      <w:pPr>
        <w:pStyle w:val="42"/>
        <w:keepNext w:val="0"/>
        <w:keepLines/>
        <w:pageBreakBefore w:val="0"/>
        <w:widowControl w:val="0"/>
        <w:kinsoku/>
        <w:wordWrap/>
        <w:overflowPunct/>
        <w:autoSpaceDE/>
        <w:autoSpaceDN/>
        <w:bidi w:val="0"/>
        <w:snapToGrid w:val="0"/>
        <w:spacing w:line="360" w:lineRule="auto"/>
        <w:ind w:left="0" w:leftChars="0" w:firstLine="0" w:firstLineChars="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8</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标准和规范</w:t>
      </w:r>
    </w:p>
    <w:p w14:paraId="71DC3C25">
      <w:pPr>
        <w:keepNext w:val="0"/>
        <w:keepLines/>
        <w:pageBreakBefore w:val="0"/>
        <w:widowControl w:val="0"/>
        <w:kinsoku/>
        <w:wordWrap w:val="0"/>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按有关标准、规范或准则规定的合同设备，包括承揽人向其他厂商购买的所有组部件和设备，都应符合这些标准、规范或准则的要求。</w:t>
      </w:r>
    </w:p>
    <w:p w14:paraId="0A2C5CBB">
      <w:pPr>
        <w:keepNext w:val="0"/>
        <w:keepLines w:val="0"/>
        <w:pageBreakBefore w:val="0"/>
        <w:widowControl w:val="0"/>
        <w:kinsoku/>
        <w:wordWrap w:val="0"/>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2</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所有螺栓、螺纹、管螺纹、螺栓夹及螺母均应遵守国际标准化组织（ISO）和国际单位制（SI）标准的规定。柜内母线搭接处不应使用单螺栓连接。导体安装时螺栓可靠紧固，力矩符合要求。</w:t>
      </w:r>
    </w:p>
    <w:p w14:paraId="72C2CE61">
      <w:pPr>
        <w:keepNext w:val="0"/>
        <w:keepLines w:val="0"/>
        <w:pageBreakBefore w:val="0"/>
        <w:widowControl w:val="0"/>
        <w:kinsoku/>
        <w:wordWrap w:val="0"/>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3</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 xml:space="preserve"> 应满足的标准</w:t>
      </w:r>
    </w:p>
    <w:p w14:paraId="6CC1539C">
      <w:pPr>
        <w:pStyle w:val="42"/>
        <w:keepNext w:val="0"/>
        <w:keepLines w:val="0"/>
        <w:pageBreakBefore w:val="0"/>
        <w:widowControl w:val="0"/>
        <w:kinsoku/>
        <w:wordWrap w:val="0"/>
        <w:overflowPunct/>
        <w:topLinePunct/>
        <w:autoSpaceDE/>
        <w:autoSpaceDN/>
        <w:bidi w:val="0"/>
        <w:adjustRightInd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装置至少应满足GB/T 1984、GB/T 4109、GB/T 5585、GB/T 6450、GB/T 11032、GB/T 12022、GB/T 15166.2、GB/T 20052、GB 50150、DL/T 402、DL/T 486、JB/T 10305、Q/GDW 13001-2014、GB3906《3.6kV～40.5kV交流金属封闭开关设备和控制设备》、IEC298《1kV以上52kV及以下交流金属封闭开关设备和控制设备》、GB311.1《高压输变电设备的绝缘配合》、GB16927.1《高压试验技术》、GB1207《电磁式电压互感器》、GB1208《电流互感器》、GB1985《交流高压隔离开关和接地开关》、GB3309《高压开关设备在常温下的机械试验》、GB4208《外壳防护等级</w:t>
      </w:r>
      <w:r>
        <w:rPr>
          <w:rFonts w:hint="eastAsia" w:ascii="仿宋" w:hAnsi="仿宋" w:eastAsia="仿宋" w:cs="仿宋"/>
          <w:color w:val="auto"/>
          <w:kern w:val="21"/>
          <w:sz w:val="28"/>
          <w:szCs w:val="28"/>
          <w:highlight w:val="none"/>
        </w:rPr>
        <w:t>(</w:t>
      </w:r>
      <w:r>
        <w:rPr>
          <w:rFonts w:hint="eastAsia" w:ascii="仿宋" w:hAnsi="仿宋" w:eastAsia="仿宋" w:cs="仿宋"/>
          <w:color w:val="auto"/>
          <w:kern w:val="21"/>
          <w:sz w:val="28"/>
          <w:szCs w:val="28"/>
        </w:rPr>
        <w:t>IP代码</w:t>
      </w:r>
      <w:r>
        <w:rPr>
          <w:rFonts w:hint="eastAsia" w:ascii="仿宋" w:hAnsi="仿宋" w:eastAsia="仿宋" w:cs="仿宋"/>
          <w:color w:val="auto"/>
          <w:kern w:val="21"/>
          <w:sz w:val="28"/>
          <w:szCs w:val="28"/>
          <w:highlight w:val="none"/>
        </w:rPr>
        <w:t>)</w:t>
      </w:r>
      <w:r>
        <w:rPr>
          <w:rFonts w:hint="eastAsia" w:ascii="仿宋" w:hAnsi="仿宋" w:eastAsia="仿宋" w:cs="仿宋"/>
          <w:color w:val="auto"/>
          <w:kern w:val="21"/>
          <w:sz w:val="28"/>
          <w:szCs w:val="28"/>
        </w:rPr>
        <w:t>》、GB11022《高压开关设备通用技术条件》、DL/T404《3.6kV～40.5kV交流金属封闭开关设备和控制设备》、GB311《高压输变电设备的绝缘配合》、SD318《高压开关柜闭锁装置技术条件》、DL/T593《高压开关设备和控制设备标准的共用技术要求》、GB/T11022《高压开关设备和控制设备标准的共用技术要求》GB/T13540《高压开关设备和控制设备标准的抗震要求》等所列标准的最新版本的要求，但不限于上述所列标准。</w:t>
      </w:r>
    </w:p>
    <w:p w14:paraId="5EF09FA3">
      <w:pPr>
        <w:pStyle w:val="42"/>
        <w:keepNext w:val="0"/>
        <w:keepLines/>
        <w:pageBreakBefore w:val="0"/>
        <w:widowControl w:val="0"/>
        <w:kinsoku/>
        <w:wordWrap/>
        <w:overflowPunct/>
        <w:autoSpaceDE/>
        <w:autoSpaceDN/>
        <w:bidi w:val="0"/>
        <w:snapToGrid w:val="0"/>
        <w:spacing w:line="360" w:lineRule="auto"/>
        <w:ind w:left="0" w:leftChars="0" w:firstLine="0" w:firstLineChars="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9</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承揽人必须提交的技术数据和信息</w:t>
      </w:r>
    </w:p>
    <w:p w14:paraId="0F22C9E1">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w:t>
      </w:r>
      <w:r>
        <w:rPr>
          <w:rFonts w:hint="eastAsia" w:ascii="仿宋" w:hAnsi="仿宋" w:eastAsia="仿宋" w:cs="仿宋"/>
          <w:color w:val="auto"/>
          <w:kern w:val="21"/>
          <w:sz w:val="28"/>
          <w:szCs w:val="28"/>
        </w:rPr>
        <w:t>　技术参数响应表、技术偏差表及相关技术资料。</w:t>
      </w:r>
    </w:p>
    <w:p w14:paraId="7757AB8B">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 xml:space="preserve">2)  </w:t>
      </w:r>
      <w:r>
        <w:rPr>
          <w:rFonts w:hint="eastAsia" w:ascii="仿宋" w:hAnsi="仿宋" w:eastAsia="仿宋" w:cs="仿宋"/>
          <w:color w:val="auto"/>
          <w:kern w:val="21"/>
          <w:sz w:val="28"/>
          <w:szCs w:val="28"/>
        </w:rPr>
        <w:t>供货产品的特性参数和特点。</w:t>
      </w:r>
    </w:p>
    <w:p w14:paraId="6F457EAD">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3)</w:t>
      </w:r>
      <w:r>
        <w:rPr>
          <w:rFonts w:hint="eastAsia" w:ascii="仿宋" w:hAnsi="仿宋" w:eastAsia="仿宋" w:cs="仿宋"/>
          <w:color w:val="auto"/>
          <w:kern w:val="21"/>
          <w:sz w:val="28"/>
          <w:szCs w:val="28"/>
        </w:rPr>
        <w:t>　与其他设备配合所需的相关技术文件和信息。</w:t>
      </w:r>
    </w:p>
    <w:p w14:paraId="3398B93D">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 xml:space="preserve"> 设备详细的一次接线图及布置图。</w:t>
      </w:r>
    </w:p>
    <w:p w14:paraId="7AF51E81">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rPr>
        <w:t xml:space="preserve"> 型式试验报告。</w:t>
      </w:r>
    </w:p>
    <w:p w14:paraId="49910D89">
      <w:pPr>
        <w:pStyle w:val="42"/>
        <w:keepNext w:val="0"/>
        <w:keepLines/>
        <w:pageBreakBefore w:val="0"/>
        <w:widowControl w:val="0"/>
        <w:kinsoku/>
        <w:wordWrap/>
        <w:overflowPunct/>
        <w:autoSpaceDE/>
        <w:autoSpaceDN/>
        <w:bidi w:val="0"/>
        <w:snapToGrid w:val="0"/>
        <w:spacing w:line="360" w:lineRule="auto"/>
        <w:ind w:left="0" w:leftChars="0" w:firstLine="280" w:firstLineChars="1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(10)</w:t>
      </w:r>
      <w:r>
        <w:rPr>
          <w:rFonts w:hint="eastAsia" w:ascii="仿宋" w:hAnsi="仿宋" w:eastAsia="仿宋" w:cs="仿宋"/>
          <w:color w:val="auto"/>
          <w:kern w:val="21"/>
          <w:sz w:val="28"/>
          <w:szCs w:val="28"/>
        </w:rPr>
        <w:t>　安装、调试、试运行和验收。</w:t>
      </w:r>
    </w:p>
    <w:p w14:paraId="701B565B">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w:t>
      </w:r>
      <w:r>
        <w:rPr>
          <w:rFonts w:hint="eastAsia" w:ascii="仿宋" w:hAnsi="仿宋" w:eastAsia="仿宋" w:cs="仿宋"/>
          <w:color w:val="auto"/>
          <w:kern w:val="21"/>
          <w:sz w:val="28"/>
          <w:szCs w:val="28"/>
        </w:rPr>
        <w:t>　合同设备的安装、调试，将由定作人根据承揽人提供的技术文件和说明书的规定，在承揽人技术人员指导下进行。</w:t>
      </w:r>
    </w:p>
    <w:p w14:paraId="74348162">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2）</w:t>
      </w:r>
      <w:r>
        <w:rPr>
          <w:rFonts w:hint="eastAsia" w:ascii="仿宋" w:hAnsi="仿宋" w:eastAsia="仿宋" w:cs="仿宋"/>
          <w:color w:val="auto"/>
          <w:kern w:val="21"/>
          <w:sz w:val="28"/>
          <w:szCs w:val="28"/>
        </w:rPr>
        <w:t>　合同设备的性能试验、试运行和验收，根据本规范规定的标准、规程规范进行。</w:t>
      </w:r>
    </w:p>
    <w:p w14:paraId="47F6FD0E">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3)</w:t>
      </w:r>
      <w:r>
        <w:rPr>
          <w:rFonts w:hint="eastAsia" w:ascii="仿宋" w:hAnsi="仿宋" w:eastAsia="仿宋" w:cs="仿宋"/>
          <w:color w:val="auto"/>
          <w:kern w:val="21"/>
          <w:sz w:val="28"/>
          <w:szCs w:val="28"/>
        </w:rPr>
        <w:t>完成合同设备安装后，定作人和承揽人应检查和确认安装工作，并签署安装工作证明书，共两份，双方各执一份。</w:t>
      </w:r>
    </w:p>
    <w:p w14:paraId="45917F6C">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4)</w:t>
      </w:r>
      <w:r>
        <w:rPr>
          <w:rFonts w:hint="eastAsia" w:ascii="仿宋" w:hAnsi="仿宋" w:eastAsia="仿宋" w:cs="仿宋"/>
          <w:color w:val="auto"/>
          <w:kern w:val="21"/>
          <w:sz w:val="28"/>
          <w:szCs w:val="28"/>
        </w:rPr>
        <w:t>　设备安装、调试和性能试验合格后方可投入试运行。试运行后双方应签署合同设备的验收证明书（试运行时间在合同谈判中商定）。该证明书共两份，双方各执一份。</w:t>
      </w:r>
    </w:p>
    <w:p w14:paraId="3E13C8BB">
      <w:pPr>
        <w:keepNext w:val="0"/>
        <w:keepLines/>
        <w:pageBreakBefore w:val="0"/>
        <w:widowControl w:val="0"/>
        <w:kinsoku/>
        <w:wordWrap/>
        <w:overflowPunct/>
        <w:topLinePunct/>
        <w:autoSpaceDE/>
        <w:autoSpaceDN/>
        <w:bidi w:val="0"/>
        <w:adjustRightInd w:val="0"/>
        <w:snapToGrid w:val="0"/>
        <w:spacing w:line="360" w:lineRule="auto"/>
        <w:jc w:val="both"/>
        <w:rPr>
          <w:rFonts w:hint="eastAsia" w:ascii="仿宋" w:hAnsi="仿宋" w:eastAsia="仿宋" w:cs="仿宋"/>
          <w:color w:val="auto"/>
          <w:kern w:val="2"/>
          <w:sz w:val="28"/>
          <w:szCs w:val="28"/>
        </w:rPr>
      </w:pPr>
      <w:r>
        <w:rPr>
          <w:rFonts w:hint="eastAsia" w:ascii="仿宋" w:hAnsi="仿宋" w:eastAsia="仿宋" w:cs="仿宋"/>
          <w:color w:val="auto"/>
          <w:kern w:val="21"/>
          <w:sz w:val="28"/>
          <w:szCs w:val="28"/>
          <w:lang w:val="en-US" w:eastAsia="zh-CN"/>
        </w:rPr>
        <w:t>5)</w:t>
      </w:r>
      <w:r>
        <w:rPr>
          <w:rFonts w:hint="eastAsia" w:ascii="仿宋" w:hAnsi="仿宋" w:eastAsia="仿宋" w:cs="仿宋"/>
          <w:color w:val="auto"/>
          <w:kern w:val="21"/>
          <w:sz w:val="28"/>
          <w:szCs w:val="28"/>
        </w:rPr>
        <w:t xml:space="preserve">  如果安装、调试、性能试验、试运行及质保期内技术指标一项或多项不能满足合同技术部分要求，双方共同分析原因，分清责任，如属制造方面的原因，或涉及索赔部分，按商务部分有关条款执行。</w:t>
      </w:r>
    </w:p>
    <w:p w14:paraId="3F72AB0F">
      <w:pPr>
        <w:pStyle w:val="42"/>
        <w:keepNext w:val="0"/>
        <w:keepLines/>
        <w:pageBreakBefore w:val="0"/>
        <w:widowControl w:val="0"/>
        <w:kinsoku/>
        <w:wordWrap/>
        <w:overflowPunct/>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表3-1 项目使用环境条件表</w:t>
      </w:r>
    </w:p>
    <w:tbl>
      <w:tblPr>
        <w:tblStyle w:val="25"/>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2206"/>
        <w:gridCol w:w="3036"/>
        <w:gridCol w:w="1158"/>
        <w:gridCol w:w="2383"/>
      </w:tblGrid>
      <w:tr w14:paraId="23E86C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438" w:type="pct"/>
            <w:noWrap w:val="0"/>
            <w:vAlign w:val="center"/>
          </w:tcPr>
          <w:p w14:paraId="4B8F6AB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2721" w:type="pct"/>
            <w:gridSpan w:val="2"/>
            <w:noWrap w:val="0"/>
            <w:vAlign w:val="center"/>
          </w:tcPr>
          <w:p w14:paraId="6AC6309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名  称</w:t>
            </w:r>
          </w:p>
        </w:tc>
        <w:tc>
          <w:tcPr>
            <w:tcW w:w="601" w:type="pct"/>
            <w:noWrap w:val="0"/>
            <w:vAlign w:val="center"/>
          </w:tcPr>
          <w:p w14:paraId="6B4D5B0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单位</w:t>
            </w:r>
          </w:p>
        </w:tc>
        <w:tc>
          <w:tcPr>
            <w:tcW w:w="1237" w:type="pct"/>
            <w:noWrap w:val="0"/>
            <w:vAlign w:val="center"/>
          </w:tcPr>
          <w:p w14:paraId="4D7A84D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项目需求（10kV/3kV）</w:t>
            </w:r>
          </w:p>
        </w:tc>
      </w:tr>
      <w:tr w14:paraId="7258C4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0268A59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721" w:type="pct"/>
            <w:gridSpan w:val="2"/>
            <w:noWrap w:val="0"/>
            <w:vAlign w:val="center"/>
          </w:tcPr>
          <w:p w14:paraId="475A92F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系统标称电压</w:t>
            </w:r>
          </w:p>
        </w:tc>
        <w:tc>
          <w:tcPr>
            <w:tcW w:w="601" w:type="pct"/>
            <w:noWrap w:val="0"/>
            <w:vAlign w:val="center"/>
          </w:tcPr>
          <w:p w14:paraId="6AFA402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237" w:type="pct"/>
            <w:noWrap w:val="0"/>
            <w:vAlign w:val="center"/>
          </w:tcPr>
          <w:p w14:paraId="6D38DDA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10/3</w:t>
            </w:r>
          </w:p>
        </w:tc>
      </w:tr>
      <w:tr w14:paraId="37B00D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3C64D1D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721" w:type="pct"/>
            <w:gridSpan w:val="2"/>
            <w:noWrap w:val="0"/>
            <w:vAlign w:val="center"/>
          </w:tcPr>
          <w:p w14:paraId="4C613BE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设备最高电压</w:t>
            </w:r>
          </w:p>
        </w:tc>
        <w:tc>
          <w:tcPr>
            <w:tcW w:w="601" w:type="pct"/>
            <w:noWrap w:val="0"/>
            <w:vAlign w:val="center"/>
          </w:tcPr>
          <w:p w14:paraId="5AB7E1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237" w:type="pct"/>
            <w:noWrap w:val="0"/>
            <w:vAlign w:val="center"/>
          </w:tcPr>
          <w:p w14:paraId="200F101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12/3.6</w:t>
            </w:r>
          </w:p>
        </w:tc>
      </w:tr>
      <w:tr w14:paraId="2FDFE4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4D221FF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721" w:type="pct"/>
            <w:gridSpan w:val="2"/>
            <w:noWrap w:val="0"/>
            <w:vAlign w:val="center"/>
          </w:tcPr>
          <w:p w14:paraId="660A19A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系统中性点接地方式</w:t>
            </w:r>
          </w:p>
        </w:tc>
        <w:tc>
          <w:tcPr>
            <w:tcW w:w="601" w:type="pct"/>
            <w:noWrap w:val="0"/>
            <w:vAlign w:val="center"/>
          </w:tcPr>
          <w:p w14:paraId="1596542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1237" w:type="pct"/>
            <w:noWrap w:val="0"/>
            <w:vAlign w:val="center"/>
          </w:tcPr>
          <w:p w14:paraId="698E28F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不接地/小电阻接地，100A 30s</w:t>
            </w:r>
          </w:p>
        </w:tc>
      </w:tr>
      <w:tr w14:paraId="620627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1D3A874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721" w:type="pct"/>
            <w:gridSpan w:val="2"/>
            <w:noWrap w:val="0"/>
            <w:vAlign w:val="center"/>
          </w:tcPr>
          <w:p w14:paraId="435BFF9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额定频率</w:t>
            </w:r>
          </w:p>
        </w:tc>
        <w:tc>
          <w:tcPr>
            <w:tcW w:w="601" w:type="pct"/>
            <w:noWrap w:val="0"/>
            <w:vAlign w:val="center"/>
          </w:tcPr>
          <w:p w14:paraId="182DD1C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Hz</w:t>
            </w:r>
          </w:p>
        </w:tc>
        <w:tc>
          <w:tcPr>
            <w:tcW w:w="1237" w:type="pct"/>
            <w:noWrap w:val="0"/>
            <w:vAlign w:val="center"/>
          </w:tcPr>
          <w:p w14:paraId="5C06A0D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50</w:t>
            </w:r>
          </w:p>
        </w:tc>
      </w:tr>
      <w:tr w14:paraId="247B13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164EF55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721" w:type="pct"/>
            <w:gridSpan w:val="2"/>
            <w:noWrap w:val="0"/>
            <w:vAlign w:val="center"/>
          </w:tcPr>
          <w:p w14:paraId="2BBC72A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污秽等级</w:t>
            </w:r>
          </w:p>
        </w:tc>
        <w:tc>
          <w:tcPr>
            <w:tcW w:w="601" w:type="pct"/>
            <w:noWrap w:val="0"/>
            <w:vAlign w:val="center"/>
          </w:tcPr>
          <w:p w14:paraId="4337338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1237" w:type="pct"/>
            <w:noWrap w:val="0"/>
            <w:vAlign w:val="center"/>
          </w:tcPr>
          <w:p w14:paraId="1FBFB8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w:t>
            </w:r>
          </w:p>
        </w:tc>
      </w:tr>
      <w:tr w14:paraId="464AE0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vMerge w:val="restart"/>
            <w:noWrap w:val="0"/>
            <w:vAlign w:val="center"/>
          </w:tcPr>
          <w:p w14:paraId="3C9E6A4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145" w:type="pct"/>
            <w:vMerge w:val="restart"/>
            <w:noWrap w:val="0"/>
            <w:vAlign w:val="center"/>
          </w:tcPr>
          <w:p w14:paraId="22BAB4E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环境温度</w:t>
            </w:r>
          </w:p>
        </w:tc>
        <w:tc>
          <w:tcPr>
            <w:tcW w:w="1575" w:type="pct"/>
            <w:noWrap w:val="0"/>
            <w:vAlign w:val="center"/>
          </w:tcPr>
          <w:p w14:paraId="23151D5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年平均温度</w:t>
            </w:r>
          </w:p>
        </w:tc>
        <w:tc>
          <w:tcPr>
            <w:tcW w:w="601" w:type="pct"/>
            <w:vMerge w:val="restart"/>
            <w:noWrap w:val="0"/>
            <w:vAlign w:val="center"/>
          </w:tcPr>
          <w:p w14:paraId="5E2B74D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w:t>
            </w:r>
          </w:p>
        </w:tc>
        <w:tc>
          <w:tcPr>
            <w:tcW w:w="1237" w:type="pct"/>
            <w:noWrap w:val="0"/>
            <w:vAlign w:val="center"/>
          </w:tcPr>
          <w:p w14:paraId="1D33F0A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6.7~7.7</w:t>
            </w:r>
          </w:p>
        </w:tc>
      </w:tr>
      <w:tr w14:paraId="14ACA1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vMerge w:val="continue"/>
            <w:noWrap w:val="0"/>
            <w:vAlign w:val="center"/>
          </w:tcPr>
          <w:p w14:paraId="24B681D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1145" w:type="pct"/>
            <w:vMerge w:val="continue"/>
            <w:noWrap w:val="0"/>
            <w:vAlign w:val="center"/>
          </w:tcPr>
          <w:p w14:paraId="2676B14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1575" w:type="pct"/>
            <w:noWrap w:val="0"/>
            <w:vAlign w:val="center"/>
          </w:tcPr>
          <w:p w14:paraId="041DCE4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最高日温度</w:t>
            </w:r>
          </w:p>
        </w:tc>
        <w:tc>
          <w:tcPr>
            <w:tcW w:w="601" w:type="pct"/>
            <w:vMerge w:val="continue"/>
            <w:noWrap w:val="0"/>
            <w:vAlign w:val="center"/>
          </w:tcPr>
          <w:p w14:paraId="52FD72F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1237" w:type="pct"/>
            <w:noWrap w:val="0"/>
            <w:vAlign w:val="center"/>
          </w:tcPr>
          <w:p w14:paraId="37AF375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snapToGrid w:val="0"/>
                <w:color w:val="auto"/>
                <w:kern w:val="0"/>
                <w:sz w:val="28"/>
                <w:szCs w:val="28"/>
              </w:rPr>
            </w:pPr>
            <w:r>
              <w:rPr>
                <w:rFonts w:hint="eastAsia" w:ascii="仿宋" w:hAnsi="仿宋" w:eastAsia="仿宋" w:cs="仿宋"/>
                <w:snapToGrid w:val="0"/>
                <w:color w:val="auto"/>
                <w:kern w:val="0"/>
                <w:sz w:val="28"/>
                <w:szCs w:val="28"/>
              </w:rPr>
              <w:t>39</w:t>
            </w:r>
          </w:p>
        </w:tc>
      </w:tr>
      <w:tr w14:paraId="6891E9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vMerge w:val="continue"/>
            <w:noWrap w:val="0"/>
            <w:vAlign w:val="center"/>
          </w:tcPr>
          <w:p w14:paraId="3A33F03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p>
        </w:tc>
        <w:tc>
          <w:tcPr>
            <w:tcW w:w="1145" w:type="pct"/>
            <w:vMerge w:val="continue"/>
            <w:noWrap w:val="0"/>
            <w:vAlign w:val="center"/>
          </w:tcPr>
          <w:p w14:paraId="40CAFAD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p>
        </w:tc>
        <w:tc>
          <w:tcPr>
            <w:tcW w:w="1575" w:type="pct"/>
            <w:noWrap w:val="0"/>
            <w:vAlign w:val="center"/>
          </w:tcPr>
          <w:p w14:paraId="13CC9FC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r>
              <w:rPr>
                <w:rFonts w:hint="eastAsia" w:ascii="仿宋" w:hAnsi="仿宋" w:eastAsia="仿宋" w:cs="仿宋"/>
                <w:color w:val="auto"/>
                <w:sz w:val="28"/>
                <w:szCs w:val="28"/>
              </w:rPr>
              <w:t>最低日温度</w:t>
            </w:r>
          </w:p>
        </w:tc>
        <w:tc>
          <w:tcPr>
            <w:tcW w:w="601" w:type="pct"/>
            <w:vMerge w:val="continue"/>
            <w:noWrap w:val="0"/>
            <w:vAlign w:val="center"/>
          </w:tcPr>
          <w:p w14:paraId="470FDD5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p>
        </w:tc>
        <w:tc>
          <w:tcPr>
            <w:tcW w:w="1237" w:type="pct"/>
            <w:noWrap w:val="0"/>
            <w:vAlign w:val="center"/>
          </w:tcPr>
          <w:p w14:paraId="45D5BE8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-32</w:t>
            </w:r>
          </w:p>
        </w:tc>
      </w:tr>
      <w:tr w14:paraId="6E1594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vMerge w:val="continue"/>
            <w:noWrap w:val="0"/>
            <w:vAlign w:val="center"/>
          </w:tcPr>
          <w:p w14:paraId="2985F5F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p>
        </w:tc>
        <w:tc>
          <w:tcPr>
            <w:tcW w:w="1145" w:type="pct"/>
            <w:vMerge w:val="continue"/>
            <w:noWrap w:val="0"/>
            <w:vAlign w:val="center"/>
          </w:tcPr>
          <w:p w14:paraId="4CC0177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
                <w:bCs/>
                <w:color w:val="auto"/>
                <w:sz w:val="28"/>
                <w:szCs w:val="28"/>
              </w:rPr>
            </w:pPr>
          </w:p>
        </w:tc>
        <w:tc>
          <w:tcPr>
            <w:tcW w:w="1575" w:type="pct"/>
            <w:noWrap w:val="0"/>
            <w:vAlign w:val="center"/>
          </w:tcPr>
          <w:p w14:paraId="79D9BAC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最大日温差</w:t>
            </w:r>
          </w:p>
        </w:tc>
        <w:tc>
          <w:tcPr>
            <w:tcW w:w="601" w:type="pct"/>
            <w:noWrap w:val="0"/>
            <w:vAlign w:val="center"/>
          </w:tcPr>
          <w:p w14:paraId="6D9FCCB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K</w:t>
            </w:r>
          </w:p>
        </w:tc>
        <w:tc>
          <w:tcPr>
            <w:tcW w:w="1237" w:type="pct"/>
            <w:noWrap w:val="0"/>
            <w:vAlign w:val="center"/>
          </w:tcPr>
          <w:p w14:paraId="3DD0ECF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15</w:t>
            </w:r>
          </w:p>
        </w:tc>
      </w:tr>
      <w:tr w14:paraId="2B089B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40379AC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721" w:type="pct"/>
            <w:gridSpan w:val="2"/>
            <w:noWrap w:val="0"/>
            <w:vAlign w:val="center"/>
          </w:tcPr>
          <w:p w14:paraId="048F8F7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海拔高度</w:t>
            </w:r>
          </w:p>
        </w:tc>
        <w:tc>
          <w:tcPr>
            <w:tcW w:w="601" w:type="pct"/>
            <w:noWrap w:val="0"/>
            <w:vAlign w:val="center"/>
          </w:tcPr>
          <w:p w14:paraId="68D1A08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m</w:t>
            </w:r>
          </w:p>
        </w:tc>
        <w:tc>
          <w:tcPr>
            <w:tcW w:w="1237" w:type="pct"/>
            <w:noWrap w:val="0"/>
            <w:vAlign w:val="center"/>
          </w:tcPr>
          <w:p w14:paraId="1A6CE44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snapToGrid w:val="0"/>
                <w:color w:val="auto"/>
                <w:kern w:val="0"/>
                <w:sz w:val="28"/>
                <w:szCs w:val="28"/>
              </w:rPr>
            </w:pPr>
            <w:r>
              <w:rPr>
                <w:rFonts w:hint="eastAsia" w:ascii="仿宋" w:hAnsi="仿宋" w:eastAsia="仿宋" w:cs="仿宋"/>
                <w:snapToGrid w:val="0"/>
                <w:color w:val="auto"/>
                <w:kern w:val="0"/>
                <w:sz w:val="28"/>
                <w:szCs w:val="28"/>
                <w:lang w:val="en-US" w:eastAsia="zh-CN"/>
              </w:rPr>
              <w:t>17</w:t>
            </w:r>
            <w:r>
              <w:rPr>
                <w:rFonts w:hint="eastAsia" w:ascii="仿宋" w:hAnsi="仿宋" w:eastAsia="仿宋" w:cs="仿宋"/>
                <w:snapToGrid w:val="0"/>
                <w:color w:val="auto"/>
                <w:kern w:val="0"/>
                <w:sz w:val="28"/>
                <w:szCs w:val="28"/>
              </w:rPr>
              <w:t>00</w:t>
            </w:r>
          </w:p>
        </w:tc>
      </w:tr>
      <w:tr w14:paraId="040466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751A38A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721" w:type="pct"/>
            <w:gridSpan w:val="2"/>
            <w:noWrap w:val="0"/>
            <w:vAlign w:val="center"/>
          </w:tcPr>
          <w:p w14:paraId="6CA7B65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耐受地震能力（对应水平加速度，安全系数不小于1.67）</w:t>
            </w:r>
          </w:p>
        </w:tc>
        <w:tc>
          <w:tcPr>
            <w:tcW w:w="601" w:type="pct"/>
            <w:noWrap w:val="0"/>
            <w:vAlign w:val="center"/>
          </w:tcPr>
          <w:p w14:paraId="62E1692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m/s</w:t>
            </w:r>
            <w:r>
              <w:rPr>
                <w:rFonts w:hint="eastAsia" w:ascii="仿宋" w:hAnsi="仿宋" w:eastAsia="仿宋" w:cs="仿宋"/>
                <w:color w:val="auto"/>
                <w:sz w:val="28"/>
                <w:szCs w:val="28"/>
              </w:rPr>
              <w:softHyphen/>
            </w:r>
            <w:r>
              <w:rPr>
                <w:rFonts w:hint="eastAsia" w:ascii="仿宋" w:hAnsi="仿宋" w:eastAsia="仿宋" w:cs="仿宋"/>
                <w:color w:val="auto"/>
                <w:sz w:val="28"/>
                <w:szCs w:val="28"/>
                <w:vertAlign w:val="superscript"/>
              </w:rPr>
              <w:t>2</w:t>
            </w:r>
          </w:p>
        </w:tc>
        <w:tc>
          <w:tcPr>
            <w:tcW w:w="1237" w:type="pct"/>
            <w:noWrap w:val="0"/>
            <w:vAlign w:val="center"/>
          </w:tcPr>
          <w:p w14:paraId="4601DA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2</w:t>
            </w:r>
          </w:p>
        </w:tc>
      </w:tr>
      <w:tr w14:paraId="4CE21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1DE6776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2721" w:type="pct"/>
            <w:gridSpan w:val="2"/>
            <w:noWrap w:val="0"/>
            <w:vAlign w:val="center"/>
          </w:tcPr>
          <w:p w14:paraId="762627A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由于主回路中的开合操作在辅助和控制回路上所感应的共模电压的幅值</w:t>
            </w:r>
          </w:p>
        </w:tc>
        <w:tc>
          <w:tcPr>
            <w:tcW w:w="601" w:type="pct"/>
            <w:noWrap w:val="0"/>
            <w:vAlign w:val="center"/>
          </w:tcPr>
          <w:p w14:paraId="7951D77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237" w:type="pct"/>
            <w:noWrap w:val="0"/>
            <w:vAlign w:val="center"/>
          </w:tcPr>
          <w:p w14:paraId="2BBD447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snapToGrid w:val="0"/>
                <w:color w:val="auto"/>
                <w:kern w:val="0"/>
                <w:sz w:val="28"/>
                <w:szCs w:val="28"/>
              </w:rPr>
            </w:pPr>
            <w:r>
              <w:rPr>
                <w:rFonts w:hint="eastAsia" w:ascii="仿宋" w:hAnsi="仿宋" w:eastAsia="仿宋" w:cs="仿宋"/>
                <w:snapToGrid w:val="0"/>
                <w:color w:val="auto"/>
                <w:kern w:val="0"/>
                <w:sz w:val="28"/>
                <w:szCs w:val="28"/>
              </w:rPr>
              <w:t>≤1.6</w:t>
            </w:r>
          </w:p>
        </w:tc>
      </w:tr>
      <w:tr w14:paraId="610F27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29EBA33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721" w:type="pct"/>
            <w:gridSpan w:val="2"/>
            <w:noWrap w:val="0"/>
            <w:vAlign w:val="center"/>
          </w:tcPr>
          <w:p w14:paraId="0110451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抗震设防烈度</w:t>
            </w:r>
          </w:p>
        </w:tc>
        <w:tc>
          <w:tcPr>
            <w:tcW w:w="601" w:type="pct"/>
            <w:noWrap w:val="0"/>
            <w:vAlign w:val="center"/>
          </w:tcPr>
          <w:p w14:paraId="69C740D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度</w:t>
            </w:r>
          </w:p>
        </w:tc>
        <w:tc>
          <w:tcPr>
            <w:tcW w:w="1237" w:type="pct"/>
            <w:noWrap w:val="0"/>
            <w:vAlign w:val="center"/>
          </w:tcPr>
          <w:p w14:paraId="0ED0EC9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8</w:t>
            </w:r>
          </w:p>
        </w:tc>
      </w:tr>
      <w:tr w14:paraId="13CD55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38" w:type="pct"/>
            <w:noWrap w:val="0"/>
            <w:vAlign w:val="center"/>
          </w:tcPr>
          <w:p w14:paraId="22B1B38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721" w:type="pct"/>
            <w:gridSpan w:val="2"/>
            <w:noWrap w:val="0"/>
            <w:vAlign w:val="center"/>
          </w:tcPr>
          <w:p w14:paraId="22CF10E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安装场所</w:t>
            </w:r>
          </w:p>
        </w:tc>
        <w:tc>
          <w:tcPr>
            <w:tcW w:w="601" w:type="pct"/>
            <w:noWrap w:val="0"/>
            <w:vAlign w:val="center"/>
          </w:tcPr>
          <w:p w14:paraId="5EBD3CE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p>
        </w:tc>
        <w:tc>
          <w:tcPr>
            <w:tcW w:w="1237" w:type="pct"/>
            <w:noWrap w:val="0"/>
            <w:vAlign w:val="center"/>
          </w:tcPr>
          <w:p w14:paraId="316B932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textAlignment w:val="auto"/>
              <w:rPr>
                <w:rFonts w:hint="eastAsia" w:ascii="仿宋" w:hAnsi="仿宋" w:eastAsia="仿宋" w:cs="仿宋"/>
                <w:color w:val="auto"/>
                <w:sz w:val="28"/>
                <w:szCs w:val="28"/>
              </w:rPr>
            </w:pPr>
            <w:r>
              <w:rPr>
                <w:rFonts w:hint="eastAsia" w:ascii="仿宋" w:hAnsi="仿宋" w:eastAsia="仿宋" w:cs="仿宋"/>
                <w:snapToGrid w:val="0"/>
                <w:color w:val="auto"/>
                <w:kern w:val="0"/>
                <w:sz w:val="28"/>
                <w:szCs w:val="28"/>
              </w:rPr>
              <w:t>户内</w:t>
            </w:r>
          </w:p>
        </w:tc>
      </w:tr>
    </w:tbl>
    <w:p w14:paraId="696C0773">
      <w:pPr>
        <w:pStyle w:val="42"/>
        <w:keepNext w:val="0"/>
        <w:keepLines/>
        <w:pageBreakBefore w:val="0"/>
        <w:widowControl w:val="0"/>
        <w:kinsoku/>
        <w:wordWrap/>
        <w:overflowPunct/>
        <w:bidi w:val="0"/>
        <w:snapToGrid w:val="0"/>
        <w:spacing w:line="360" w:lineRule="auto"/>
        <w:ind w:left="0" w:leftChars="0"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3.3技术参数特性表</w:t>
      </w:r>
    </w:p>
    <w:p w14:paraId="7749E512">
      <w:pPr>
        <w:pStyle w:val="42"/>
        <w:keepNext w:val="0"/>
        <w:keepLines/>
        <w:pageBreakBefore w:val="0"/>
        <w:widowControl w:val="0"/>
        <w:kinsoku/>
        <w:wordWrap/>
        <w:overflowPunct/>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表3-3技术参数特性表</w:t>
      </w: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63"/>
        <w:gridCol w:w="2084"/>
        <w:gridCol w:w="90"/>
        <w:gridCol w:w="2378"/>
        <w:gridCol w:w="1096"/>
        <w:gridCol w:w="3216"/>
      </w:tblGrid>
      <w:tr w14:paraId="09781E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jc w:val="center"/>
        </w:trPr>
        <w:tc>
          <w:tcPr>
            <w:tcW w:w="396" w:type="pct"/>
            <w:noWrap w:val="0"/>
            <w:vAlign w:val="center"/>
          </w:tcPr>
          <w:p w14:paraId="5EC9E17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序号</w:t>
            </w:r>
          </w:p>
        </w:tc>
        <w:tc>
          <w:tcPr>
            <w:tcW w:w="2364" w:type="pct"/>
            <w:gridSpan w:val="3"/>
            <w:noWrap w:val="0"/>
            <w:vAlign w:val="center"/>
          </w:tcPr>
          <w:p w14:paraId="5638CAF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名　　称</w:t>
            </w:r>
          </w:p>
        </w:tc>
        <w:tc>
          <w:tcPr>
            <w:tcW w:w="569" w:type="pct"/>
            <w:noWrap w:val="0"/>
            <w:vAlign w:val="center"/>
          </w:tcPr>
          <w:p w14:paraId="020F942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单位</w:t>
            </w:r>
          </w:p>
        </w:tc>
        <w:tc>
          <w:tcPr>
            <w:tcW w:w="1670" w:type="pct"/>
            <w:noWrap w:val="0"/>
            <w:vAlign w:val="center"/>
          </w:tcPr>
          <w:p w14:paraId="19907BB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项目需求参数值（10kV/3kV）</w:t>
            </w:r>
          </w:p>
        </w:tc>
      </w:tr>
      <w:tr w14:paraId="5D1E0E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396" w:type="pct"/>
            <w:noWrap w:val="0"/>
            <w:vAlign w:val="center"/>
          </w:tcPr>
          <w:p w14:paraId="274B86E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一</w:t>
            </w:r>
          </w:p>
        </w:tc>
        <w:tc>
          <w:tcPr>
            <w:tcW w:w="4603" w:type="pct"/>
            <w:gridSpan w:val="5"/>
            <w:noWrap w:val="0"/>
            <w:vAlign w:val="center"/>
          </w:tcPr>
          <w:p w14:paraId="538BBFE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开关柜共用参数</w:t>
            </w:r>
          </w:p>
        </w:tc>
      </w:tr>
      <w:tr w14:paraId="242AD2B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002960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0B0A644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结构型式</w:t>
            </w:r>
          </w:p>
        </w:tc>
        <w:tc>
          <w:tcPr>
            <w:tcW w:w="569" w:type="pct"/>
            <w:noWrap w:val="0"/>
            <w:vAlign w:val="center"/>
          </w:tcPr>
          <w:p w14:paraId="469F160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5EFB7081">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手车式</w:t>
            </w:r>
          </w:p>
        </w:tc>
      </w:tr>
      <w:tr w14:paraId="691519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9C4919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5BB58F41">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额定电压</w:t>
            </w:r>
          </w:p>
        </w:tc>
        <w:tc>
          <w:tcPr>
            <w:tcW w:w="569" w:type="pct"/>
            <w:noWrap w:val="0"/>
            <w:vAlign w:val="center"/>
          </w:tcPr>
          <w:p w14:paraId="2FE8219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1F51ED21">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12/3.6</w:t>
            </w:r>
          </w:p>
        </w:tc>
      </w:tr>
      <w:tr w14:paraId="555935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78A554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3B51F303">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额定频率</w:t>
            </w:r>
          </w:p>
        </w:tc>
        <w:tc>
          <w:tcPr>
            <w:tcW w:w="569" w:type="pct"/>
            <w:noWrap w:val="0"/>
            <w:vAlign w:val="center"/>
          </w:tcPr>
          <w:p w14:paraId="73CD7E4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Hz</w:t>
            </w:r>
          </w:p>
        </w:tc>
        <w:tc>
          <w:tcPr>
            <w:tcW w:w="1670" w:type="pct"/>
            <w:noWrap w:val="0"/>
            <w:vAlign w:val="center"/>
          </w:tcPr>
          <w:p w14:paraId="2DF44849">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50</w:t>
            </w:r>
          </w:p>
        </w:tc>
      </w:tr>
      <w:tr w14:paraId="75BC8A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A475B88">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7F3FD02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额定电流</w:t>
            </w:r>
          </w:p>
        </w:tc>
        <w:tc>
          <w:tcPr>
            <w:tcW w:w="569" w:type="pct"/>
            <w:noWrap w:val="0"/>
            <w:vAlign w:val="center"/>
          </w:tcPr>
          <w:p w14:paraId="3F4C5395">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0590474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见附图</w:t>
            </w:r>
          </w:p>
        </w:tc>
      </w:tr>
      <w:tr w14:paraId="484BAF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B25ED9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364" w:type="pct"/>
            <w:gridSpan w:val="3"/>
            <w:noWrap w:val="0"/>
            <w:vAlign w:val="center"/>
          </w:tcPr>
          <w:p w14:paraId="2DDE1B2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温升试验</w:t>
            </w:r>
          </w:p>
        </w:tc>
        <w:tc>
          <w:tcPr>
            <w:tcW w:w="569" w:type="pct"/>
            <w:noWrap w:val="0"/>
            <w:vAlign w:val="center"/>
          </w:tcPr>
          <w:p w14:paraId="1A50C0C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1BEA9E0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i/>
                <w:color w:val="auto"/>
                <w:sz w:val="28"/>
                <w:szCs w:val="28"/>
              </w:rPr>
              <w:t>Ir</w:t>
            </w:r>
          </w:p>
        </w:tc>
      </w:tr>
      <w:tr w14:paraId="623C75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42BABF7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082" w:type="pct"/>
            <w:vMerge w:val="restart"/>
            <w:noWrap w:val="0"/>
            <w:vAlign w:val="center"/>
          </w:tcPr>
          <w:p w14:paraId="54CBF97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额定工频1min耐受电压</w:t>
            </w:r>
          </w:p>
        </w:tc>
        <w:tc>
          <w:tcPr>
            <w:tcW w:w="1281" w:type="pct"/>
            <w:gridSpan w:val="2"/>
            <w:noWrap w:val="0"/>
            <w:vAlign w:val="center"/>
          </w:tcPr>
          <w:p w14:paraId="45DD63E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断口</w:t>
            </w:r>
          </w:p>
        </w:tc>
        <w:tc>
          <w:tcPr>
            <w:tcW w:w="569" w:type="pct"/>
            <w:vMerge w:val="restart"/>
            <w:noWrap w:val="0"/>
            <w:vAlign w:val="center"/>
          </w:tcPr>
          <w:p w14:paraId="3A30188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31992BC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48/27</w:t>
            </w:r>
          </w:p>
        </w:tc>
      </w:tr>
      <w:tr w14:paraId="7E224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517656C">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17D0BBE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4E609D1F">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对地</w:t>
            </w:r>
          </w:p>
        </w:tc>
        <w:tc>
          <w:tcPr>
            <w:tcW w:w="569" w:type="pct"/>
            <w:vMerge w:val="continue"/>
            <w:noWrap w:val="0"/>
            <w:vAlign w:val="center"/>
          </w:tcPr>
          <w:p w14:paraId="50CB9A0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25CC1B5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42/25</w:t>
            </w:r>
          </w:p>
        </w:tc>
      </w:tr>
      <w:tr w14:paraId="1349428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5966769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1082" w:type="pct"/>
            <w:vMerge w:val="restart"/>
            <w:noWrap w:val="0"/>
            <w:vAlign w:val="center"/>
          </w:tcPr>
          <w:p w14:paraId="6EC81AC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额定雷电冲击耐受电压峰值（1.2/50s）</w:t>
            </w:r>
          </w:p>
        </w:tc>
        <w:tc>
          <w:tcPr>
            <w:tcW w:w="1281" w:type="pct"/>
            <w:gridSpan w:val="2"/>
            <w:noWrap w:val="0"/>
            <w:vAlign w:val="center"/>
          </w:tcPr>
          <w:p w14:paraId="42A1763F">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断口</w:t>
            </w:r>
          </w:p>
        </w:tc>
        <w:tc>
          <w:tcPr>
            <w:tcW w:w="569" w:type="pct"/>
            <w:vMerge w:val="restart"/>
            <w:noWrap w:val="0"/>
            <w:vAlign w:val="center"/>
          </w:tcPr>
          <w:p w14:paraId="3AF100F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597B981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85/46</w:t>
            </w:r>
          </w:p>
        </w:tc>
      </w:tr>
      <w:tr w14:paraId="776943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6B749FED">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5772AD0C">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33FDE16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对地</w:t>
            </w:r>
          </w:p>
        </w:tc>
        <w:tc>
          <w:tcPr>
            <w:tcW w:w="569" w:type="pct"/>
            <w:vMerge w:val="continue"/>
            <w:noWrap w:val="0"/>
            <w:vAlign w:val="center"/>
          </w:tcPr>
          <w:p w14:paraId="19313C2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75927AD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75/40</w:t>
            </w:r>
          </w:p>
        </w:tc>
      </w:tr>
      <w:tr w14:paraId="3B46F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2A2577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364" w:type="pct"/>
            <w:gridSpan w:val="3"/>
            <w:noWrap w:val="0"/>
            <w:vAlign w:val="center"/>
          </w:tcPr>
          <w:p w14:paraId="3BA3FD8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额定短路开断电流</w:t>
            </w:r>
          </w:p>
        </w:tc>
        <w:tc>
          <w:tcPr>
            <w:tcW w:w="569" w:type="pct"/>
            <w:noWrap w:val="0"/>
            <w:vAlign w:val="center"/>
          </w:tcPr>
          <w:p w14:paraId="2C0967B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0F70F71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40/31.5</w:t>
            </w:r>
          </w:p>
        </w:tc>
      </w:tr>
      <w:tr w14:paraId="32D101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184BB1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2364" w:type="pct"/>
            <w:gridSpan w:val="3"/>
            <w:noWrap w:val="0"/>
            <w:vAlign w:val="center"/>
          </w:tcPr>
          <w:p w14:paraId="7885424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额定短路</w:t>
            </w:r>
            <w:r>
              <w:rPr>
                <w:rFonts w:hint="eastAsia" w:ascii="仿宋" w:hAnsi="仿宋" w:eastAsia="仿宋" w:cs="仿宋"/>
                <w:color w:val="auto"/>
                <w:sz w:val="28"/>
                <w:szCs w:val="28"/>
                <w:highlight w:val="none"/>
              </w:rPr>
              <w:t>关合</w:t>
            </w:r>
            <w:r>
              <w:rPr>
                <w:rFonts w:hint="eastAsia" w:ascii="仿宋" w:hAnsi="仿宋" w:eastAsia="仿宋" w:cs="仿宋"/>
                <w:color w:val="auto"/>
                <w:sz w:val="28"/>
                <w:szCs w:val="28"/>
              </w:rPr>
              <w:t>电流</w:t>
            </w:r>
          </w:p>
        </w:tc>
        <w:tc>
          <w:tcPr>
            <w:tcW w:w="569" w:type="pct"/>
            <w:noWrap w:val="0"/>
            <w:vAlign w:val="center"/>
          </w:tcPr>
          <w:p w14:paraId="0796F83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15E7856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66D4D5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4EBA5AB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364" w:type="pct"/>
            <w:gridSpan w:val="3"/>
            <w:noWrap w:val="0"/>
            <w:vAlign w:val="center"/>
          </w:tcPr>
          <w:p w14:paraId="6B7448A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额定短时耐受电流及持续时间</w:t>
            </w:r>
          </w:p>
        </w:tc>
        <w:tc>
          <w:tcPr>
            <w:tcW w:w="569" w:type="pct"/>
            <w:noWrap w:val="0"/>
            <w:vAlign w:val="center"/>
          </w:tcPr>
          <w:p w14:paraId="0E832B7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kA/s</w:t>
            </w:r>
          </w:p>
        </w:tc>
        <w:tc>
          <w:tcPr>
            <w:tcW w:w="1670" w:type="pct"/>
            <w:noWrap w:val="0"/>
            <w:vAlign w:val="center"/>
          </w:tcPr>
          <w:p w14:paraId="798B531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40/4  31.5/4</w:t>
            </w:r>
          </w:p>
        </w:tc>
      </w:tr>
      <w:tr w14:paraId="144DF9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671736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364" w:type="pct"/>
            <w:gridSpan w:val="3"/>
            <w:noWrap w:val="0"/>
            <w:vAlign w:val="center"/>
          </w:tcPr>
          <w:p w14:paraId="329DA9A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额定峰值耐受电流</w:t>
            </w:r>
          </w:p>
        </w:tc>
        <w:tc>
          <w:tcPr>
            <w:tcW w:w="569" w:type="pct"/>
            <w:noWrap w:val="0"/>
            <w:vAlign w:val="center"/>
          </w:tcPr>
          <w:p w14:paraId="6FDE212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0B379CE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37CC88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491BF2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w:t>
            </w:r>
          </w:p>
        </w:tc>
        <w:tc>
          <w:tcPr>
            <w:tcW w:w="2364" w:type="pct"/>
            <w:gridSpan w:val="3"/>
            <w:noWrap w:val="0"/>
            <w:vAlign w:val="center"/>
          </w:tcPr>
          <w:p w14:paraId="6515D4B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辅助和控制回路短时工频耐受电压</w:t>
            </w:r>
          </w:p>
        </w:tc>
        <w:tc>
          <w:tcPr>
            <w:tcW w:w="569" w:type="pct"/>
            <w:noWrap w:val="0"/>
            <w:vAlign w:val="center"/>
          </w:tcPr>
          <w:p w14:paraId="4DFEE72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1460FB7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6B438B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1361075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w:t>
            </w:r>
          </w:p>
        </w:tc>
        <w:tc>
          <w:tcPr>
            <w:tcW w:w="1082" w:type="pct"/>
            <w:vMerge w:val="restart"/>
            <w:noWrap w:val="0"/>
            <w:vAlign w:val="center"/>
          </w:tcPr>
          <w:p w14:paraId="59E2677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局部放电</w:t>
            </w:r>
          </w:p>
        </w:tc>
        <w:tc>
          <w:tcPr>
            <w:tcW w:w="1281" w:type="pct"/>
            <w:gridSpan w:val="2"/>
            <w:noWrap w:val="0"/>
            <w:vAlign w:val="center"/>
          </w:tcPr>
          <w:p w14:paraId="7126937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试验电压</w:t>
            </w:r>
          </w:p>
        </w:tc>
        <w:tc>
          <w:tcPr>
            <w:tcW w:w="569" w:type="pct"/>
            <w:noWrap w:val="0"/>
            <w:vAlign w:val="center"/>
          </w:tcPr>
          <w:p w14:paraId="3392307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3C59614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i/>
                <w:color w:val="auto"/>
                <w:sz w:val="28"/>
                <w:szCs w:val="28"/>
              </w:rPr>
              <w:t xml:space="preserve"> U</w:t>
            </w:r>
            <w:r>
              <w:rPr>
                <w:rFonts w:hint="eastAsia" w:ascii="仿宋" w:hAnsi="仿宋" w:eastAsia="仿宋" w:cs="仿宋"/>
                <w:color w:val="auto"/>
                <w:sz w:val="28"/>
                <w:szCs w:val="28"/>
                <w:vertAlign w:val="subscript"/>
              </w:rPr>
              <w:t>r</w:t>
            </w:r>
          </w:p>
        </w:tc>
      </w:tr>
      <w:tr w14:paraId="68D0F9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5E2A582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61DD85C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1F194BC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整柜</w:t>
            </w:r>
          </w:p>
        </w:tc>
        <w:tc>
          <w:tcPr>
            <w:tcW w:w="569" w:type="pct"/>
            <w:noWrap w:val="0"/>
            <w:vAlign w:val="center"/>
          </w:tcPr>
          <w:p w14:paraId="7BD64CF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pC</w:t>
            </w:r>
          </w:p>
        </w:tc>
        <w:tc>
          <w:tcPr>
            <w:tcW w:w="1670" w:type="pct"/>
            <w:noWrap w:val="0"/>
            <w:vAlign w:val="center"/>
          </w:tcPr>
          <w:p w14:paraId="599DF41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w:t>
            </w:r>
          </w:p>
        </w:tc>
      </w:tr>
      <w:tr w14:paraId="3974D5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26DF9B5E">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39934B0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69A9D67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单个绝缘件</w:t>
            </w:r>
          </w:p>
        </w:tc>
        <w:tc>
          <w:tcPr>
            <w:tcW w:w="569" w:type="pct"/>
            <w:vMerge w:val="restart"/>
            <w:noWrap w:val="0"/>
            <w:vAlign w:val="center"/>
          </w:tcPr>
          <w:p w14:paraId="6073F50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pC</w:t>
            </w:r>
          </w:p>
        </w:tc>
        <w:tc>
          <w:tcPr>
            <w:tcW w:w="1670" w:type="pct"/>
            <w:noWrap w:val="0"/>
            <w:vAlign w:val="center"/>
          </w:tcPr>
          <w:p w14:paraId="4B3E5F4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r>
      <w:tr w14:paraId="1EAD80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3F323792">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0CF5C17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32297FF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电压互感器、电流互感器</w:t>
            </w:r>
          </w:p>
        </w:tc>
        <w:tc>
          <w:tcPr>
            <w:tcW w:w="569" w:type="pct"/>
            <w:vMerge w:val="continue"/>
            <w:noWrap w:val="0"/>
            <w:vAlign w:val="center"/>
          </w:tcPr>
          <w:p w14:paraId="68A7E3C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5C756BD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r>
      <w:tr w14:paraId="075C4F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58159FF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14</w:t>
            </w:r>
          </w:p>
        </w:tc>
        <w:tc>
          <w:tcPr>
            <w:tcW w:w="1082" w:type="pct"/>
            <w:vMerge w:val="restart"/>
            <w:noWrap w:val="0"/>
            <w:vAlign w:val="center"/>
          </w:tcPr>
          <w:p w14:paraId="3FD72C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供电电源</w:t>
            </w:r>
          </w:p>
        </w:tc>
        <w:tc>
          <w:tcPr>
            <w:tcW w:w="1281" w:type="pct"/>
            <w:gridSpan w:val="2"/>
            <w:noWrap w:val="0"/>
            <w:vAlign w:val="center"/>
          </w:tcPr>
          <w:p w14:paraId="6A15EA7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控制回路</w:t>
            </w:r>
          </w:p>
        </w:tc>
        <w:tc>
          <w:tcPr>
            <w:tcW w:w="569" w:type="pct"/>
            <w:noWrap w:val="0"/>
            <w:vAlign w:val="center"/>
          </w:tcPr>
          <w:p w14:paraId="17E853B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w:t>
            </w:r>
          </w:p>
        </w:tc>
        <w:tc>
          <w:tcPr>
            <w:tcW w:w="1670" w:type="pct"/>
            <w:noWrap w:val="0"/>
            <w:vAlign w:val="center"/>
          </w:tcPr>
          <w:p w14:paraId="00B9E1F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DC220/ DC110</w:t>
            </w:r>
          </w:p>
        </w:tc>
      </w:tr>
      <w:tr w14:paraId="41BF2E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209075B8">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496CA5E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6ED4C9A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辅助回路</w:t>
            </w:r>
          </w:p>
        </w:tc>
        <w:tc>
          <w:tcPr>
            <w:tcW w:w="569" w:type="pct"/>
            <w:noWrap w:val="0"/>
            <w:vAlign w:val="center"/>
          </w:tcPr>
          <w:p w14:paraId="39C59EC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w:t>
            </w:r>
          </w:p>
        </w:tc>
        <w:tc>
          <w:tcPr>
            <w:tcW w:w="1670" w:type="pct"/>
            <w:noWrap w:val="0"/>
            <w:vAlign w:val="center"/>
          </w:tcPr>
          <w:p w14:paraId="46976BA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AC220</w:t>
            </w:r>
          </w:p>
        </w:tc>
      </w:tr>
      <w:tr w14:paraId="083DCD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46C9084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w:t>
            </w:r>
          </w:p>
        </w:tc>
        <w:tc>
          <w:tcPr>
            <w:tcW w:w="2364" w:type="pct"/>
            <w:gridSpan w:val="3"/>
            <w:noWrap w:val="0"/>
            <w:vAlign w:val="center"/>
          </w:tcPr>
          <w:p w14:paraId="1B77D78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使用寿命</w:t>
            </w:r>
          </w:p>
        </w:tc>
        <w:tc>
          <w:tcPr>
            <w:tcW w:w="569" w:type="pct"/>
            <w:noWrap w:val="0"/>
            <w:vAlign w:val="center"/>
          </w:tcPr>
          <w:p w14:paraId="61B96B8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年</w:t>
            </w:r>
          </w:p>
        </w:tc>
        <w:tc>
          <w:tcPr>
            <w:tcW w:w="1670" w:type="pct"/>
            <w:noWrap w:val="0"/>
            <w:vAlign w:val="center"/>
          </w:tcPr>
          <w:p w14:paraId="22BEF69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w:t>
            </w:r>
          </w:p>
        </w:tc>
      </w:tr>
      <w:tr w14:paraId="0610DB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3130BEE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16</w:t>
            </w:r>
          </w:p>
        </w:tc>
        <w:tc>
          <w:tcPr>
            <w:tcW w:w="1082" w:type="pct"/>
            <w:vMerge w:val="restart"/>
            <w:noWrap w:val="0"/>
            <w:vAlign w:val="center"/>
          </w:tcPr>
          <w:p w14:paraId="4147E19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设备尺寸</w:t>
            </w:r>
          </w:p>
        </w:tc>
        <w:tc>
          <w:tcPr>
            <w:tcW w:w="1281" w:type="pct"/>
            <w:gridSpan w:val="2"/>
            <w:noWrap w:val="0"/>
            <w:vAlign w:val="center"/>
          </w:tcPr>
          <w:p w14:paraId="39BA1522">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单台开关柜整体尺寸</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（深×宽×高）</w:t>
            </w:r>
          </w:p>
        </w:tc>
        <w:tc>
          <w:tcPr>
            <w:tcW w:w="569" w:type="pct"/>
            <w:vMerge w:val="restart"/>
            <w:noWrap w:val="0"/>
            <w:vAlign w:val="center"/>
          </w:tcPr>
          <w:p w14:paraId="6D7904C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mm×mm×mm</w:t>
            </w:r>
          </w:p>
        </w:tc>
        <w:tc>
          <w:tcPr>
            <w:tcW w:w="1670" w:type="pct"/>
            <w:noWrap w:val="0"/>
            <w:vAlign w:val="center"/>
          </w:tcPr>
          <w:p w14:paraId="221D1D80">
            <w:pPr>
              <w:keepNext w:val="0"/>
              <w:keepLines/>
              <w:pageBreakBefore w:val="0"/>
              <w:widowControl w:val="0"/>
              <w:kinsoku/>
              <w:wordWrap/>
              <w:overflow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1800×800×2260</w:t>
            </w:r>
          </w:p>
          <w:p w14:paraId="08E175E6">
            <w:pPr>
              <w:keepNext w:val="0"/>
              <w:keepLines/>
              <w:pageBreakBefore w:val="0"/>
              <w:widowControl w:val="0"/>
              <w:kinsoku/>
              <w:wordWrap/>
              <w:overflow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1500×800×2260</w:t>
            </w:r>
          </w:p>
          <w:p w14:paraId="320EF323">
            <w:pPr>
              <w:keepNext w:val="0"/>
              <w:keepLines/>
              <w:pageBreakBefore w:val="0"/>
              <w:widowControl w:val="0"/>
              <w:kinsoku/>
              <w:wordWrap/>
              <w:overflow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1500×1000×2260</w:t>
            </w:r>
          </w:p>
        </w:tc>
      </w:tr>
      <w:tr w14:paraId="371DE0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4AD4918E">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16C07C0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27D429F4">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设备的最大运输尺寸</w:t>
            </w:r>
            <w:r>
              <w:rPr>
                <w:rFonts w:hint="eastAsia" w:ascii="仿宋" w:hAnsi="仿宋" w:eastAsia="仿宋" w:cs="仿宋"/>
                <w:color w:val="auto"/>
                <w:sz w:val="28"/>
                <w:szCs w:val="28"/>
              </w:rPr>
              <w:br w:type="textWrapping"/>
            </w:r>
            <w:r>
              <w:rPr>
                <w:rFonts w:hint="eastAsia" w:ascii="仿宋" w:hAnsi="仿宋" w:eastAsia="仿宋" w:cs="仿宋"/>
                <w:color w:val="auto"/>
                <w:sz w:val="28"/>
                <w:szCs w:val="28"/>
              </w:rPr>
              <w:t>（深×宽×高）</w:t>
            </w:r>
          </w:p>
        </w:tc>
        <w:tc>
          <w:tcPr>
            <w:tcW w:w="569" w:type="pct"/>
            <w:vMerge w:val="continue"/>
            <w:noWrap w:val="0"/>
            <w:vAlign w:val="center"/>
          </w:tcPr>
          <w:p w14:paraId="2DAACE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1FD8A32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（1600×1100×2400）（按实际所需）</w:t>
            </w:r>
          </w:p>
        </w:tc>
      </w:tr>
      <w:tr w14:paraId="6BE01D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79ABE1B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17</w:t>
            </w:r>
          </w:p>
        </w:tc>
        <w:tc>
          <w:tcPr>
            <w:tcW w:w="1082" w:type="pct"/>
            <w:vMerge w:val="restart"/>
            <w:noWrap w:val="0"/>
            <w:vAlign w:val="center"/>
          </w:tcPr>
          <w:p w14:paraId="0384F70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防护等级</w:t>
            </w:r>
          </w:p>
        </w:tc>
        <w:tc>
          <w:tcPr>
            <w:tcW w:w="1281" w:type="pct"/>
            <w:gridSpan w:val="2"/>
            <w:noWrap w:val="0"/>
            <w:vAlign w:val="center"/>
          </w:tcPr>
          <w:p w14:paraId="1B2E511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柜体外壳</w:t>
            </w:r>
          </w:p>
        </w:tc>
        <w:tc>
          <w:tcPr>
            <w:tcW w:w="569" w:type="pct"/>
            <w:vMerge w:val="restart"/>
            <w:noWrap w:val="0"/>
            <w:vAlign w:val="center"/>
          </w:tcPr>
          <w:p w14:paraId="2A24FD5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1F2D162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IP4X</w:t>
            </w:r>
          </w:p>
        </w:tc>
      </w:tr>
      <w:tr w14:paraId="4778A8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0FB2825">
            <w:pPr>
              <w:keepNext w:val="0"/>
              <w:keepLines/>
              <w:pageBreakBefore w:val="0"/>
              <w:widowControl w:val="0"/>
              <w:numPr>
                <w:ilvl w:val="0"/>
                <w:numId w:val="9"/>
              </w:numPr>
              <w:kinsoku/>
              <w:wordWrap/>
              <w:overflowPunct/>
              <w:topLinePunct/>
              <w:autoSpaceDE/>
              <w:autoSpaceDN/>
              <w:bidi w:val="0"/>
              <w:adjustRightInd w:val="0"/>
              <w:snapToGrid w:val="0"/>
              <w:spacing w:line="360" w:lineRule="auto"/>
              <w:ind w:left="0"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28F124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639F324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隔室间</w:t>
            </w:r>
          </w:p>
        </w:tc>
        <w:tc>
          <w:tcPr>
            <w:tcW w:w="569" w:type="pct"/>
            <w:vMerge w:val="continue"/>
            <w:noWrap w:val="0"/>
            <w:vAlign w:val="center"/>
          </w:tcPr>
          <w:p w14:paraId="373912A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C50035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IP2X</w:t>
            </w:r>
          </w:p>
        </w:tc>
      </w:tr>
      <w:tr w14:paraId="1D251B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1760374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18</w:t>
            </w:r>
          </w:p>
        </w:tc>
        <w:tc>
          <w:tcPr>
            <w:tcW w:w="1082" w:type="pct"/>
            <w:vMerge w:val="restart"/>
            <w:noWrap w:val="0"/>
            <w:vAlign w:val="center"/>
          </w:tcPr>
          <w:p w14:paraId="23F1F5C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爬电距离</w:t>
            </w:r>
          </w:p>
        </w:tc>
        <w:tc>
          <w:tcPr>
            <w:tcW w:w="1281" w:type="pct"/>
            <w:gridSpan w:val="2"/>
            <w:noWrap w:val="0"/>
            <w:vAlign w:val="center"/>
          </w:tcPr>
          <w:p w14:paraId="225E773D">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瓷质材料（对地）</w:t>
            </w:r>
          </w:p>
        </w:tc>
        <w:tc>
          <w:tcPr>
            <w:tcW w:w="569" w:type="pct"/>
            <w:vMerge w:val="restart"/>
            <w:noWrap w:val="0"/>
            <w:vAlign w:val="center"/>
          </w:tcPr>
          <w:p w14:paraId="7B3F44F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mm</w:t>
            </w:r>
          </w:p>
        </w:tc>
        <w:tc>
          <w:tcPr>
            <w:tcW w:w="1670" w:type="pct"/>
            <w:noWrap w:val="0"/>
            <w:vAlign w:val="center"/>
          </w:tcPr>
          <w:p w14:paraId="34F9886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≥216</w:t>
            </w:r>
          </w:p>
        </w:tc>
      </w:tr>
      <w:tr w14:paraId="0F3DD16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C3A9E4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082" w:type="pct"/>
            <w:vMerge w:val="continue"/>
            <w:noWrap w:val="0"/>
            <w:vAlign w:val="center"/>
          </w:tcPr>
          <w:p w14:paraId="3E3610A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81" w:type="pct"/>
            <w:gridSpan w:val="2"/>
            <w:noWrap w:val="0"/>
            <w:vAlign w:val="center"/>
          </w:tcPr>
          <w:p w14:paraId="2E65BBA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有机材料（对地）</w:t>
            </w:r>
          </w:p>
        </w:tc>
        <w:tc>
          <w:tcPr>
            <w:tcW w:w="569" w:type="pct"/>
            <w:vMerge w:val="continue"/>
            <w:noWrap w:val="0"/>
            <w:vAlign w:val="center"/>
          </w:tcPr>
          <w:p w14:paraId="0EBCA21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04D0FED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≥240</w:t>
            </w:r>
          </w:p>
        </w:tc>
      </w:tr>
      <w:tr w14:paraId="3348EE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9C1EBD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19</w:t>
            </w:r>
          </w:p>
        </w:tc>
        <w:tc>
          <w:tcPr>
            <w:tcW w:w="2364" w:type="pct"/>
            <w:gridSpan w:val="3"/>
            <w:noWrap w:val="0"/>
            <w:vAlign w:val="center"/>
          </w:tcPr>
          <w:p w14:paraId="6D941B8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相间及相对地净距（空气绝缘）</w:t>
            </w:r>
          </w:p>
        </w:tc>
        <w:tc>
          <w:tcPr>
            <w:tcW w:w="569" w:type="pct"/>
            <w:noWrap w:val="0"/>
            <w:vAlign w:val="center"/>
          </w:tcPr>
          <w:p w14:paraId="43C5DA0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mm</w:t>
            </w:r>
          </w:p>
        </w:tc>
        <w:tc>
          <w:tcPr>
            <w:tcW w:w="1670" w:type="pct"/>
            <w:noWrap w:val="0"/>
            <w:vAlign w:val="center"/>
          </w:tcPr>
          <w:p w14:paraId="50DAD4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≥125</w:t>
            </w:r>
          </w:p>
        </w:tc>
      </w:tr>
      <w:tr w14:paraId="25CEAD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4E3C73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20</w:t>
            </w:r>
          </w:p>
        </w:tc>
        <w:tc>
          <w:tcPr>
            <w:tcW w:w="2364" w:type="pct"/>
            <w:gridSpan w:val="3"/>
            <w:noWrap w:val="0"/>
            <w:vAlign w:val="center"/>
          </w:tcPr>
          <w:p w14:paraId="5F927802">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丧失运行连续性类别</w:t>
            </w:r>
          </w:p>
        </w:tc>
        <w:tc>
          <w:tcPr>
            <w:tcW w:w="569" w:type="pct"/>
            <w:noWrap w:val="0"/>
            <w:vAlign w:val="center"/>
          </w:tcPr>
          <w:p w14:paraId="63C3528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44F51B9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LSC2B</w:t>
            </w:r>
          </w:p>
        </w:tc>
      </w:tr>
      <w:tr w14:paraId="162C7F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663511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21</w:t>
            </w:r>
          </w:p>
        </w:tc>
        <w:tc>
          <w:tcPr>
            <w:tcW w:w="2364" w:type="pct"/>
            <w:gridSpan w:val="3"/>
            <w:noWrap w:val="0"/>
            <w:vAlign w:val="center"/>
          </w:tcPr>
          <w:p w14:paraId="7D79D42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柜壁厚度</w:t>
            </w:r>
          </w:p>
        </w:tc>
        <w:tc>
          <w:tcPr>
            <w:tcW w:w="569" w:type="pct"/>
            <w:noWrap w:val="0"/>
            <w:vAlign w:val="center"/>
          </w:tcPr>
          <w:p w14:paraId="5F8A3A8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mm</w:t>
            </w:r>
          </w:p>
        </w:tc>
        <w:tc>
          <w:tcPr>
            <w:tcW w:w="1670" w:type="pct"/>
            <w:noWrap w:val="0"/>
            <w:vAlign w:val="center"/>
          </w:tcPr>
          <w:p w14:paraId="67A6D80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7470E0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A3BACD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22</w:t>
            </w:r>
          </w:p>
        </w:tc>
        <w:tc>
          <w:tcPr>
            <w:tcW w:w="2364" w:type="pct"/>
            <w:gridSpan w:val="3"/>
            <w:noWrap w:val="0"/>
            <w:vAlign w:val="center"/>
          </w:tcPr>
          <w:p w14:paraId="766964F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断路器布置型式</w:t>
            </w:r>
          </w:p>
        </w:tc>
        <w:tc>
          <w:tcPr>
            <w:tcW w:w="569" w:type="pct"/>
            <w:noWrap w:val="0"/>
            <w:vAlign w:val="center"/>
          </w:tcPr>
          <w:p w14:paraId="5A149D1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1D00029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手车</w:t>
            </w:r>
          </w:p>
        </w:tc>
      </w:tr>
      <w:tr w14:paraId="4C5F90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A86EF9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23</w:t>
            </w:r>
          </w:p>
        </w:tc>
        <w:tc>
          <w:tcPr>
            <w:tcW w:w="2364" w:type="pct"/>
            <w:gridSpan w:val="3"/>
            <w:noWrap w:val="0"/>
            <w:vAlign w:val="center"/>
          </w:tcPr>
          <w:p w14:paraId="16F109C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FF0000"/>
                <w:sz w:val="28"/>
                <w:szCs w:val="28"/>
              </w:rPr>
            </w:pPr>
            <w:r>
              <w:rPr>
                <w:rFonts w:hint="eastAsia" w:ascii="仿宋" w:hAnsi="仿宋" w:eastAsia="仿宋" w:cs="仿宋"/>
                <w:color w:val="FF0000"/>
                <w:sz w:val="28"/>
                <w:szCs w:val="28"/>
              </w:rPr>
              <w:t>小车推进机构</w:t>
            </w:r>
          </w:p>
        </w:tc>
        <w:tc>
          <w:tcPr>
            <w:tcW w:w="569" w:type="pct"/>
            <w:noWrap w:val="0"/>
            <w:vAlign w:val="center"/>
          </w:tcPr>
          <w:p w14:paraId="004CBE6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FF0000"/>
                <w:sz w:val="28"/>
                <w:szCs w:val="28"/>
              </w:rPr>
            </w:pPr>
            <w:r>
              <w:rPr>
                <w:rFonts w:hint="eastAsia" w:ascii="仿宋" w:hAnsi="仿宋" w:eastAsia="仿宋" w:cs="仿宋"/>
                <w:color w:val="FF0000"/>
                <w:sz w:val="28"/>
                <w:szCs w:val="28"/>
              </w:rPr>
              <w:t>—</w:t>
            </w:r>
          </w:p>
        </w:tc>
        <w:tc>
          <w:tcPr>
            <w:tcW w:w="1670" w:type="pct"/>
            <w:noWrap w:val="0"/>
            <w:vAlign w:val="center"/>
          </w:tcPr>
          <w:p w14:paraId="2D23196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FF0000"/>
                <w:sz w:val="28"/>
                <w:szCs w:val="28"/>
                <w:lang w:eastAsia="zh-CN"/>
              </w:rPr>
            </w:pPr>
            <w:r>
              <w:rPr>
                <w:rFonts w:hint="eastAsia" w:ascii="仿宋" w:hAnsi="仿宋" w:eastAsia="仿宋" w:cs="仿宋"/>
                <w:color w:val="FF0000"/>
                <w:sz w:val="28"/>
                <w:szCs w:val="28"/>
                <w:lang w:val="en-US" w:eastAsia="zh-CN"/>
              </w:rPr>
              <w:t>手动</w:t>
            </w:r>
          </w:p>
        </w:tc>
      </w:tr>
      <w:tr w14:paraId="525D70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E307D30">
            <w:pPr>
              <w:keepNext w:val="0"/>
              <w:keepLines/>
              <w:pageBreakBefore w:val="0"/>
              <w:widowControl w:val="0"/>
              <w:kinsoku/>
              <w:wordWrap/>
              <w:overflow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24</w:t>
            </w:r>
          </w:p>
        </w:tc>
        <w:tc>
          <w:tcPr>
            <w:tcW w:w="2364" w:type="pct"/>
            <w:gridSpan w:val="3"/>
            <w:noWrap w:val="0"/>
            <w:vAlign w:val="center"/>
          </w:tcPr>
          <w:p w14:paraId="07CD887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冷却方式</w:t>
            </w:r>
          </w:p>
        </w:tc>
        <w:tc>
          <w:tcPr>
            <w:tcW w:w="569" w:type="pct"/>
            <w:noWrap w:val="0"/>
            <w:vAlign w:val="center"/>
          </w:tcPr>
          <w:p w14:paraId="5925CF7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54BC0D7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自冷</w:t>
            </w:r>
          </w:p>
        </w:tc>
      </w:tr>
      <w:tr w14:paraId="473316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A3844B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25</w:t>
            </w:r>
          </w:p>
        </w:tc>
        <w:tc>
          <w:tcPr>
            <w:tcW w:w="2364" w:type="pct"/>
            <w:gridSpan w:val="3"/>
            <w:noWrap w:val="0"/>
            <w:vAlign w:val="center"/>
          </w:tcPr>
          <w:p w14:paraId="1CB251A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加热器功率</w:t>
            </w:r>
          </w:p>
        </w:tc>
        <w:tc>
          <w:tcPr>
            <w:tcW w:w="569" w:type="pct"/>
            <w:noWrap w:val="0"/>
            <w:vAlign w:val="center"/>
          </w:tcPr>
          <w:p w14:paraId="2A3C969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6DE9F5A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（120）</w:t>
            </w:r>
          </w:p>
        </w:tc>
      </w:tr>
      <w:tr w14:paraId="0BF188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75578F3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26</w:t>
            </w:r>
          </w:p>
        </w:tc>
        <w:tc>
          <w:tcPr>
            <w:tcW w:w="1129" w:type="pct"/>
            <w:gridSpan w:val="2"/>
            <w:vMerge w:val="restart"/>
            <w:noWrap w:val="0"/>
            <w:vAlign w:val="center"/>
          </w:tcPr>
          <w:p w14:paraId="584C1161">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机械寿命</w:t>
            </w:r>
          </w:p>
          <w:p w14:paraId="69E51D3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（手车式可移开部件）</w:t>
            </w:r>
          </w:p>
        </w:tc>
        <w:tc>
          <w:tcPr>
            <w:tcW w:w="1235" w:type="pct"/>
            <w:noWrap w:val="0"/>
            <w:vAlign w:val="center"/>
          </w:tcPr>
          <w:p w14:paraId="08642AB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工作位置</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rPr>
              <w:t>隔离位置</w:t>
            </w:r>
          </w:p>
        </w:tc>
        <w:tc>
          <w:tcPr>
            <w:tcW w:w="569" w:type="pct"/>
            <w:vMerge w:val="restart"/>
            <w:noWrap w:val="0"/>
            <w:vAlign w:val="center"/>
          </w:tcPr>
          <w:p w14:paraId="5E99D9E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次</w:t>
            </w:r>
          </w:p>
        </w:tc>
        <w:tc>
          <w:tcPr>
            <w:tcW w:w="1670" w:type="pct"/>
            <w:noWrap w:val="0"/>
            <w:vAlign w:val="center"/>
          </w:tcPr>
          <w:p w14:paraId="2C6A419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3000</w:t>
            </w:r>
          </w:p>
        </w:tc>
      </w:tr>
      <w:tr w14:paraId="4131D3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5D28062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748FF4DC">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70088AF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隔离位置</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rPr>
              <w:t>检修位置</w:t>
            </w:r>
          </w:p>
        </w:tc>
        <w:tc>
          <w:tcPr>
            <w:tcW w:w="569" w:type="pct"/>
            <w:vMerge w:val="continue"/>
            <w:noWrap w:val="0"/>
            <w:vAlign w:val="center"/>
          </w:tcPr>
          <w:p w14:paraId="24ACC1D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0FD6989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500</w:t>
            </w:r>
          </w:p>
        </w:tc>
      </w:tr>
      <w:tr w14:paraId="31FDF9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C249D2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二</w:t>
            </w:r>
          </w:p>
        </w:tc>
        <w:tc>
          <w:tcPr>
            <w:tcW w:w="4603" w:type="pct"/>
            <w:gridSpan w:val="5"/>
            <w:noWrap w:val="0"/>
            <w:vAlign w:val="center"/>
          </w:tcPr>
          <w:p w14:paraId="60BDB7A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断路器参数</w:t>
            </w:r>
          </w:p>
        </w:tc>
      </w:tr>
      <w:tr w14:paraId="40995F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5272F0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1EFD819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w:t>
            </w:r>
          </w:p>
        </w:tc>
        <w:tc>
          <w:tcPr>
            <w:tcW w:w="569" w:type="pct"/>
            <w:noWrap w:val="0"/>
            <w:vAlign w:val="center"/>
          </w:tcPr>
          <w:p w14:paraId="2AC7D9B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7F242BFA">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真空</w:t>
            </w:r>
          </w:p>
        </w:tc>
      </w:tr>
      <w:tr w14:paraId="1996BE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45D757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6716060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额定电压</w:t>
            </w:r>
          </w:p>
        </w:tc>
        <w:tc>
          <w:tcPr>
            <w:tcW w:w="569" w:type="pct"/>
            <w:noWrap w:val="0"/>
            <w:vAlign w:val="center"/>
          </w:tcPr>
          <w:p w14:paraId="3FB54F1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474E65EA">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12/3.6</w:t>
            </w:r>
          </w:p>
        </w:tc>
      </w:tr>
      <w:tr w14:paraId="37890A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AC7A65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07E6A0D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额定频率</w:t>
            </w:r>
          </w:p>
        </w:tc>
        <w:tc>
          <w:tcPr>
            <w:tcW w:w="569" w:type="pct"/>
            <w:noWrap w:val="0"/>
            <w:vAlign w:val="center"/>
          </w:tcPr>
          <w:p w14:paraId="38EAC06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Hz</w:t>
            </w:r>
          </w:p>
        </w:tc>
        <w:tc>
          <w:tcPr>
            <w:tcW w:w="1670" w:type="pct"/>
            <w:noWrap w:val="0"/>
            <w:vAlign w:val="center"/>
          </w:tcPr>
          <w:p w14:paraId="3A3B201D">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50</w:t>
            </w:r>
          </w:p>
        </w:tc>
      </w:tr>
      <w:tr w14:paraId="548C8D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273C7E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042347E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额定电流</w:t>
            </w:r>
          </w:p>
        </w:tc>
        <w:tc>
          <w:tcPr>
            <w:tcW w:w="569" w:type="pct"/>
            <w:noWrap w:val="0"/>
            <w:vAlign w:val="center"/>
          </w:tcPr>
          <w:p w14:paraId="611A2F5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33005F9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见单线图</w:t>
            </w:r>
          </w:p>
        </w:tc>
      </w:tr>
      <w:tr w14:paraId="29B114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63C421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364" w:type="pct"/>
            <w:gridSpan w:val="3"/>
            <w:noWrap w:val="0"/>
            <w:vAlign w:val="center"/>
          </w:tcPr>
          <w:p w14:paraId="3E84272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主回路电阻</w:t>
            </w:r>
          </w:p>
        </w:tc>
        <w:tc>
          <w:tcPr>
            <w:tcW w:w="569" w:type="pct"/>
            <w:noWrap w:val="0"/>
            <w:vAlign w:val="center"/>
          </w:tcPr>
          <w:p w14:paraId="37F9558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03AFC30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（≤35）</w:t>
            </w:r>
          </w:p>
        </w:tc>
      </w:tr>
      <w:tr w14:paraId="279B43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3FBF88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364" w:type="pct"/>
            <w:gridSpan w:val="3"/>
            <w:noWrap w:val="0"/>
            <w:vAlign w:val="center"/>
          </w:tcPr>
          <w:p w14:paraId="280B741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温升试验电流</w:t>
            </w:r>
          </w:p>
        </w:tc>
        <w:tc>
          <w:tcPr>
            <w:tcW w:w="569" w:type="pct"/>
            <w:noWrap w:val="0"/>
            <w:vAlign w:val="center"/>
          </w:tcPr>
          <w:p w14:paraId="64E0F33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41A724B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i/>
                <w:color w:val="auto"/>
                <w:sz w:val="28"/>
                <w:szCs w:val="28"/>
              </w:rPr>
              <w:t>I</w:t>
            </w:r>
            <w:r>
              <w:rPr>
                <w:rFonts w:hint="eastAsia" w:ascii="仿宋" w:hAnsi="仿宋" w:eastAsia="仿宋" w:cs="仿宋"/>
                <w:color w:val="auto"/>
                <w:sz w:val="28"/>
                <w:szCs w:val="28"/>
                <w:vertAlign w:val="subscript"/>
              </w:rPr>
              <w:t>r</w:t>
            </w:r>
          </w:p>
        </w:tc>
      </w:tr>
      <w:tr w14:paraId="7101D9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4AE8682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1129" w:type="pct"/>
            <w:gridSpan w:val="2"/>
            <w:vMerge w:val="restart"/>
            <w:noWrap w:val="0"/>
            <w:vAlign w:val="center"/>
          </w:tcPr>
          <w:p w14:paraId="1502747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额定工频1min耐受电压</w:t>
            </w:r>
          </w:p>
        </w:tc>
        <w:tc>
          <w:tcPr>
            <w:tcW w:w="1235" w:type="pct"/>
            <w:noWrap w:val="0"/>
            <w:vAlign w:val="center"/>
          </w:tcPr>
          <w:p w14:paraId="41915DE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断口</w:t>
            </w:r>
          </w:p>
        </w:tc>
        <w:tc>
          <w:tcPr>
            <w:tcW w:w="569" w:type="pct"/>
            <w:vMerge w:val="restart"/>
            <w:noWrap w:val="0"/>
            <w:vAlign w:val="center"/>
          </w:tcPr>
          <w:p w14:paraId="399FD26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55EEF81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48/27</w:t>
            </w:r>
          </w:p>
        </w:tc>
      </w:tr>
      <w:tr w14:paraId="2002B6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084219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03F86023">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649C3A5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对地</w:t>
            </w:r>
          </w:p>
        </w:tc>
        <w:tc>
          <w:tcPr>
            <w:tcW w:w="569" w:type="pct"/>
            <w:vMerge w:val="continue"/>
            <w:noWrap w:val="0"/>
            <w:vAlign w:val="center"/>
          </w:tcPr>
          <w:p w14:paraId="515CAF6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4374DF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42/25</w:t>
            </w:r>
          </w:p>
        </w:tc>
      </w:tr>
      <w:tr w14:paraId="14FBEA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6909CFC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1129" w:type="pct"/>
            <w:gridSpan w:val="2"/>
            <w:vMerge w:val="restart"/>
            <w:noWrap w:val="0"/>
            <w:vAlign w:val="center"/>
          </w:tcPr>
          <w:p w14:paraId="5399A78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额定雷电冲击耐受电压峰值（1.2/50μs）</w:t>
            </w:r>
          </w:p>
        </w:tc>
        <w:tc>
          <w:tcPr>
            <w:tcW w:w="1235" w:type="pct"/>
            <w:noWrap w:val="0"/>
            <w:vAlign w:val="center"/>
          </w:tcPr>
          <w:p w14:paraId="09A7C8B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断口</w:t>
            </w:r>
          </w:p>
        </w:tc>
        <w:tc>
          <w:tcPr>
            <w:tcW w:w="569" w:type="pct"/>
            <w:vMerge w:val="restart"/>
            <w:noWrap w:val="0"/>
            <w:vAlign w:val="center"/>
          </w:tcPr>
          <w:p w14:paraId="09CD01A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44730FA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85/46</w:t>
            </w:r>
          </w:p>
        </w:tc>
      </w:tr>
      <w:tr w14:paraId="793A00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6DEBFD8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69412D4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33A53CC2">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对地</w:t>
            </w:r>
          </w:p>
        </w:tc>
        <w:tc>
          <w:tcPr>
            <w:tcW w:w="569" w:type="pct"/>
            <w:vMerge w:val="continue"/>
            <w:noWrap w:val="0"/>
            <w:vAlign w:val="center"/>
          </w:tcPr>
          <w:p w14:paraId="0898294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7767416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75/40</w:t>
            </w:r>
          </w:p>
        </w:tc>
      </w:tr>
      <w:tr w14:paraId="43DBFD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23C6982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1129" w:type="pct"/>
            <w:gridSpan w:val="2"/>
            <w:vMerge w:val="restart"/>
            <w:noWrap w:val="0"/>
            <w:vAlign w:val="center"/>
          </w:tcPr>
          <w:p w14:paraId="1C1DA35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额定短路开断电流</w:t>
            </w:r>
          </w:p>
        </w:tc>
        <w:tc>
          <w:tcPr>
            <w:tcW w:w="1235" w:type="pct"/>
            <w:noWrap w:val="0"/>
            <w:vAlign w:val="center"/>
          </w:tcPr>
          <w:p w14:paraId="22C4EF5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交流分量有效值</w:t>
            </w:r>
          </w:p>
        </w:tc>
        <w:tc>
          <w:tcPr>
            <w:tcW w:w="569" w:type="pct"/>
            <w:noWrap w:val="0"/>
            <w:vAlign w:val="center"/>
          </w:tcPr>
          <w:p w14:paraId="4878295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354AE92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40/31.5</w:t>
            </w:r>
          </w:p>
        </w:tc>
      </w:tr>
      <w:tr w14:paraId="60F51C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3B840FF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1EAD7BC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1EF956D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时间常数</w:t>
            </w:r>
          </w:p>
        </w:tc>
        <w:tc>
          <w:tcPr>
            <w:tcW w:w="569" w:type="pct"/>
            <w:noWrap w:val="0"/>
            <w:vAlign w:val="center"/>
          </w:tcPr>
          <w:p w14:paraId="3D4FC98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0DA5375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45</w:t>
            </w:r>
          </w:p>
        </w:tc>
      </w:tr>
      <w:tr w14:paraId="716131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43DF15D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18D695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5F484B4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开断次数</w:t>
            </w:r>
          </w:p>
        </w:tc>
        <w:tc>
          <w:tcPr>
            <w:tcW w:w="569" w:type="pct"/>
            <w:noWrap w:val="0"/>
            <w:vAlign w:val="center"/>
          </w:tcPr>
          <w:p w14:paraId="617691B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次</w:t>
            </w:r>
          </w:p>
        </w:tc>
        <w:tc>
          <w:tcPr>
            <w:tcW w:w="1670" w:type="pct"/>
            <w:noWrap w:val="0"/>
            <w:vAlign w:val="center"/>
          </w:tcPr>
          <w:p w14:paraId="1451A2F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≥30</w:t>
            </w:r>
          </w:p>
        </w:tc>
      </w:tr>
      <w:tr w14:paraId="74ED5E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5A52D9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04E3E56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7620946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首相开断系数</w:t>
            </w:r>
          </w:p>
        </w:tc>
        <w:tc>
          <w:tcPr>
            <w:tcW w:w="569" w:type="pct"/>
            <w:noWrap w:val="0"/>
            <w:vAlign w:val="center"/>
          </w:tcPr>
          <w:p w14:paraId="4A792E6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32F06B1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w:t>
            </w:r>
          </w:p>
        </w:tc>
      </w:tr>
      <w:tr w14:paraId="2BAFFD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ADBC31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364" w:type="pct"/>
            <w:gridSpan w:val="3"/>
            <w:noWrap w:val="0"/>
            <w:vAlign w:val="center"/>
          </w:tcPr>
          <w:p w14:paraId="50F714D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额定短路</w:t>
            </w:r>
            <w:r>
              <w:rPr>
                <w:rFonts w:hint="eastAsia" w:ascii="仿宋" w:hAnsi="仿宋" w:eastAsia="仿宋" w:cs="仿宋"/>
                <w:color w:val="auto"/>
                <w:sz w:val="28"/>
                <w:szCs w:val="28"/>
                <w:highlight w:val="none"/>
              </w:rPr>
              <w:t>关合</w:t>
            </w:r>
            <w:r>
              <w:rPr>
                <w:rFonts w:hint="eastAsia" w:ascii="仿宋" w:hAnsi="仿宋" w:eastAsia="仿宋" w:cs="仿宋"/>
                <w:color w:val="auto"/>
                <w:sz w:val="28"/>
                <w:szCs w:val="28"/>
              </w:rPr>
              <w:t>电流</w:t>
            </w:r>
          </w:p>
        </w:tc>
        <w:tc>
          <w:tcPr>
            <w:tcW w:w="569" w:type="pct"/>
            <w:noWrap w:val="0"/>
            <w:vAlign w:val="center"/>
          </w:tcPr>
          <w:p w14:paraId="1EEA358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1EB9C99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1777A8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296C71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364" w:type="pct"/>
            <w:gridSpan w:val="3"/>
            <w:noWrap w:val="0"/>
            <w:vAlign w:val="center"/>
          </w:tcPr>
          <w:p w14:paraId="6AAACC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额定短时耐受电流/持续时间</w:t>
            </w:r>
          </w:p>
        </w:tc>
        <w:tc>
          <w:tcPr>
            <w:tcW w:w="569" w:type="pct"/>
            <w:noWrap w:val="0"/>
            <w:vAlign w:val="center"/>
          </w:tcPr>
          <w:p w14:paraId="7ECCB4B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kA/s</w:t>
            </w:r>
          </w:p>
        </w:tc>
        <w:tc>
          <w:tcPr>
            <w:tcW w:w="1670" w:type="pct"/>
            <w:noWrap w:val="0"/>
            <w:vAlign w:val="center"/>
          </w:tcPr>
          <w:p w14:paraId="1B3E86C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40/4 31.5/4</w:t>
            </w:r>
          </w:p>
        </w:tc>
      </w:tr>
      <w:tr w14:paraId="407C76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F9F8FB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w:t>
            </w:r>
          </w:p>
        </w:tc>
        <w:tc>
          <w:tcPr>
            <w:tcW w:w="2364" w:type="pct"/>
            <w:gridSpan w:val="3"/>
            <w:noWrap w:val="0"/>
            <w:vAlign w:val="center"/>
          </w:tcPr>
          <w:p w14:paraId="4345400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额定峰值耐受电流</w:t>
            </w:r>
          </w:p>
        </w:tc>
        <w:tc>
          <w:tcPr>
            <w:tcW w:w="569" w:type="pct"/>
            <w:noWrap w:val="0"/>
            <w:vAlign w:val="center"/>
          </w:tcPr>
          <w:p w14:paraId="60D898D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30BCBAC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506A6B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F4CA051">
            <w:pPr>
              <w:keepNext w:val="0"/>
              <w:keepLines/>
              <w:pageBreakBefore w:val="0"/>
              <w:widowControl w:val="0"/>
              <w:kinsoku/>
              <w:wordWrap/>
              <w:overflow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w:t>
            </w:r>
          </w:p>
        </w:tc>
        <w:tc>
          <w:tcPr>
            <w:tcW w:w="2364" w:type="pct"/>
            <w:gridSpan w:val="3"/>
            <w:noWrap w:val="0"/>
            <w:vAlign w:val="center"/>
          </w:tcPr>
          <w:p w14:paraId="06CFD62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开断时间</w:t>
            </w:r>
          </w:p>
        </w:tc>
        <w:tc>
          <w:tcPr>
            <w:tcW w:w="569" w:type="pct"/>
            <w:noWrap w:val="0"/>
            <w:vAlign w:val="center"/>
          </w:tcPr>
          <w:p w14:paraId="14B1B6E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0FC25B9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≤60</w:t>
            </w:r>
          </w:p>
        </w:tc>
      </w:tr>
      <w:tr w14:paraId="0733CB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3FC9E2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14</w:t>
            </w:r>
          </w:p>
        </w:tc>
        <w:tc>
          <w:tcPr>
            <w:tcW w:w="2364" w:type="pct"/>
            <w:gridSpan w:val="3"/>
            <w:noWrap w:val="0"/>
            <w:vAlign w:val="center"/>
          </w:tcPr>
          <w:p w14:paraId="06D115F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合闸弹跳时间</w:t>
            </w:r>
          </w:p>
        </w:tc>
        <w:tc>
          <w:tcPr>
            <w:tcW w:w="569" w:type="pct"/>
            <w:noWrap w:val="0"/>
            <w:vAlign w:val="center"/>
          </w:tcPr>
          <w:p w14:paraId="2FB0BBB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5C78A57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24B0059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35FA9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w:t>
            </w:r>
          </w:p>
        </w:tc>
        <w:tc>
          <w:tcPr>
            <w:tcW w:w="2364" w:type="pct"/>
            <w:gridSpan w:val="3"/>
            <w:noWrap w:val="0"/>
            <w:vAlign w:val="center"/>
          </w:tcPr>
          <w:p w14:paraId="67D1625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分闸时间</w:t>
            </w:r>
          </w:p>
        </w:tc>
        <w:tc>
          <w:tcPr>
            <w:tcW w:w="569" w:type="pct"/>
            <w:noWrap w:val="0"/>
            <w:vAlign w:val="center"/>
          </w:tcPr>
          <w:p w14:paraId="2A5A601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4C0D6D9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≤45</w:t>
            </w:r>
          </w:p>
        </w:tc>
      </w:tr>
      <w:tr w14:paraId="2CD42D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12C82B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16</w:t>
            </w:r>
          </w:p>
        </w:tc>
        <w:tc>
          <w:tcPr>
            <w:tcW w:w="2364" w:type="pct"/>
            <w:gridSpan w:val="3"/>
            <w:noWrap w:val="0"/>
            <w:vAlign w:val="center"/>
          </w:tcPr>
          <w:p w14:paraId="3CE1E58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合闸时间</w:t>
            </w:r>
          </w:p>
        </w:tc>
        <w:tc>
          <w:tcPr>
            <w:tcW w:w="569" w:type="pct"/>
            <w:noWrap w:val="0"/>
            <w:vAlign w:val="center"/>
          </w:tcPr>
          <w:p w14:paraId="54DF7E4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7D0709D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≤70</w:t>
            </w:r>
          </w:p>
        </w:tc>
      </w:tr>
      <w:tr w14:paraId="01BA22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BE55AD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17</w:t>
            </w:r>
          </w:p>
        </w:tc>
        <w:tc>
          <w:tcPr>
            <w:tcW w:w="2364" w:type="pct"/>
            <w:gridSpan w:val="3"/>
            <w:noWrap w:val="0"/>
            <w:vAlign w:val="center"/>
          </w:tcPr>
          <w:p w14:paraId="086B0B1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重合闸无电流间隙时间</w:t>
            </w:r>
          </w:p>
        </w:tc>
        <w:tc>
          <w:tcPr>
            <w:tcW w:w="569" w:type="pct"/>
            <w:noWrap w:val="0"/>
            <w:vAlign w:val="center"/>
          </w:tcPr>
          <w:p w14:paraId="5E3AB72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27AA27F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300</w:t>
            </w:r>
          </w:p>
        </w:tc>
      </w:tr>
      <w:tr w14:paraId="57427B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005554D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18</w:t>
            </w:r>
          </w:p>
        </w:tc>
        <w:tc>
          <w:tcPr>
            <w:tcW w:w="1129" w:type="pct"/>
            <w:gridSpan w:val="2"/>
            <w:vMerge w:val="restart"/>
            <w:noWrap w:val="0"/>
            <w:vAlign w:val="center"/>
          </w:tcPr>
          <w:p w14:paraId="2F32DB9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分/合闸平均速度</w:t>
            </w:r>
          </w:p>
        </w:tc>
        <w:tc>
          <w:tcPr>
            <w:tcW w:w="1235" w:type="pct"/>
            <w:noWrap w:val="0"/>
            <w:vAlign w:val="center"/>
          </w:tcPr>
          <w:p w14:paraId="2D8A0B4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分闸速度</w:t>
            </w:r>
          </w:p>
        </w:tc>
        <w:tc>
          <w:tcPr>
            <w:tcW w:w="569" w:type="pct"/>
            <w:vMerge w:val="restart"/>
            <w:noWrap w:val="0"/>
            <w:vAlign w:val="center"/>
          </w:tcPr>
          <w:p w14:paraId="78F2452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18B7780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(6mm～0)</w:t>
            </w:r>
          </w:p>
        </w:tc>
      </w:tr>
      <w:tr w14:paraId="1668B9F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44ADA4D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748DF86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570EF51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合闸速度</w:t>
            </w:r>
          </w:p>
        </w:tc>
        <w:tc>
          <w:tcPr>
            <w:tcW w:w="569" w:type="pct"/>
            <w:vMerge w:val="continue"/>
            <w:noWrap w:val="0"/>
            <w:vAlign w:val="center"/>
          </w:tcPr>
          <w:p w14:paraId="706AC4A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03129AE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（0～6mm）</w:t>
            </w:r>
          </w:p>
        </w:tc>
      </w:tr>
      <w:tr w14:paraId="21C942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456AB96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19</w:t>
            </w:r>
          </w:p>
        </w:tc>
        <w:tc>
          <w:tcPr>
            <w:tcW w:w="2364" w:type="pct"/>
            <w:gridSpan w:val="3"/>
            <w:noWrap w:val="0"/>
            <w:vAlign w:val="center"/>
          </w:tcPr>
          <w:p w14:paraId="756C5FE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分闸不同期性</w:t>
            </w:r>
          </w:p>
        </w:tc>
        <w:tc>
          <w:tcPr>
            <w:tcW w:w="569" w:type="pct"/>
            <w:noWrap w:val="0"/>
            <w:vAlign w:val="center"/>
          </w:tcPr>
          <w:p w14:paraId="6CD5D93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35EFB51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485AE3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22FE63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20</w:t>
            </w:r>
          </w:p>
        </w:tc>
        <w:tc>
          <w:tcPr>
            <w:tcW w:w="2364" w:type="pct"/>
            <w:gridSpan w:val="3"/>
            <w:noWrap w:val="0"/>
            <w:vAlign w:val="center"/>
          </w:tcPr>
          <w:p w14:paraId="1DAB083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合闸不同期性</w:t>
            </w:r>
          </w:p>
        </w:tc>
        <w:tc>
          <w:tcPr>
            <w:tcW w:w="569" w:type="pct"/>
            <w:noWrap w:val="0"/>
            <w:vAlign w:val="center"/>
          </w:tcPr>
          <w:p w14:paraId="514AC79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ms</w:t>
            </w:r>
          </w:p>
        </w:tc>
        <w:tc>
          <w:tcPr>
            <w:tcW w:w="1670" w:type="pct"/>
            <w:noWrap w:val="0"/>
            <w:vAlign w:val="center"/>
          </w:tcPr>
          <w:p w14:paraId="4973A80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34E81E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5A8DCA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21</w:t>
            </w:r>
          </w:p>
        </w:tc>
        <w:tc>
          <w:tcPr>
            <w:tcW w:w="2364" w:type="pct"/>
            <w:gridSpan w:val="3"/>
            <w:noWrap w:val="0"/>
            <w:vAlign w:val="center"/>
          </w:tcPr>
          <w:p w14:paraId="205A12B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机械寿命</w:t>
            </w:r>
          </w:p>
        </w:tc>
        <w:tc>
          <w:tcPr>
            <w:tcW w:w="569" w:type="pct"/>
            <w:noWrap w:val="0"/>
            <w:vAlign w:val="center"/>
          </w:tcPr>
          <w:p w14:paraId="5B08CB2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次</w:t>
            </w:r>
          </w:p>
        </w:tc>
        <w:tc>
          <w:tcPr>
            <w:tcW w:w="1670" w:type="pct"/>
            <w:noWrap w:val="0"/>
            <w:vAlign w:val="center"/>
          </w:tcPr>
          <w:p w14:paraId="5F9F913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≥20000</w:t>
            </w:r>
          </w:p>
        </w:tc>
      </w:tr>
      <w:tr w14:paraId="2B5262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ED4689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22</w:t>
            </w:r>
          </w:p>
        </w:tc>
        <w:tc>
          <w:tcPr>
            <w:tcW w:w="2364" w:type="pct"/>
            <w:gridSpan w:val="3"/>
            <w:noWrap w:val="0"/>
            <w:vAlign w:val="center"/>
          </w:tcPr>
          <w:p w14:paraId="3A00979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辅助和控制回路短时工频耐受电压</w:t>
            </w:r>
          </w:p>
        </w:tc>
        <w:tc>
          <w:tcPr>
            <w:tcW w:w="569" w:type="pct"/>
            <w:noWrap w:val="0"/>
            <w:vAlign w:val="center"/>
          </w:tcPr>
          <w:p w14:paraId="52F8863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0A938E7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5A0E1D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84ECF3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23</w:t>
            </w:r>
          </w:p>
        </w:tc>
        <w:tc>
          <w:tcPr>
            <w:tcW w:w="2364" w:type="pct"/>
            <w:gridSpan w:val="3"/>
            <w:noWrap w:val="0"/>
            <w:vAlign w:val="center"/>
          </w:tcPr>
          <w:p w14:paraId="68A1929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异相接地故障开断试验</w:t>
            </w:r>
          </w:p>
        </w:tc>
        <w:tc>
          <w:tcPr>
            <w:tcW w:w="569" w:type="pct"/>
            <w:noWrap w:val="0"/>
            <w:vAlign w:val="center"/>
          </w:tcPr>
          <w:p w14:paraId="31053E7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434355B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position w:val="-6"/>
                <w:sz w:val="28"/>
                <w:szCs w:val="28"/>
              </w:rPr>
              <w:object>
                <v:shape id="_x0000_i1027" o:spt="75" type="#_x0000_t75" style="height:13.75pt;width:14.75pt;" o:ole="t" filled="f" o:preferrelative="t" stroked="f" coordsize="21600,21600">
                  <v:path/>
                  <v:fill on="f" alignshape="1" focussize="0,0"/>
                  <v:stroke on="f"/>
                  <v:imagedata r:id="rId15" o:title=""/>
                  <o:lock v:ext="edit" aspectratio="t"/>
                  <w10:wrap type="none"/>
                  <w10:anchorlock/>
                </v:shape>
                <o:OLEObject Type="Embed" ProgID="Equation.DSMT4" ShapeID="_x0000_i1027" DrawAspect="Content" ObjectID="_1468075727" r:id="rId14">
                  <o:LockedField>false</o:LockedField>
                </o:OLEObject>
              </w:object>
            </w:r>
            <w:r>
              <w:rPr>
                <w:rFonts w:hint="eastAsia" w:ascii="仿宋" w:hAnsi="仿宋" w:eastAsia="仿宋" w:cs="仿宋"/>
                <w:color w:val="auto"/>
                <w:sz w:val="28"/>
                <w:szCs w:val="28"/>
              </w:rPr>
              <w:t>/2倍额定短路开断电流</w:t>
            </w:r>
          </w:p>
        </w:tc>
      </w:tr>
      <w:tr w14:paraId="2D1B8D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369D305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24</w:t>
            </w:r>
          </w:p>
        </w:tc>
        <w:tc>
          <w:tcPr>
            <w:tcW w:w="2364" w:type="pct"/>
            <w:gridSpan w:val="3"/>
            <w:vMerge w:val="restart"/>
            <w:noWrap w:val="0"/>
            <w:vAlign w:val="center"/>
          </w:tcPr>
          <w:p w14:paraId="71EC0AF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额定操作顺序</w:t>
            </w:r>
          </w:p>
        </w:tc>
        <w:tc>
          <w:tcPr>
            <w:tcW w:w="569" w:type="pct"/>
            <w:noWrap w:val="0"/>
            <w:vAlign w:val="center"/>
          </w:tcPr>
          <w:p w14:paraId="5A776EA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3C3B951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馈线：O-0.3s-CO-180s-CO</w:t>
            </w:r>
          </w:p>
        </w:tc>
      </w:tr>
      <w:tr w14:paraId="22304C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AFF387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2364" w:type="pct"/>
            <w:gridSpan w:val="3"/>
            <w:vMerge w:val="continue"/>
            <w:noWrap w:val="0"/>
            <w:vAlign w:val="center"/>
          </w:tcPr>
          <w:p w14:paraId="00FB156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569" w:type="pct"/>
            <w:noWrap w:val="0"/>
            <w:vAlign w:val="center"/>
          </w:tcPr>
          <w:p w14:paraId="402646D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771A32C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受电及分段：O-180s-CO-180s-CO</w:t>
            </w:r>
          </w:p>
        </w:tc>
      </w:tr>
      <w:tr w14:paraId="665410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2849C8C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25</w:t>
            </w:r>
          </w:p>
        </w:tc>
        <w:tc>
          <w:tcPr>
            <w:tcW w:w="1129" w:type="pct"/>
            <w:gridSpan w:val="2"/>
            <w:vMerge w:val="restart"/>
            <w:noWrap w:val="0"/>
            <w:vAlign w:val="center"/>
          </w:tcPr>
          <w:p w14:paraId="053978F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容性电流开合试验</w:t>
            </w:r>
          </w:p>
          <w:p w14:paraId="70B40B9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（试验室）</w:t>
            </w:r>
          </w:p>
        </w:tc>
        <w:tc>
          <w:tcPr>
            <w:tcW w:w="1235" w:type="pct"/>
            <w:noWrap w:val="0"/>
            <w:vAlign w:val="center"/>
          </w:tcPr>
          <w:p w14:paraId="10B5EA83">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试验电流</w:t>
            </w:r>
          </w:p>
        </w:tc>
        <w:tc>
          <w:tcPr>
            <w:tcW w:w="569" w:type="pct"/>
            <w:noWrap w:val="0"/>
            <w:vAlign w:val="center"/>
          </w:tcPr>
          <w:p w14:paraId="5D4B676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7B498AD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电缆：25</w:t>
            </w:r>
          </w:p>
          <w:p w14:paraId="4D487AF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背靠背电容器组≥400，</w:t>
            </w:r>
          </w:p>
          <w:p w14:paraId="20FFB27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单台电容器组≥630</w:t>
            </w:r>
          </w:p>
        </w:tc>
      </w:tr>
      <w:tr w14:paraId="0C69DD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F23590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6A00DEF">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0CC3410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试验电压</w:t>
            </w:r>
          </w:p>
        </w:tc>
        <w:tc>
          <w:tcPr>
            <w:tcW w:w="569" w:type="pct"/>
            <w:noWrap w:val="0"/>
            <w:vAlign w:val="center"/>
          </w:tcPr>
          <w:p w14:paraId="719FAFB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6CC5D53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1.4</w:t>
            </w:r>
            <w:r>
              <w:rPr>
                <w:rFonts w:hint="eastAsia" w:ascii="仿宋" w:hAnsi="仿宋" w:eastAsia="仿宋" w:cs="仿宋"/>
                <w:i/>
                <w:color w:val="auto"/>
                <w:sz w:val="28"/>
                <w:szCs w:val="28"/>
              </w:rPr>
              <w:t xml:space="preserve"> U</w:t>
            </w:r>
            <w:r>
              <w:rPr>
                <w:rFonts w:hint="eastAsia" w:ascii="仿宋" w:hAnsi="仿宋" w:eastAsia="仿宋" w:cs="仿宋"/>
                <w:color w:val="auto"/>
                <w:sz w:val="28"/>
                <w:szCs w:val="28"/>
                <w:vertAlign w:val="subscript"/>
              </w:rPr>
              <w:t>r</w:t>
            </w:r>
            <w:r>
              <w:rPr>
                <w:rFonts w:hint="eastAsia" w:ascii="仿宋" w:hAnsi="仿宋" w:eastAsia="仿宋" w:cs="仿宋"/>
                <w:color w:val="auto"/>
                <w:sz w:val="28"/>
                <w:szCs w:val="28"/>
              </w:rPr>
              <w:t xml:space="preserve"> /</w:t>
            </w:r>
            <w:r>
              <w:rPr>
                <w:rFonts w:hint="eastAsia" w:ascii="仿宋" w:hAnsi="仿宋" w:eastAsia="仿宋" w:cs="仿宋"/>
                <w:color w:val="auto"/>
                <w:position w:val="-6"/>
                <w:sz w:val="28"/>
                <w:szCs w:val="28"/>
              </w:rPr>
              <w:object>
                <v:shape id="_x0000_i1028" o:spt="75" type="#_x0000_t75" style="height:13.75pt;width:14.75pt;" o:ole="t" filled="f" o:preferrelative="t" stroked="f" coordsize="21600,21600">
                  <v:path/>
                  <v:fill on="f" alignshape="1" focussize="0,0"/>
                  <v:stroke on="f"/>
                  <v:imagedata r:id="rId15" o:title=""/>
                  <o:lock v:ext="edit" aspectratio="t"/>
                  <w10:wrap type="none"/>
                  <w10:anchorlock/>
                </v:shape>
                <o:OLEObject Type="Embed" ProgID="Equation.DSMT4" ShapeID="_x0000_i1028" DrawAspect="Content" ObjectID="_1468075728" r:id="rId16">
                  <o:LockedField>false</o:LockedField>
                </o:OLEObject>
              </w:object>
            </w:r>
          </w:p>
        </w:tc>
      </w:tr>
      <w:tr w14:paraId="6A7208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7EE8AA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1B2C6BC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50BFDE4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C1级/C2级</w:t>
            </w:r>
          </w:p>
        </w:tc>
        <w:tc>
          <w:tcPr>
            <w:tcW w:w="569" w:type="pct"/>
            <w:noWrap w:val="0"/>
            <w:vAlign w:val="center"/>
          </w:tcPr>
          <w:p w14:paraId="679E4DB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3E42721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C2级</w:t>
            </w:r>
          </w:p>
        </w:tc>
      </w:tr>
      <w:tr w14:paraId="2B6512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305DB3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26</w:t>
            </w:r>
          </w:p>
        </w:tc>
        <w:tc>
          <w:tcPr>
            <w:tcW w:w="2364" w:type="pct"/>
            <w:gridSpan w:val="3"/>
            <w:noWrap w:val="0"/>
            <w:vAlign w:val="center"/>
          </w:tcPr>
          <w:p w14:paraId="39A2DEE1">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操动机构型式或型号</w:t>
            </w:r>
          </w:p>
        </w:tc>
        <w:tc>
          <w:tcPr>
            <w:tcW w:w="569" w:type="pct"/>
            <w:noWrap w:val="0"/>
            <w:vAlign w:val="center"/>
          </w:tcPr>
          <w:p w14:paraId="37A8F6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59B526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弹簧</w:t>
            </w:r>
          </w:p>
        </w:tc>
      </w:tr>
      <w:tr w14:paraId="494351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3A18CA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27</w:t>
            </w:r>
          </w:p>
        </w:tc>
        <w:tc>
          <w:tcPr>
            <w:tcW w:w="2364" w:type="pct"/>
            <w:gridSpan w:val="3"/>
            <w:noWrap w:val="0"/>
            <w:vAlign w:val="center"/>
          </w:tcPr>
          <w:p w14:paraId="3AAB3E7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操作方式</w:t>
            </w:r>
          </w:p>
        </w:tc>
        <w:tc>
          <w:tcPr>
            <w:tcW w:w="569" w:type="pct"/>
            <w:noWrap w:val="0"/>
            <w:vAlign w:val="center"/>
          </w:tcPr>
          <w:p w14:paraId="4BF0E50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1F1DE13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三相机械联动</w:t>
            </w:r>
          </w:p>
        </w:tc>
      </w:tr>
      <w:tr w14:paraId="71DC56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388212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28</w:t>
            </w:r>
          </w:p>
        </w:tc>
        <w:tc>
          <w:tcPr>
            <w:tcW w:w="2364" w:type="pct"/>
            <w:gridSpan w:val="3"/>
            <w:noWrap w:val="0"/>
            <w:vAlign w:val="center"/>
          </w:tcPr>
          <w:p w14:paraId="6004EF2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电动机电压</w:t>
            </w:r>
          </w:p>
        </w:tc>
        <w:tc>
          <w:tcPr>
            <w:tcW w:w="569" w:type="pct"/>
            <w:noWrap w:val="0"/>
            <w:vAlign w:val="center"/>
          </w:tcPr>
          <w:p w14:paraId="5443BEE9">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w:t>
            </w:r>
          </w:p>
        </w:tc>
        <w:tc>
          <w:tcPr>
            <w:tcW w:w="1670" w:type="pct"/>
            <w:noWrap w:val="0"/>
            <w:vAlign w:val="center"/>
          </w:tcPr>
          <w:p w14:paraId="05AD64A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AC220</w:t>
            </w:r>
          </w:p>
        </w:tc>
      </w:tr>
      <w:tr w14:paraId="11C513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454A088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29</w:t>
            </w:r>
          </w:p>
        </w:tc>
        <w:tc>
          <w:tcPr>
            <w:tcW w:w="1129" w:type="pct"/>
            <w:gridSpan w:val="2"/>
            <w:vMerge w:val="restart"/>
            <w:noWrap w:val="0"/>
            <w:vAlign w:val="center"/>
          </w:tcPr>
          <w:p w14:paraId="0FFECA1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合闸操作电源</w:t>
            </w:r>
          </w:p>
        </w:tc>
        <w:tc>
          <w:tcPr>
            <w:tcW w:w="1235" w:type="pct"/>
            <w:noWrap w:val="0"/>
            <w:vAlign w:val="center"/>
          </w:tcPr>
          <w:p w14:paraId="396305A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额定操作电压</w:t>
            </w:r>
          </w:p>
        </w:tc>
        <w:tc>
          <w:tcPr>
            <w:tcW w:w="569" w:type="pct"/>
            <w:noWrap w:val="0"/>
            <w:vAlign w:val="center"/>
          </w:tcPr>
          <w:p w14:paraId="5A0A217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w:t>
            </w:r>
          </w:p>
        </w:tc>
        <w:tc>
          <w:tcPr>
            <w:tcW w:w="1670" w:type="pct"/>
            <w:noWrap w:val="0"/>
            <w:vAlign w:val="center"/>
          </w:tcPr>
          <w:p w14:paraId="5C62257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DC220</w:t>
            </w:r>
          </w:p>
        </w:tc>
      </w:tr>
      <w:tr w14:paraId="45A7EA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5A94CC3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4CF61F6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2CA8F35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操作电压允许范围</w:t>
            </w:r>
          </w:p>
        </w:tc>
        <w:tc>
          <w:tcPr>
            <w:tcW w:w="569" w:type="pct"/>
            <w:noWrap w:val="0"/>
            <w:vAlign w:val="center"/>
          </w:tcPr>
          <w:p w14:paraId="494843E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6D37A99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85％～110％，30％不得动作</w:t>
            </w:r>
          </w:p>
        </w:tc>
      </w:tr>
      <w:tr w14:paraId="1C8D4D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9505AB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1339FC6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446DCF9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每相线圈数量</w:t>
            </w:r>
          </w:p>
        </w:tc>
        <w:tc>
          <w:tcPr>
            <w:tcW w:w="569" w:type="pct"/>
            <w:noWrap w:val="0"/>
            <w:vAlign w:val="center"/>
          </w:tcPr>
          <w:p w14:paraId="03D11EF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只</w:t>
            </w:r>
          </w:p>
        </w:tc>
        <w:tc>
          <w:tcPr>
            <w:tcW w:w="1670" w:type="pct"/>
            <w:noWrap w:val="0"/>
            <w:vAlign w:val="center"/>
          </w:tcPr>
          <w:p w14:paraId="19B64BF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r>
      <w:tr w14:paraId="5124FA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662233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12C6E172">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7B55958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每只线圈涌电流</w:t>
            </w:r>
          </w:p>
        </w:tc>
        <w:tc>
          <w:tcPr>
            <w:tcW w:w="569" w:type="pct"/>
            <w:noWrap w:val="0"/>
            <w:vAlign w:val="center"/>
          </w:tcPr>
          <w:p w14:paraId="07253A1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1AD30C4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w:t>
            </w:r>
          </w:p>
        </w:tc>
      </w:tr>
      <w:tr w14:paraId="17C5C9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F35C9B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2678AF8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1F740F6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每只线圈稳态电流</w:t>
            </w:r>
          </w:p>
        </w:tc>
        <w:tc>
          <w:tcPr>
            <w:tcW w:w="569" w:type="pct"/>
            <w:noWrap w:val="0"/>
            <w:vAlign w:val="center"/>
          </w:tcPr>
          <w:p w14:paraId="0A976A1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610AA80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21"/>
                <w:sz w:val="28"/>
                <w:szCs w:val="28"/>
              </w:rPr>
              <w:t>DC220V、2.5A</w:t>
            </w:r>
          </w:p>
        </w:tc>
      </w:tr>
      <w:tr w14:paraId="15954E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5E4E48A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30</w:t>
            </w:r>
          </w:p>
        </w:tc>
        <w:tc>
          <w:tcPr>
            <w:tcW w:w="1129" w:type="pct"/>
            <w:gridSpan w:val="2"/>
            <w:vMerge w:val="restart"/>
            <w:noWrap w:val="0"/>
            <w:vAlign w:val="center"/>
          </w:tcPr>
          <w:p w14:paraId="3D50F666">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分闸操作电源</w:t>
            </w:r>
          </w:p>
        </w:tc>
        <w:tc>
          <w:tcPr>
            <w:tcW w:w="1235" w:type="pct"/>
            <w:noWrap w:val="0"/>
            <w:vAlign w:val="center"/>
          </w:tcPr>
          <w:p w14:paraId="7688E65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额定操作电压</w:t>
            </w:r>
          </w:p>
        </w:tc>
        <w:tc>
          <w:tcPr>
            <w:tcW w:w="569" w:type="pct"/>
            <w:noWrap w:val="0"/>
            <w:vAlign w:val="center"/>
          </w:tcPr>
          <w:p w14:paraId="7925326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w:t>
            </w:r>
          </w:p>
        </w:tc>
        <w:tc>
          <w:tcPr>
            <w:tcW w:w="1670" w:type="pct"/>
            <w:noWrap w:val="0"/>
            <w:vAlign w:val="center"/>
          </w:tcPr>
          <w:p w14:paraId="7338FEB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DC 220</w:t>
            </w:r>
          </w:p>
        </w:tc>
      </w:tr>
      <w:tr w14:paraId="0C6DB5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28A582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A549E3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15136B1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操作电压允许范围</w:t>
            </w:r>
          </w:p>
        </w:tc>
        <w:tc>
          <w:tcPr>
            <w:tcW w:w="569" w:type="pct"/>
            <w:noWrap w:val="0"/>
            <w:vAlign w:val="center"/>
          </w:tcPr>
          <w:p w14:paraId="2D8494D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6245EC5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65％～110％，30％不得动作</w:t>
            </w:r>
          </w:p>
        </w:tc>
      </w:tr>
      <w:tr w14:paraId="21DCE7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2446F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99C91DD">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633E83E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每相线圈数量</w:t>
            </w:r>
          </w:p>
        </w:tc>
        <w:tc>
          <w:tcPr>
            <w:tcW w:w="569" w:type="pct"/>
            <w:noWrap w:val="0"/>
            <w:vAlign w:val="center"/>
          </w:tcPr>
          <w:p w14:paraId="40AA361E">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只</w:t>
            </w:r>
          </w:p>
        </w:tc>
        <w:tc>
          <w:tcPr>
            <w:tcW w:w="1670" w:type="pct"/>
            <w:noWrap w:val="0"/>
            <w:vAlign w:val="center"/>
          </w:tcPr>
          <w:p w14:paraId="56AC3FF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r>
      <w:tr w14:paraId="5EF79E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92A6AC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0A306DC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7411564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每只线圈涌电流</w:t>
            </w:r>
          </w:p>
        </w:tc>
        <w:tc>
          <w:tcPr>
            <w:tcW w:w="569" w:type="pct"/>
            <w:noWrap w:val="0"/>
            <w:vAlign w:val="center"/>
          </w:tcPr>
          <w:p w14:paraId="1C6289A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650A9EC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w:t>
            </w:r>
          </w:p>
        </w:tc>
      </w:tr>
      <w:tr w14:paraId="7CD82C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48971BA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BF81CB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278725B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每只线圈稳态电流</w:t>
            </w:r>
          </w:p>
        </w:tc>
        <w:tc>
          <w:tcPr>
            <w:tcW w:w="569" w:type="pct"/>
            <w:noWrap w:val="0"/>
            <w:vAlign w:val="center"/>
          </w:tcPr>
          <w:p w14:paraId="0E9EC79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24AB6B6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21"/>
                <w:sz w:val="28"/>
                <w:szCs w:val="28"/>
              </w:rPr>
              <w:t>DC220V、2.5A</w:t>
            </w:r>
          </w:p>
        </w:tc>
      </w:tr>
      <w:tr w14:paraId="21B0A9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79974C3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31</w:t>
            </w:r>
          </w:p>
        </w:tc>
        <w:tc>
          <w:tcPr>
            <w:tcW w:w="1129" w:type="pct"/>
            <w:gridSpan w:val="2"/>
            <w:vMerge w:val="restart"/>
            <w:noWrap w:val="0"/>
            <w:vAlign w:val="center"/>
          </w:tcPr>
          <w:p w14:paraId="6058626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备用辅助触点</w:t>
            </w:r>
          </w:p>
        </w:tc>
        <w:tc>
          <w:tcPr>
            <w:tcW w:w="1235" w:type="pct"/>
            <w:noWrap w:val="0"/>
            <w:vAlign w:val="center"/>
          </w:tcPr>
          <w:p w14:paraId="70EF175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数量</w:t>
            </w:r>
          </w:p>
        </w:tc>
        <w:tc>
          <w:tcPr>
            <w:tcW w:w="569" w:type="pct"/>
            <w:noWrap w:val="0"/>
            <w:vAlign w:val="center"/>
          </w:tcPr>
          <w:p w14:paraId="30A9D56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w:t>
            </w:r>
          </w:p>
        </w:tc>
        <w:tc>
          <w:tcPr>
            <w:tcW w:w="1670" w:type="pct"/>
            <w:noWrap w:val="0"/>
            <w:vAlign w:val="center"/>
          </w:tcPr>
          <w:p w14:paraId="47F2268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8动合，8动断</w:t>
            </w:r>
          </w:p>
        </w:tc>
      </w:tr>
      <w:tr w14:paraId="060BEB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6D0E24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0CF4DDC1">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4E874F11">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开断能力</w:t>
            </w:r>
          </w:p>
        </w:tc>
        <w:tc>
          <w:tcPr>
            <w:tcW w:w="569" w:type="pct"/>
            <w:noWrap w:val="0"/>
            <w:vAlign w:val="center"/>
          </w:tcPr>
          <w:p w14:paraId="48E98D7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205516B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21"/>
                <w:sz w:val="28"/>
                <w:szCs w:val="28"/>
              </w:rPr>
              <w:t>DC220V、2.5A</w:t>
            </w:r>
          </w:p>
        </w:tc>
      </w:tr>
      <w:tr w14:paraId="74E5BA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505D99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32</w:t>
            </w:r>
          </w:p>
        </w:tc>
        <w:tc>
          <w:tcPr>
            <w:tcW w:w="2364" w:type="pct"/>
            <w:gridSpan w:val="3"/>
            <w:noWrap w:val="0"/>
            <w:vAlign w:val="center"/>
          </w:tcPr>
          <w:p w14:paraId="68F59FE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检修周期</w:t>
            </w:r>
          </w:p>
        </w:tc>
        <w:tc>
          <w:tcPr>
            <w:tcW w:w="569" w:type="pct"/>
            <w:noWrap w:val="0"/>
            <w:vAlign w:val="center"/>
          </w:tcPr>
          <w:p w14:paraId="5EAF179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年</w:t>
            </w:r>
          </w:p>
        </w:tc>
        <w:tc>
          <w:tcPr>
            <w:tcW w:w="1670" w:type="pct"/>
            <w:noWrap w:val="0"/>
            <w:vAlign w:val="center"/>
          </w:tcPr>
          <w:p w14:paraId="7B620C9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w:t>
            </w:r>
          </w:p>
        </w:tc>
      </w:tr>
      <w:tr w14:paraId="669115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27B5E0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33</w:t>
            </w:r>
          </w:p>
        </w:tc>
        <w:tc>
          <w:tcPr>
            <w:tcW w:w="2364" w:type="pct"/>
            <w:gridSpan w:val="3"/>
            <w:noWrap w:val="0"/>
            <w:vAlign w:val="center"/>
          </w:tcPr>
          <w:p w14:paraId="78FBC2A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弹簧机构储能时间</w:t>
            </w:r>
          </w:p>
        </w:tc>
        <w:tc>
          <w:tcPr>
            <w:tcW w:w="569" w:type="pct"/>
            <w:noWrap w:val="0"/>
            <w:vAlign w:val="center"/>
          </w:tcPr>
          <w:p w14:paraId="089D323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s</w:t>
            </w:r>
          </w:p>
        </w:tc>
        <w:tc>
          <w:tcPr>
            <w:tcW w:w="1670" w:type="pct"/>
            <w:noWrap w:val="0"/>
            <w:vAlign w:val="center"/>
          </w:tcPr>
          <w:p w14:paraId="685BA6A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≤20</w:t>
            </w:r>
          </w:p>
        </w:tc>
      </w:tr>
      <w:tr w14:paraId="2CED67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8A6FF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34</w:t>
            </w:r>
          </w:p>
        </w:tc>
        <w:tc>
          <w:tcPr>
            <w:tcW w:w="2364" w:type="pct"/>
            <w:gridSpan w:val="3"/>
            <w:noWrap w:val="0"/>
            <w:vAlign w:val="center"/>
          </w:tcPr>
          <w:p w14:paraId="33B9070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真空灭弧室内部气体压强</w:t>
            </w:r>
          </w:p>
        </w:tc>
        <w:tc>
          <w:tcPr>
            <w:tcW w:w="569" w:type="pct"/>
            <w:noWrap w:val="0"/>
            <w:vAlign w:val="center"/>
          </w:tcPr>
          <w:p w14:paraId="19A68E7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Pa</w:t>
            </w:r>
          </w:p>
        </w:tc>
        <w:tc>
          <w:tcPr>
            <w:tcW w:w="1670" w:type="pct"/>
            <w:noWrap w:val="0"/>
            <w:vAlign w:val="center"/>
          </w:tcPr>
          <w:p w14:paraId="5D2607F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≤1.33×10</w:t>
            </w:r>
            <w:r>
              <w:rPr>
                <w:rFonts w:hint="eastAsia" w:ascii="仿宋" w:hAnsi="仿宋" w:eastAsia="仿宋" w:cs="仿宋"/>
                <w:color w:val="auto"/>
                <w:sz w:val="28"/>
                <w:szCs w:val="28"/>
                <w:vertAlign w:val="superscript"/>
              </w:rPr>
              <w:t>-3</w:t>
            </w:r>
          </w:p>
        </w:tc>
      </w:tr>
      <w:tr w14:paraId="346A22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AA7D06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三</w:t>
            </w:r>
          </w:p>
        </w:tc>
        <w:tc>
          <w:tcPr>
            <w:tcW w:w="4603" w:type="pct"/>
            <w:gridSpan w:val="5"/>
            <w:noWrap w:val="0"/>
            <w:vAlign w:val="center"/>
          </w:tcPr>
          <w:p w14:paraId="03C62CD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隔离插头（手车柜）</w:t>
            </w:r>
          </w:p>
        </w:tc>
      </w:tr>
      <w:tr w14:paraId="0B9543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4C5F20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3527003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型式/型号</w:t>
            </w:r>
          </w:p>
        </w:tc>
        <w:tc>
          <w:tcPr>
            <w:tcW w:w="569" w:type="pct"/>
            <w:noWrap w:val="0"/>
            <w:vAlign w:val="center"/>
          </w:tcPr>
          <w:p w14:paraId="451C5B8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37923A32">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（GL）</w:t>
            </w:r>
          </w:p>
        </w:tc>
      </w:tr>
      <w:tr w14:paraId="42DDEB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C2C875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2F21DD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额定电流</w:t>
            </w:r>
          </w:p>
        </w:tc>
        <w:tc>
          <w:tcPr>
            <w:tcW w:w="569" w:type="pct"/>
            <w:noWrap w:val="0"/>
            <w:vAlign w:val="center"/>
          </w:tcPr>
          <w:p w14:paraId="4FF0896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4B05B98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见单线图</w:t>
            </w:r>
          </w:p>
        </w:tc>
      </w:tr>
      <w:tr w14:paraId="1E8FBC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1D2558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1917DE3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主回路电阻</w:t>
            </w:r>
          </w:p>
        </w:tc>
        <w:tc>
          <w:tcPr>
            <w:tcW w:w="569" w:type="pct"/>
            <w:noWrap w:val="0"/>
            <w:vAlign w:val="center"/>
          </w:tcPr>
          <w:p w14:paraId="54A9E03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39D653A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（≤45）</w:t>
            </w:r>
          </w:p>
        </w:tc>
      </w:tr>
      <w:tr w14:paraId="015979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988A59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412BE4B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温升试验电流</w:t>
            </w:r>
          </w:p>
        </w:tc>
        <w:tc>
          <w:tcPr>
            <w:tcW w:w="569" w:type="pct"/>
            <w:noWrap w:val="0"/>
            <w:vAlign w:val="center"/>
          </w:tcPr>
          <w:p w14:paraId="77888F1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259406A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r>
              <w:rPr>
                <w:rFonts w:hint="eastAsia" w:ascii="仿宋" w:hAnsi="仿宋" w:eastAsia="仿宋" w:cs="仿宋"/>
                <w:i/>
                <w:color w:val="auto"/>
                <w:sz w:val="28"/>
                <w:szCs w:val="28"/>
              </w:rPr>
              <w:t>I</w:t>
            </w:r>
            <w:r>
              <w:rPr>
                <w:rFonts w:hint="eastAsia" w:ascii="仿宋" w:hAnsi="仿宋" w:eastAsia="仿宋" w:cs="仿宋"/>
                <w:color w:val="auto"/>
                <w:sz w:val="28"/>
                <w:szCs w:val="28"/>
                <w:vertAlign w:val="subscript"/>
              </w:rPr>
              <w:t>r</w:t>
            </w:r>
          </w:p>
        </w:tc>
      </w:tr>
      <w:tr w14:paraId="6E519C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255AA79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129" w:type="pct"/>
            <w:gridSpan w:val="2"/>
            <w:vMerge w:val="restart"/>
            <w:noWrap w:val="0"/>
            <w:vAlign w:val="center"/>
          </w:tcPr>
          <w:p w14:paraId="4335A82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额定工频1min耐受电压</w:t>
            </w:r>
          </w:p>
        </w:tc>
        <w:tc>
          <w:tcPr>
            <w:tcW w:w="1235" w:type="pct"/>
            <w:noWrap w:val="0"/>
            <w:vAlign w:val="center"/>
          </w:tcPr>
          <w:p w14:paraId="2B67688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断口</w:t>
            </w:r>
          </w:p>
        </w:tc>
        <w:tc>
          <w:tcPr>
            <w:tcW w:w="569" w:type="pct"/>
            <w:vMerge w:val="restart"/>
            <w:noWrap w:val="0"/>
            <w:vAlign w:val="center"/>
          </w:tcPr>
          <w:p w14:paraId="092E7AD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1E07FD9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48/27</w:t>
            </w:r>
          </w:p>
        </w:tc>
      </w:tr>
      <w:tr w14:paraId="24F262F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2F21F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46B8038C">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603A9B4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对地</w:t>
            </w:r>
          </w:p>
        </w:tc>
        <w:tc>
          <w:tcPr>
            <w:tcW w:w="569" w:type="pct"/>
            <w:vMerge w:val="continue"/>
            <w:noWrap w:val="0"/>
            <w:vAlign w:val="center"/>
          </w:tcPr>
          <w:p w14:paraId="7E9D5B3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74B6F7F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42/25</w:t>
            </w:r>
          </w:p>
        </w:tc>
      </w:tr>
      <w:tr w14:paraId="10EC95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0D8DCA8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129" w:type="pct"/>
            <w:gridSpan w:val="2"/>
            <w:vMerge w:val="restart"/>
            <w:noWrap w:val="0"/>
            <w:vAlign w:val="center"/>
          </w:tcPr>
          <w:p w14:paraId="1615A68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额定雷电冲击耐受电压峰值（1.2/50s）</w:t>
            </w:r>
          </w:p>
        </w:tc>
        <w:tc>
          <w:tcPr>
            <w:tcW w:w="1235" w:type="pct"/>
            <w:noWrap w:val="0"/>
            <w:vAlign w:val="center"/>
          </w:tcPr>
          <w:p w14:paraId="56F43433">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断口</w:t>
            </w:r>
          </w:p>
        </w:tc>
        <w:tc>
          <w:tcPr>
            <w:tcW w:w="569" w:type="pct"/>
            <w:vMerge w:val="restart"/>
            <w:noWrap w:val="0"/>
            <w:vAlign w:val="center"/>
          </w:tcPr>
          <w:p w14:paraId="5BC5F5F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13B8979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85/46</w:t>
            </w:r>
          </w:p>
        </w:tc>
      </w:tr>
      <w:tr w14:paraId="1EA8A20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6590F38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61778C44">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5ABFF4D4">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对地</w:t>
            </w:r>
          </w:p>
        </w:tc>
        <w:tc>
          <w:tcPr>
            <w:tcW w:w="569" w:type="pct"/>
            <w:vMerge w:val="continue"/>
            <w:noWrap w:val="0"/>
            <w:vAlign w:val="center"/>
          </w:tcPr>
          <w:p w14:paraId="0CA71E5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5C1FAA5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75/40</w:t>
            </w:r>
          </w:p>
        </w:tc>
      </w:tr>
      <w:tr w14:paraId="1A5F98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5ECB7C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364" w:type="pct"/>
            <w:gridSpan w:val="3"/>
            <w:noWrap w:val="0"/>
            <w:vAlign w:val="center"/>
          </w:tcPr>
          <w:p w14:paraId="09BF4CA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额定短时耐受电流/持续时间</w:t>
            </w:r>
          </w:p>
        </w:tc>
        <w:tc>
          <w:tcPr>
            <w:tcW w:w="569" w:type="pct"/>
            <w:noWrap w:val="0"/>
            <w:vAlign w:val="center"/>
          </w:tcPr>
          <w:p w14:paraId="5C78657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kA/s</w:t>
            </w:r>
          </w:p>
        </w:tc>
        <w:tc>
          <w:tcPr>
            <w:tcW w:w="1670" w:type="pct"/>
            <w:noWrap w:val="0"/>
            <w:vAlign w:val="center"/>
          </w:tcPr>
          <w:p w14:paraId="40F5595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40/4 31.5/4</w:t>
            </w:r>
          </w:p>
        </w:tc>
      </w:tr>
      <w:tr w14:paraId="7A0961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DFE6FB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364" w:type="pct"/>
            <w:gridSpan w:val="3"/>
            <w:noWrap w:val="0"/>
            <w:vAlign w:val="center"/>
          </w:tcPr>
          <w:p w14:paraId="596A45F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额定峰值耐受电流</w:t>
            </w:r>
          </w:p>
        </w:tc>
        <w:tc>
          <w:tcPr>
            <w:tcW w:w="569" w:type="pct"/>
            <w:noWrap w:val="0"/>
            <w:vAlign w:val="center"/>
          </w:tcPr>
          <w:p w14:paraId="72F1562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7695B9C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2F1792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596B5C9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1129" w:type="pct"/>
            <w:gridSpan w:val="2"/>
            <w:vMerge w:val="restart"/>
            <w:noWrap w:val="0"/>
            <w:vAlign w:val="center"/>
          </w:tcPr>
          <w:p w14:paraId="49428115">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操动机构</w:t>
            </w:r>
          </w:p>
        </w:tc>
        <w:tc>
          <w:tcPr>
            <w:tcW w:w="1235" w:type="pct"/>
            <w:noWrap w:val="0"/>
            <w:vAlign w:val="center"/>
          </w:tcPr>
          <w:p w14:paraId="6311EC3F">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型式或型号</w:t>
            </w:r>
          </w:p>
        </w:tc>
        <w:tc>
          <w:tcPr>
            <w:tcW w:w="569" w:type="pct"/>
            <w:noWrap w:val="0"/>
            <w:vAlign w:val="center"/>
          </w:tcPr>
          <w:p w14:paraId="20F6EFB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514ED2B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手动/电动</w:t>
            </w:r>
          </w:p>
        </w:tc>
      </w:tr>
      <w:tr w14:paraId="358592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2AF67DD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42825521">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6F8BB29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电动机电压</w:t>
            </w:r>
          </w:p>
        </w:tc>
        <w:tc>
          <w:tcPr>
            <w:tcW w:w="569" w:type="pct"/>
            <w:noWrap w:val="0"/>
            <w:vAlign w:val="center"/>
          </w:tcPr>
          <w:p w14:paraId="4104FBE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00A25A0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r>
      <w:tr w14:paraId="44E931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35FAC7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29CBA28F">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227E822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控制电压</w:t>
            </w:r>
          </w:p>
        </w:tc>
        <w:tc>
          <w:tcPr>
            <w:tcW w:w="569" w:type="pct"/>
            <w:noWrap w:val="0"/>
            <w:vAlign w:val="center"/>
          </w:tcPr>
          <w:p w14:paraId="4AC132D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05B1AD1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r>
      <w:tr w14:paraId="66088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5B83F7D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6D34C3B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2FF16ADC">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允许电压变化范围</w:t>
            </w:r>
          </w:p>
        </w:tc>
        <w:tc>
          <w:tcPr>
            <w:tcW w:w="569" w:type="pct"/>
            <w:noWrap w:val="0"/>
            <w:vAlign w:val="center"/>
          </w:tcPr>
          <w:p w14:paraId="634D52C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245AB10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r>
      <w:tr w14:paraId="243FC71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3BA5115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6D42862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01EBD76C">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操作方式</w:t>
            </w:r>
          </w:p>
        </w:tc>
        <w:tc>
          <w:tcPr>
            <w:tcW w:w="569" w:type="pct"/>
            <w:noWrap w:val="0"/>
            <w:vAlign w:val="center"/>
          </w:tcPr>
          <w:p w14:paraId="2CC15D6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751180F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三相机械联动</w:t>
            </w:r>
          </w:p>
        </w:tc>
      </w:tr>
      <w:tr w14:paraId="27174F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3B307A0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1129" w:type="pct"/>
            <w:gridSpan w:val="2"/>
            <w:vMerge w:val="restart"/>
            <w:noWrap w:val="0"/>
            <w:vAlign w:val="center"/>
          </w:tcPr>
          <w:p w14:paraId="01E9B8F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备用辅助触点</w:t>
            </w:r>
          </w:p>
        </w:tc>
        <w:tc>
          <w:tcPr>
            <w:tcW w:w="1235" w:type="pct"/>
            <w:noWrap w:val="0"/>
            <w:vAlign w:val="center"/>
          </w:tcPr>
          <w:p w14:paraId="6DF9652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数量</w:t>
            </w:r>
          </w:p>
        </w:tc>
        <w:tc>
          <w:tcPr>
            <w:tcW w:w="569" w:type="pct"/>
            <w:noWrap w:val="0"/>
            <w:vAlign w:val="center"/>
          </w:tcPr>
          <w:p w14:paraId="012563C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w:t>
            </w:r>
          </w:p>
        </w:tc>
        <w:tc>
          <w:tcPr>
            <w:tcW w:w="1670" w:type="pct"/>
            <w:noWrap w:val="0"/>
            <w:vAlign w:val="center"/>
          </w:tcPr>
          <w:p w14:paraId="04BAF8F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2动合，2动断</w:t>
            </w:r>
          </w:p>
        </w:tc>
      </w:tr>
      <w:tr w14:paraId="646A60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DED368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493F6E8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43551F9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开断能力</w:t>
            </w:r>
          </w:p>
        </w:tc>
        <w:tc>
          <w:tcPr>
            <w:tcW w:w="569" w:type="pct"/>
            <w:noWrap w:val="0"/>
            <w:vAlign w:val="center"/>
          </w:tcPr>
          <w:p w14:paraId="7E6D094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1A16303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21"/>
                <w:sz w:val="28"/>
                <w:szCs w:val="28"/>
              </w:rPr>
              <w:t>DC220V、2.5A</w:t>
            </w:r>
          </w:p>
        </w:tc>
      </w:tr>
      <w:tr w14:paraId="368923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B09542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四</w:t>
            </w:r>
          </w:p>
        </w:tc>
        <w:tc>
          <w:tcPr>
            <w:tcW w:w="4603" w:type="pct"/>
            <w:gridSpan w:val="5"/>
            <w:noWrap w:val="0"/>
            <w:vAlign w:val="center"/>
          </w:tcPr>
          <w:p w14:paraId="47E2DF0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接地开关参数</w:t>
            </w:r>
          </w:p>
        </w:tc>
      </w:tr>
      <w:tr w14:paraId="46900F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CBC6A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1600F8C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额定短时耐受电流及持续时间</w:t>
            </w:r>
          </w:p>
        </w:tc>
        <w:tc>
          <w:tcPr>
            <w:tcW w:w="569" w:type="pct"/>
            <w:noWrap w:val="0"/>
            <w:vAlign w:val="center"/>
          </w:tcPr>
          <w:p w14:paraId="6863B74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kA/s</w:t>
            </w:r>
          </w:p>
        </w:tc>
        <w:tc>
          <w:tcPr>
            <w:tcW w:w="1670" w:type="pct"/>
            <w:noWrap w:val="0"/>
            <w:vAlign w:val="center"/>
          </w:tcPr>
          <w:p w14:paraId="7C9E88A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40/4 31.5/4</w:t>
            </w:r>
          </w:p>
        </w:tc>
      </w:tr>
      <w:tr w14:paraId="1B5B2E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CB686E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7C8951B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额定峰值耐受电流</w:t>
            </w:r>
          </w:p>
        </w:tc>
        <w:tc>
          <w:tcPr>
            <w:tcW w:w="569" w:type="pct"/>
            <w:noWrap w:val="0"/>
            <w:vAlign w:val="center"/>
          </w:tcPr>
          <w:p w14:paraId="306F1AE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5D6CAE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52D25C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3B9F9F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5EF758C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额定关合电流</w:t>
            </w:r>
          </w:p>
        </w:tc>
        <w:tc>
          <w:tcPr>
            <w:tcW w:w="569" w:type="pct"/>
            <w:noWrap w:val="0"/>
            <w:vAlign w:val="center"/>
          </w:tcPr>
          <w:p w14:paraId="243CDB7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16FAB6B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624B89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E3B880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461F331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额定关合次数</w:t>
            </w:r>
          </w:p>
        </w:tc>
        <w:tc>
          <w:tcPr>
            <w:tcW w:w="569" w:type="pct"/>
            <w:noWrap w:val="0"/>
            <w:vAlign w:val="center"/>
          </w:tcPr>
          <w:p w14:paraId="51719FD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679E11F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5C7D2C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E06865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364" w:type="pct"/>
            <w:gridSpan w:val="3"/>
            <w:noWrap w:val="0"/>
            <w:vAlign w:val="center"/>
          </w:tcPr>
          <w:p w14:paraId="3C5CD08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机械稳定性</w:t>
            </w:r>
          </w:p>
        </w:tc>
        <w:tc>
          <w:tcPr>
            <w:tcW w:w="569" w:type="pct"/>
            <w:noWrap w:val="0"/>
            <w:vAlign w:val="center"/>
          </w:tcPr>
          <w:p w14:paraId="6EA7BCC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次</w:t>
            </w:r>
          </w:p>
        </w:tc>
        <w:tc>
          <w:tcPr>
            <w:tcW w:w="1670" w:type="pct"/>
            <w:noWrap w:val="0"/>
            <w:vAlign w:val="center"/>
          </w:tcPr>
          <w:p w14:paraId="31BBEEC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≥3000</w:t>
            </w:r>
          </w:p>
        </w:tc>
      </w:tr>
      <w:tr w14:paraId="545B63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082433C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129" w:type="pct"/>
            <w:gridSpan w:val="2"/>
            <w:vMerge w:val="restart"/>
            <w:noWrap w:val="0"/>
            <w:vAlign w:val="center"/>
          </w:tcPr>
          <w:p w14:paraId="2B7A6C2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操动机构</w:t>
            </w:r>
          </w:p>
        </w:tc>
        <w:tc>
          <w:tcPr>
            <w:tcW w:w="1235" w:type="pct"/>
            <w:noWrap w:val="0"/>
            <w:vAlign w:val="center"/>
          </w:tcPr>
          <w:p w14:paraId="504828D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型式或型号</w:t>
            </w:r>
          </w:p>
        </w:tc>
        <w:tc>
          <w:tcPr>
            <w:tcW w:w="569" w:type="pct"/>
            <w:noWrap w:val="0"/>
            <w:vAlign w:val="center"/>
          </w:tcPr>
          <w:p w14:paraId="1F5F54A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608F6DA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手动</w:t>
            </w:r>
          </w:p>
        </w:tc>
      </w:tr>
      <w:tr w14:paraId="0BA498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FF3DF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60563E1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321962E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电动机电压</w:t>
            </w:r>
          </w:p>
        </w:tc>
        <w:tc>
          <w:tcPr>
            <w:tcW w:w="569" w:type="pct"/>
            <w:noWrap w:val="0"/>
            <w:vAlign w:val="center"/>
          </w:tcPr>
          <w:p w14:paraId="1C9A84C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225825F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r>
      <w:tr w14:paraId="5F5080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03B0239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202721D9">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2726963D">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控制电压</w:t>
            </w:r>
          </w:p>
        </w:tc>
        <w:tc>
          <w:tcPr>
            <w:tcW w:w="569" w:type="pct"/>
            <w:noWrap w:val="0"/>
            <w:vAlign w:val="center"/>
          </w:tcPr>
          <w:p w14:paraId="0F5E84C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CF841A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r>
      <w:tr w14:paraId="5B4BBD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730FA31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3DF66FAF">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52B1FF5E">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允许电压变化范围</w:t>
            </w:r>
          </w:p>
        </w:tc>
        <w:tc>
          <w:tcPr>
            <w:tcW w:w="569" w:type="pct"/>
            <w:noWrap w:val="0"/>
            <w:vAlign w:val="center"/>
          </w:tcPr>
          <w:p w14:paraId="742319B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D8002C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r>
      <w:tr w14:paraId="5420DC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1A0827F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18EA8A7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2D4B69D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操作方式</w:t>
            </w:r>
          </w:p>
        </w:tc>
        <w:tc>
          <w:tcPr>
            <w:tcW w:w="569" w:type="pct"/>
            <w:noWrap w:val="0"/>
            <w:vAlign w:val="center"/>
          </w:tcPr>
          <w:p w14:paraId="4C9C0E9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959C82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三相机械联动</w:t>
            </w:r>
          </w:p>
        </w:tc>
      </w:tr>
      <w:tr w14:paraId="6768ED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50F62A6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1129" w:type="pct"/>
            <w:gridSpan w:val="2"/>
            <w:vMerge w:val="restart"/>
            <w:noWrap w:val="0"/>
            <w:vAlign w:val="center"/>
          </w:tcPr>
          <w:p w14:paraId="23ECADA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备用辅助触点</w:t>
            </w:r>
          </w:p>
        </w:tc>
        <w:tc>
          <w:tcPr>
            <w:tcW w:w="1235" w:type="pct"/>
            <w:noWrap w:val="0"/>
            <w:vAlign w:val="center"/>
          </w:tcPr>
          <w:p w14:paraId="727DF91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数量</w:t>
            </w:r>
          </w:p>
        </w:tc>
        <w:tc>
          <w:tcPr>
            <w:tcW w:w="569" w:type="pct"/>
            <w:noWrap w:val="0"/>
            <w:vAlign w:val="center"/>
          </w:tcPr>
          <w:p w14:paraId="36CA800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对</w:t>
            </w:r>
          </w:p>
        </w:tc>
        <w:tc>
          <w:tcPr>
            <w:tcW w:w="1670" w:type="pct"/>
            <w:noWrap w:val="0"/>
            <w:vAlign w:val="center"/>
          </w:tcPr>
          <w:p w14:paraId="48B91F1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5动合，5动断</w:t>
            </w:r>
          </w:p>
        </w:tc>
      </w:tr>
      <w:tr w14:paraId="6B89DC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4ECD266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115AC9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19504F1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开断能力</w:t>
            </w:r>
          </w:p>
        </w:tc>
        <w:tc>
          <w:tcPr>
            <w:tcW w:w="569" w:type="pct"/>
            <w:noWrap w:val="0"/>
            <w:vAlign w:val="center"/>
          </w:tcPr>
          <w:p w14:paraId="671C9C0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2CE1D77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kern w:val="21"/>
                <w:sz w:val="28"/>
                <w:szCs w:val="28"/>
              </w:rPr>
              <w:t>DC220V、2.5A</w:t>
            </w:r>
          </w:p>
        </w:tc>
      </w:tr>
      <w:tr w14:paraId="2064C76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FAC8CC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五</w:t>
            </w:r>
          </w:p>
        </w:tc>
        <w:tc>
          <w:tcPr>
            <w:tcW w:w="4603" w:type="pct"/>
            <w:gridSpan w:val="5"/>
            <w:noWrap w:val="0"/>
            <w:vAlign w:val="center"/>
          </w:tcPr>
          <w:p w14:paraId="749733E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电流互感器参数</w:t>
            </w:r>
          </w:p>
        </w:tc>
      </w:tr>
      <w:tr w14:paraId="2C467D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2ADC7E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5241231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型式或型号</w:t>
            </w:r>
          </w:p>
        </w:tc>
        <w:tc>
          <w:tcPr>
            <w:tcW w:w="569" w:type="pct"/>
            <w:noWrap w:val="0"/>
            <w:vAlign w:val="center"/>
          </w:tcPr>
          <w:p w14:paraId="05DC747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13D8FAA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干式</w:t>
            </w:r>
          </w:p>
        </w:tc>
      </w:tr>
      <w:tr w14:paraId="317DE6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E3813F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3D9F817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额定电流比</w:t>
            </w:r>
          </w:p>
        </w:tc>
        <w:tc>
          <w:tcPr>
            <w:tcW w:w="569" w:type="pct"/>
            <w:noWrap w:val="0"/>
            <w:vAlign w:val="center"/>
          </w:tcPr>
          <w:p w14:paraId="36DD1EF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vMerge w:val="restart"/>
            <w:noWrap w:val="0"/>
            <w:vAlign w:val="center"/>
          </w:tcPr>
          <w:p w14:paraId="6D28114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详见主接线图</w:t>
            </w:r>
          </w:p>
        </w:tc>
      </w:tr>
      <w:tr w14:paraId="1A8526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992D63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1D60A87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额定负荷</w:t>
            </w:r>
          </w:p>
        </w:tc>
        <w:tc>
          <w:tcPr>
            <w:tcW w:w="569" w:type="pct"/>
            <w:noWrap w:val="0"/>
            <w:vAlign w:val="center"/>
          </w:tcPr>
          <w:p w14:paraId="020A2BB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vMerge w:val="continue"/>
            <w:noWrap w:val="0"/>
            <w:vAlign w:val="center"/>
          </w:tcPr>
          <w:p w14:paraId="03DEC69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r>
      <w:tr w14:paraId="554562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DFC7EF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6738E90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准确级</w:t>
            </w:r>
          </w:p>
        </w:tc>
        <w:tc>
          <w:tcPr>
            <w:tcW w:w="569" w:type="pct"/>
            <w:noWrap w:val="0"/>
            <w:vAlign w:val="center"/>
          </w:tcPr>
          <w:p w14:paraId="48A656A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vMerge w:val="continue"/>
            <w:noWrap w:val="0"/>
            <w:vAlign w:val="center"/>
          </w:tcPr>
          <w:p w14:paraId="7F5BFEC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r>
      <w:tr w14:paraId="328DCE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49FC38E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六</w:t>
            </w:r>
          </w:p>
        </w:tc>
        <w:tc>
          <w:tcPr>
            <w:tcW w:w="4603" w:type="pct"/>
            <w:gridSpan w:val="5"/>
            <w:noWrap w:val="0"/>
            <w:vAlign w:val="center"/>
          </w:tcPr>
          <w:p w14:paraId="5538CDA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电压互感器及熔断器参数</w:t>
            </w:r>
          </w:p>
        </w:tc>
      </w:tr>
      <w:tr w14:paraId="5E703B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78A9AE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4DBF335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型式或型号</w:t>
            </w:r>
          </w:p>
        </w:tc>
        <w:tc>
          <w:tcPr>
            <w:tcW w:w="569" w:type="pct"/>
            <w:noWrap w:val="0"/>
            <w:vAlign w:val="center"/>
          </w:tcPr>
          <w:p w14:paraId="7E05A80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595927A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干式</w:t>
            </w:r>
          </w:p>
        </w:tc>
      </w:tr>
      <w:tr w14:paraId="7D03AC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74844A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385CC460">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额定电压比</w:t>
            </w:r>
          </w:p>
        </w:tc>
        <w:tc>
          <w:tcPr>
            <w:tcW w:w="569" w:type="pct"/>
            <w:noWrap w:val="0"/>
            <w:vAlign w:val="center"/>
          </w:tcPr>
          <w:p w14:paraId="655D236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7405729A">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left="-57" w:right="-57"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10（3）</w:t>
            </w:r>
            <w:r>
              <w:rPr>
                <w:rFonts w:hint="eastAsia" w:ascii="仿宋" w:hAnsi="仿宋" w:eastAsia="仿宋" w:cs="仿宋"/>
                <w:color w:val="auto"/>
                <w:sz w:val="28"/>
                <w:szCs w:val="28"/>
                <w:highlight w:val="none"/>
              </w:rPr>
              <w:t>/</w:t>
            </w:r>
            <w:r>
              <w:rPr>
                <w:rFonts w:hint="eastAsia" w:ascii="仿宋" w:hAnsi="仿宋" w:eastAsia="仿宋" w:cs="仿宋"/>
                <w:color w:val="auto"/>
                <w:position w:val="-6"/>
                <w:sz w:val="28"/>
                <w:szCs w:val="28"/>
                <w:highlight w:val="none"/>
              </w:rPr>
              <w:object>
                <v:shape id="_x0000_i1029" o:spt="75" type="#_x0000_t75" style="height:13.95pt;width:15pt;" o:ole="t" filled="f" o:preferrelative="t" stroked="f" coordsize="21600,21600">
                  <v:path/>
                  <v:fill on="f" alignshape="1" focussize="0,0"/>
                  <v:stroke on="f"/>
                  <v:imagedata r:id="rId18" o:title=""/>
                  <o:lock v:ext="edit" aspectratio="t"/>
                  <w10:wrap type="none"/>
                  <w10:anchorlock/>
                </v:shape>
                <o:OLEObject Type="Embed" ProgID="Equation.DSMT4" ShapeID="_x0000_i1029" DrawAspect="Content" ObjectID="_1468075729" r:id="rId17">
                  <o:LockedField>false</o:LockedField>
                </o:OLEObject>
              </w:object>
            </w:r>
            <w:r>
              <w:rPr>
                <w:rFonts w:hint="eastAsia" w:ascii="仿宋" w:hAnsi="仿宋" w:eastAsia="仿宋" w:cs="仿宋"/>
                <w:color w:val="auto"/>
                <w:sz w:val="28"/>
                <w:szCs w:val="28"/>
              </w:rPr>
              <w:t>：0.</w:t>
            </w:r>
            <w:r>
              <w:rPr>
                <w:rFonts w:hint="eastAsia" w:ascii="仿宋" w:hAnsi="仿宋" w:eastAsia="仿宋" w:cs="仿宋"/>
                <w:color w:val="auto"/>
                <w:sz w:val="28"/>
                <w:szCs w:val="28"/>
                <w:highlight w:val="none"/>
              </w:rPr>
              <w:t>1/</w:t>
            </w:r>
            <w:r>
              <w:rPr>
                <w:rFonts w:hint="eastAsia" w:ascii="仿宋" w:hAnsi="仿宋" w:eastAsia="仿宋" w:cs="仿宋"/>
                <w:color w:val="auto"/>
                <w:position w:val="-6"/>
                <w:sz w:val="28"/>
                <w:szCs w:val="28"/>
                <w:highlight w:val="none"/>
              </w:rPr>
              <w:object>
                <v:shape id="_x0000_i1030" o:spt="75" type="#_x0000_t75" style="height:13.95pt;width:15pt;" o:ole="t" filled="f" o:preferrelative="t" stroked="f" coordsize="21600,21600">
                  <v:path/>
                  <v:fill on="f" alignshape="1" focussize="0,0"/>
                  <v:stroke on="f"/>
                  <v:imagedata r:id="rId18" o:title=""/>
                  <o:lock v:ext="edit" aspectratio="t"/>
                  <w10:wrap type="none"/>
                  <w10:anchorlock/>
                </v:shape>
                <o:OLEObject Type="Embed" ProgID="Equation.DSMT4" ShapeID="_x0000_i1030" DrawAspect="Content" ObjectID="_1468075730" r:id="rId19">
                  <o:LockedField>false</o:LockedField>
                </o:OLEObject>
              </w:object>
            </w:r>
            <w:r>
              <w:rPr>
                <w:rFonts w:hint="eastAsia" w:ascii="仿宋" w:hAnsi="仿宋" w:eastAsia="仿宋" w:cs="仿宋"/>
                <w:color w:val="auto"/>
                <w:sz w:val="28"/>
                <w:szCs w:val="28"/>
              </w:rPr>
              <w:t>：0.</w:t>
            </w:r>
            <w:r>
              <w:rPr>
                <w:rFonts w:hint="eastAsia" w:ascii="仿宋" w:hAnsi="仿宋" w:eastAsia="仿宋" w:cs="仿宋"/>
                <w:color w:val="auto"/>
                <w:sz w:val="28"/>
                <w:szCs w:val="28"/>
                <w:highlight w:val="none"/>
              </w:rPr>
              <w:t>1/</w:t>
            </w:r>
            <w:r>
              <w:rPr>
                <w:rFonts w:hint="eastAsia" w:ascii="仿宋" w:hAnsi="仿宋" w:eastAsia="仿宋" w:cs="仿宋"/>
                <w:color w:val="auto"/>
                <w:position w:val="-6"/>
                <w:sz w:val="28"/>
                <w:szCs w:val="28"/>
                <w:highlight w:val="none"/>
              </w:rPr>
              <w:object>
                <v:shape id="_x0000_i1031" o:spt="75" type="#_x0000_t75" style="height:13.95pt;width:15pt;" o:ole="t" filled="f" o:preferrelative="t" stroked="f" coordsize="21600,21600">
                  <v:path/>
                  <v:fill on="f" alignshape="1" focussize="0,0"/>
                  <v:stroke on="f"/>
                  <v:imagedata r:id="rId18" o:title=""/>
                  <o:lock v:ext="edit" aspectratio="t"/>
                  <w10:wrap type="none"/>
                  <w10:anchorlock/>
                </v:shape>
                <o:OLEObject Type="Embed" ProgID="Equation.DSMT4" ShapeID="_x0000_i1031" DrawAspect="Content" ObjectID="_1468075731" r:id="rId20">
                  <o:LockedField>false</o:LockedField>
                </o:OLEObject>
              </w:object>
            </w:r>
            <w:r>
              <w:rPr>
                <w:rFonts w:hint="eastAsia" w:ascii="仿宋" w:hAnsi="仿宋" w:eastAsia="仿宋" w:cs="仿宋"/>
                <w:color w:val="auto"/>
                <w:sz w:val="28"/>
                <w:szCs w:val="28"/>
              </w:rPr>
              <w:t>：0.1/3</w:t>
            </w:r>
          </w:p>
        </w:tc>
      </w:tr>
      <w:tr w14:paraId="3F98A2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D202ED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122DD45D">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准确级</w:t>
            </w:r>
          </w:p>
        </w:tc>
        <w:tc>
          <w:tcPr>
            <w:tcW w:w="569" w:type="pct"/>
            <w:noWrap w:val="0"/>
            <w:vAlign w:val="center"/>
          </w:tcPr>
          <w:p w14:paraId="0E3FA53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39CB292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0.5/3P/6P</w:t>
            </w:r>
          </w:p>
        </w:tc>
      </w:tr>
      <w:tr w14:paraId="114F4A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3DDB88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28EB7B2A">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接线级别</w:t>
            </w:r>
          </w:p>
        </w:tc>
        <w:tc>
          <w:tcPr>
            <w:tcW w:w="569" w:type="pct"/>
            <w:noWrap w:val="0"/>
            <w:vAlign w:val="center"/>
          </w:tcPr>
          <w:p w14:paraId="272D6FC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1AC872B">
            <w:pPr>
              <w:keepNext w:val="0"/>
              <w:keepLines/>
              <w:pageBreakBefore w:val="0"/>
              <w:widowControl w:val="0"/>
              <w:kinsoku/>
              <w:wordWrap/>
              <w:overflowPunct/>
              <w:autoSpaceDE/>
              <w:autoSpaceDN/>
              <w:bidi w:val="0"/>
              <w:adjustRightInd w:val="0"/>
              <w:snapToGrid w:val="0"/>
              <w:spacing w:line="360" w:lineRule="auto"/>
              <w:ind w:firstLine="0" w:firstLineChars="0"/>
              <w:jc w:val="both"/>
              <w:textAlignment w:val="center"/>
              <w:rPr>
                <w:rFonts w:hint="eastAsia" w:ascii="仿宋" w:hAnsi="仿宋" w:eastAsia="仿宋" w:cs="仿宋"/>
                <w:color w:val="auto"/>
                <w:sz w:val="28"/>
                <w:szCs w:val="28"/>
              </w:rPr>
            </w:pPr>
            <w:r>
              <w:rPr>
                <w:rFonts w:hint="eastAsia" w:ascii="仿宋" w:hAnsi="仿宋" w:eastAsia="仿宋" w:cs="仿宋"/>
                <w:color w:val="auto"/>
                <w:sz w:val="28"/>
                <w:szCs w:val="28"/>
              </w:rPr>
              <w:t>Ynynynynd</w:t>
            </w:r>
          </w:p>
        </w:tc>
      </w:tr>
      <w:tr w14:paraId="1E3F08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346FD1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364" w:type="pct"/>
            <w:gridSpan w:val="3"/>
            <w:noWrap w:val="0"/>
            <w:vAlign w:val="center"/>
          </w:tcPr>
          <w:p w14:paraId="751B9157">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额定容量</w:t>
            </w:r>
          </w:p>
        </w:tc>
        <w:tc>
          <w:tcPr>
            <w:tcW w:w="569" w:type="pct"/>
            <w:noWrap w:val="0"/>
            <w:vAlign w:val="center"/>
          </w:tcPr>
          <w:p w14:paraId="7DC92EF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VA</w:t>
            </w:r>
          </w:p>
        </w:tc>
        <w:tc>
          <w:tcPr>
            <w:tcW w:w="1670" w:type="pct"/>
            <w:noWrap w:val="0"/>
            <w:vAlign w:val="center"/>
          </w:tcPr>
          <w:p w14:paraId="3CED141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50/50/100VA</w:t>
            </w:r>
          </w:p>
        </w:tc>
      </w:tr>
      <w:tr w14:paraId="7361EF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632500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364" w:type="pct"/>
            <w:gridSpan w:val="3"/>
            <w:noWrap w:val="0"/>
            <w:vAlign w:val="center"/>
          </w:tcPr>
          <w:p w14:paraId="0D7F367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三相不平衡度</w:t>
            </w:r>
          </w:p>
        </w:tc>
        <w:tc>
          <w:tcPr>
            <w:tcW w:w="569" w:type="pct"/>
            <w:noWrap w:val="0"/>
            <w:vAlign w:val="center"/>
          </w:tcPr>
          <w:p w14:paraId="3272BDF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V</w:t>
            </w:r>
          </w:p>
        </w:tc>
        <w:tc>
          <w:tcPr>
            <w:tcW w:w="1670" w:type="pct"/>
            <w:noWrap w:val="0"/>
            <w:vAlign w:val="center"/>
          </w:tcPr>
          <w:p w14:paraId="4FA9394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r>
      <w:tr w14:paraId="7E44B1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7DC01D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364" w:type="pct"/>
            <w:gridSpan w:val="3"/>
            <w:noWrap w:val="0"/>
            <w:vAlign w:val="center"/>
          </w:tcPr>
          <w:p w14:paraId="45EE931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低压绕组1min工频耐压</w:t>
            </w:r>
          </w:p>
        </w:tc>
        <w:tc>
          <w:tcPr>
            <w:tcW w:w="569" w:type="pct"/>
            <w:noWrap w:val="0"/>
            <w:vAlign w:val="center"/>
          </w:tcPr>
          <w:p w14:paraId="7DB178F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center"/>
          </w:tcPr>
          <w:p w14:paraId="28ECF7B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r>
      <w:tr w14:paraId="2BCED2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969081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364" w:type="pct"/>
            <w:gridSpan w:val="3"/>
            <w:noWrap w:val="0"/>
            <w:vAlign w:val="center"/>
          </w:tcPr>
          <w:p w14:paraId="1E4A96F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额定电压因数</w:t>
            </w:r>
          </w:p>
        </w:tc>
        <w:tc>
          <w:tcPr>
            <w:tcW w:w="569" w:type="pct"/>
            <w:noWrap w:val="0"/>
            <w:vAlign w:val="center"/>
          </w:tcPr>
          <w:p w14:paraId="538871D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59484C2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1.2倍连续，1.9倍8h</w:t>
            </w:r>
          </w:p>
        </w:tc>
      </w:tr>
      <w:tr w14:paraId="7DD5E3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148D2B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2364" w:type="pct"/>
            <w:gridSpan w:val="3"/>
            <w:noWrap w:val="0"/>
            <w:vAlign w:val="center"/>
          </w:tcPr>
          <w:p w14:paraId="7E3B098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熔断器型式</w:t>
            </w:r>
          </w:p>
        </w:tc>
        <w:tc>
          <w:tcPr>
            <w:tcW w:w="569" w:type="pct"/>
            <w:noWrap w:val="0"/>
            <w:vAlign w:val="center"/>
          </w:tcPr>
          <w:p w14:paraId="5E88CE4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104A110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XRNP-10  0.5A</w:t>
            </w:r>
          </w:p>
        </w:tc>
      </w:tr>
      <w:tr w14:paraId="11B4D5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7A6DC6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364" w:type="pct"/>
            <w:gridSpan w:val="3"/>
            <w:noWrap w:val="0"/>
            <w:vAlign w:val="center"/>
          </w:tcPr>
          <w:p w14:paraId="6A7E677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熔断器的额定电流</w:t>
            </w:r>
          </w:p>
        </w:tc>
        <w:tc>
          <w:tcPr>
            <w:tcW w:w="569" w:type="pct"/>
            <w:noWrap w:val="0"/>
            <w:vAlign w:val="center"/>
          </w:tcPr>
          <w:p w14:paraId="7453AE0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5503C8B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0.5</w:t>
            </w:r>
          </w:p>
        </w:tc>
      </w:tr>
      <w:tr w14:paraId="3592E8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44F95B2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364" w:type="pct"/>
            <w:gridSpan w:val="3"/>
            <w:noWrap w:val="0"/>
            <w:vAlign w:val="center"/>
          </w:tcPr>
          <w:p w14:paraId="06A61E0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熔断器的额定短路开断电流</w:t>
            </w:r>
          </w:p>
        </w:tc>
        <w:tc>
          <w:tcPr>
            <w:tcW w:w="569" w:type="pct"/>
            <w:noWrap w:val="0"/>
            <w:vAlign w:val="center"/>
          </w:tcPr>
          <w:p w14:paraId="49CB756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73F5CD3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40/31.5</w:t>
            </w:r>
          </w:p>
        </w:tc>
      </w:tr>
      <w:tr w14:paraId="7B694F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4F04A9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w:t>
            </w:r>
          </w:p>
        </w:tc>
        <w:tc>
          <w:tcPr>
            <w:tcW w:w="2364" w:type="pct"/>
            <w:gridSpan w:val="3"/>
            <w:noWrap w:val="0"/>
            <w:vAlign w:val="center"/>
          </w:tcPr>
          <w:p w14:paraId="74D5520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消谐器</w:t>
            </w:r>
          </w:p>
        </w:tc>
        <w:tc>
          <w:tcPr>
            <w:tcW w:w="569" w:type="pct"/>
            <w:noWrap w:val="0"/>
            <w:vAlign w:val="center"/>
          </w:tcPr>
          <w:p w14:paraId="39A035A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777D198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一次、二次消谐器</w:t>
            </w:r>
          </w:p>
        </w:tc>
      </w:tr>
      <w:tr w14:paraId="77CB11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2F4B4B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七</w:t>
            </w:r>
          </w:p>
        </w:tc>
        <w:tc>
          <w:tcPr>
            <w:tcW w:w="4603" w:type="pct"/>
            <w:gridSpan w:val="5"/>
            <w:noWrap w:val="0"/>
            <w:vAlign w:val="center"/>
          </w:tcPr>
          <w:p w14:paraId="6469FBC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避雷器参数</w:t>
            </w:r>
          </w:p>
        </w:tc>
      </w:tr>
      <w:tr w14:paraId="32965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8D7759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39C5BE7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型式</w:t>
            </w:r>
          </w:p>
        </w:tc>
        <w:tc>
          <w:tcPr>
            <w:tcW w:w="569" w:type="pct"/>
            <w:noWrap w:val="0"/>
            <w:vAlign w:val="center"/>
          </w:tcPr>
          <w:p w14:paraId="6B0FB98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2129B1D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复合绝缘金属氧化物避雷器</w:t>
            </w:r>
          </w:p>
        </w:tc>
      </w:tr>
      <w:tr w14:paraId="3A8ADA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4571DF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0D3AB52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额定电压</w:t>
            </w:r>
          </w:p>
        </w:tc>
        <w:tc>
          <w:tcPr>
            <w:tcW w:w="569" w:type="pct"/>
            <w:noWrap w:val="0"/>
            <w:vAlign w:val="center"/>
          </w:tcPr>
          <w:p w14:paraId="4CBD4F2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753814F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13.5/17</w:t>
            </w:r>
          </w:p>
        </w:tc>
      </w:tr>
      <w:tr w14:paraId="61A705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35D1999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6D7C9ED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持续运行电压</w:t>
            </w:r>
          </w:p>
        </w:tc>
        <w:tc>
          <w:tcPr>
            <w:tcW w:w="569" w:type="pct"/>
            <w:noWrap w:val="0"/>
            <w:vAlign w:val="center"/>
          </w:tcPr>
          <w:p w14:paraId="0CDE706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6FE377F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11.5/13.6</w:t>
            </w:r>
          </w:p>
        </w:tc>
      </w:tr>
      <w:tr w14:paraId="6451C5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9EF573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604F4B9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标称放电电流</w:t>
            </w:r>
          </w:p>
        </w:tc>
        <w:tc>
          <w:tcPr>
            <w:tcW w:w="569" w:type="pct"/>
            <w:noWrap w:val="0"/>
            <w:vAlign w:val="center"/>
          </w:tcPr>
          <w:p w14:paraId="2D9C11F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top"/>
          </w:tcPr>
          <w:p w14:paraId="005AF9B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2.5/5</w:t>
            </w:r>
          </w:p>
        </w:tc>
      </w:tr>
      <w:tr w14:paraId="6EB70B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1486EAB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364" w:type="pct"/>
            <w:gridSpan w:val="3"/>
            <w:noWrap w:val="0"/>
            <w:vAlign w:val="center"/>
          </w:tcPr>
          <w:p w14:paraId="3C3414A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陡波冲击电流下残压峰值（5kA，1/3</w:t>
            </w:r>
            <w:r>
              <w:rPr>
                <w:rFonts w:hint="eastAsia" w:ascii="仿宋" w:hAnsi="仿宋" w:eastAsia="仿宋" w:cs="仿宋"/>
                <w:color w:val="auto"/>
                <w:kern w:val="21"/>
                <w:sz w:val="28"/>
                <w:szCs w:val="28"/>
              </w:rPr>
              <w:t>μ</w:t>
            </w:r>
            <w:r>
              <w:rPr>
                <w:rFonts w:hint="eastAsia" w:ascii="仿宋" w:hAnsi="仿宋" w:eastAsia="仿宋" w:cs="仿宋"/>
                <w:color w:val="auto"/>
                <w:sz w:val="28"/>
                <w:szCs w:val="28"/>
              </w:rPr>
              <w:t>s）</w:t>
            </w:r>
          </w:p>
        </w:tc>
        <w:tc>
          <w:tcPr>
            <w:tcW w:w="569" w:type="pct"/>
            <w:noWrap w:val="0"/>
            <w:vAlign w:val="center"/>
          </w:tcPr>
          <w:p w14:paraId="02E55E8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63EAEE2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≤34.7/≤51.8</w:t>
            </w:r>
          </w:p>
        </w:tc>
      </w:tr>
      <w:tr w14:paraId="394936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7E63A7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364" w:type="pct"/>
            <w:gridSpan w:val="3"/>
            <w:noWrap w:val="0"/>
            <w:vAlign w:val="center"/>
          </w:tcPr>
          <w:p w14:paraId="6341E5A8">
            <w:pPr>
              <w:pStyle w:val="18"/>
              <w:keepNext w:val="0"/>
              <w:keepLines/>
              <w:pageBreakBefore w:val="0"/>
              <w:widowControl w:val="0"/>
              <w:kinsoku/>
              <w:wordWrap/>
              <w:overflow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雷电冲击电流下残压峰值（5kA，8/20</w:t>
            </w:r>
            <w:r>
              <w:rPr>
                <w:rFonts w:hint="eastAsia" w:ascii="仿宋" w:hAnsi="仿宋" w:eastAsia="仿宋" w:cs="仿宋"/>
                <w:color w:val="auto"/>
                <w:kern w:val="21"/>
                <w:sz w:val="28"/>
                <w:szCs w:val="28"/>
              </w:rPr>
              <w:t>μ</w:t>
            </w:r>
            <w:r>
              <w:rPr>
                <w:rFonts w:hint="eastAsia" w:ascii="仿宋" w:hAnsi="仿宋" w:eastAsia="仿宋" w:cs="仿宋"/>
                <w:color w:val="auto"/>
                <w:sz w:val="28"/>
                <w:szCs w:val="28"/>
              </w:rPr>
              <w:t>s）</w:t>
            </w:r>
          </w:p>
        </w:tc>
        <w:tc>
          <w:tcPr>
            <w:tcW w:w="569" w:type="pct"/>
            <w:noWrap w:val="0"/>
            <w:vAlign w:val="center"/>
          </w:tcPr>
          <w:p w14:paraId="1A66B96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552A3B2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≤31/≤45</w:t>
            </w:r>
          </w:p>
        </w:tc>
      </w:tr>
      <w:tr w14:paraId="797011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6CE893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364" w:type="pct"/>
            <w:gridSpan w:val="3"/>
            <w:noWrap w:val="0"/>
            <w:vAlign w:val="center"/>
          </w:tcPr>
          <w:p w14:paraId="3217A36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操作冲击电流下残压峰值（250A，30/60</w:t>
            </w:r>
            <w:r>
              <w:rPr>
                <w:rFonts w:hint="eastAsia" w:ascii="仿宋" w:hAnsi="仿宋" w:eastAsia="仿宋" w:cs="仿宋"/>
                <w:color w:val="auto"/>
                <w:kern w:val="21"/>
                <w:sz w:val="28"/>
                <w:szCs w:val="28"/>
              </w:rPr>
              <w:t>μ</w:t>
            </w:r>
            <w:r>
              <w:rPr>
                <w:rFonts w:hint="eastAsia" w:ascii="仿宋" w:hAnsi="仿宋" w:eastAsia="仿宋" w:cs="仿宋"/>
                <w:color w:val="auto"/>
                <w:sz w:val="28"/>
                <w:szCs w:val="28"/>
              </w:rPr>
              <w:t>s）</w:t>
            </w:r>
          </w:p>
        </w:tc>
        <w:tc>
          <w:tcPr>
            <w:tcW w:w="569" w:type="pct"/>
            <w:noWrap w:val="0"/>
            <w:vAlign w:val="center"/>
          </w:tcPr>
          <w:p w14:paraId="0C91350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3433BDA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≤25/≤38.3</w:t>
            </w:r>
          </w:p>
        </w:tc>
      </w:tr>
      <w:tr w14:paraId="5D6EE9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FCE496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8</w:t>
            </w:r>
          </w:p>
        </w:tc>
        <w:tc>
          <w:tcPr>
            <w:tcW w:w="2364" w:type="pct"/>
            <w:gridSpan w:val="3"/>
            <w:noWrap w:val="0"/>
            <w:vAlign w:val="center"/>
          </w:tcPr>
          <w:p w14:paraId="1B8F418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直流1mA参考电压</w:t>
            </w:r>
          </w:p>
        </w:tc>
        <w:tc>
          <w:tcPr>
            <w:tcW w:w="569" w:type="pct"/>
            <w:noWrap w:val="0"/>
            <w:vAlign w:val="center"/>
          </w:tcPr>
          <w:p w14:paraId="7302BFA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39ED704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≥18.6/≥24</w:t>
            </w:r>
          </w:p>
        </w:tc>
      </w:tr>
      <w:tr w14:paraId="72C3E1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B1E4DC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9</w:t>
            </w:r>
          </w:p>
        </w:tc>
        <w:tc>
          <w:tcPr>
            <w:tcW w:w="2364" w:type="pct"/>
            <w:gridSpan w:val="3"/>
            <w:noWrap w:val="0"/>
            <w:vAlign w:val="center"/>
          </w:tcPr>
          <w:p w14:paraId="79C8B61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75％直流1mA参考电压下的泄漏电流</w:t>
            </w:r>
          </w:p>
        </w:tc>
        <w:tc>
          <w:tcPr>
            <w:tcW w:w="569" w:type="pct"/>
            <w:noWrap w:val="0"/>
            <w:vAlign w:val="center"/>
          </w:tcPr>
          <w:p w14:paraId="4E1694B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top"/>
          </w:tcPr>
          <w:p w14:paraId="49F9977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≤50</w:t>
            </w:r>
          </w:p>
        </w:tc>
      </w:tr>
      <w:tr w14:paraId="74EF3F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E9974B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w:t>
            </w:r>
          </w:p>
        </w:tc>
        <w:tc>
          <w:tcPr>
            <w:tcW w:w="2364" w:type="pct"/>
            <w:gridSpan w:val="3"/>
            <w:noWrap w:val="0"/>
            <w:vAlign w:val="center"/>
          </w:tcPr>
          <w:p w14:paraId="3A520858">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工频参考电压（有效值）</w:t>
            </w:r>
          </w:p>
        </w:tc>
        <w:tc>
          <w:tcPr>
            <w:tcW w:w="569" w:type="pct"/>
            <w:noWrap w:val="0"/>
            <w:vAlign w:val="center"/>
          </w:tcPr>
          <w:p w14:paraId="4240D47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kV</w:t>
            </w:r>
          </w:p>
        </w:tc>
        <w:tc>
          <w:tcPr>
            <w:tcW w:w="1670" w:type="pct"/>
            <w:noWrap w:val="0"/>
            <w:vAlign w:val="top"/>
          </w:tcPr>
          <w:p w14:paraId="6E7AEAC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≥13.5/≥17</w:t>
            </w:r>
          </w:p>
        </w:tc>
      </w:tr>
      <w:tr w14:paraId="01BF65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513E9B5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11</w:t>
            </w:r>
          </w:p>
        </w:tc>
        <w:tc>
          <w:tcPr>
            <w:tcW w:w="2364" w:type="pct"/>
            <w:gridSpan w:val="3"/>
            <w:noWrap w:val="0"/>
            <w:vAlign w:val="center"/>
          </w:tcPr>
          <w:p w14:paraId="4B80574B">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工频参考电流（峰值）</w:t>
            </w:r>
          </w:p>
        </w:tc>
        <w:tc>
          <w:tcPr>
            <w:tcW w:w="569" w:type="pct"/>
            <w:noWrap w:val="0"/>
            <w:vAlign w:val="center"/>
          </w:tcPr>
          <w:p w14:paraId="7E82606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mA</w:t>
            </w:r>
          </w:p>
        </w:tc>
        <w:tc>
          <w:tcPr>
            <w:tcW w:w="1670" w:type="pct"/>
            <w:noWrap w:val="0"/>
            <w:vAlign w:val="top"/>
          </w:tcPr>
          <w:p w14:paraId="3037D07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r>
      <w:tr w14:paraId="11DC7E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restart"/>
            <w:noWrap w:val="0"/>
            <w:vAlign w:val="center"/>
          </w:tcPr>
          <w:p w14:paraId="12C16AF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w:t>
            </w:r>
          </w:p>
        </w:tc>
        <w:tc>
          <w:tcPr>
            <w:tcW w:w="1129" w:type="pct"/>
            <w:gridSpan w:val="2"/>
            <w:vMerge w:val="restart"/>
            <w:noWrap w:val="0"/>
            <w:vAlign w:val="center"/>
          </w:tcPr>
          <w:p w14:paraId="0C08947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持续电流</w:t>
            </w:r>
          </w:p>
        </w:tc>
        <w:tc>
          <w:tcPr>
            <w:tcW w:w="1235" w:type="pct"/>
            <w:noWrap w:val="0"/>
            <w:vAlign w:val="center"/>
          </w:tcPr>
          <w:p w14:paraId="4A2FB10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全电流</w:t>
            </w:r>
          </w:p>
        </w:tc>
        <w:tc>
          <w:tcPr>
            <w:tcW w:w="569" w:type="pct"/>
            <w:noWrap w:val="0"/>
            <w:vAlign w:val="top"/>
          </w:tcPr>
          <w:p w14:paraId="6105B41D">
            <w:pPr>
              <w:keepNext w:val="0"/>
              <w:keepLines/>
              <w:pageBreakBefore w:val="0"/>
              <w:widowControl w:val="0"/>
              <w:kinsoku/>
              <w:wordWrap/>
              <w:overflowPunct/>
              <w:autoSpaceDE/>
              <w:autoSpaceDN/>
              <w:bidi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6E239E9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w:t>
            </w:r>
          </w:p>
        </w:tc>
      </w:tr>
      <w:tr w14:paraId="73A1E5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vMerge w:val="continue"/>
            <w:noWrap w:val="0"/>
            <w:vAlign w:val="center"/>
          </w:tcPr>
          <w:p w14:paraId="53707C5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129" w:type="pct"/>
            <w:gridSpan w:val="2"/>
            <w:vMerge w:val="continue"/>
            <w:noWrap w:val="0"/>
            <w:vAlign w:val="center"/>
          </w:tcPr>
          <w:p w14:paraId="56183A8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235" w:type="pct"/>
            <w:noWrap w:val="0"/>
            <w:vAlign w:val="center"/>
          </w:tcPr>
          <w:p w14:paraId="5F632E6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阻性电流</w:t>
            </w:r>
          </w:p>
        </w:tc>
        <w:tc>
          <w:tcPr>
            <w:tcW w:w="569" w:type="pct"/>
            <w:noWrap w:val="0"/>
            <w:vAlign w:val="top"/>
          </w:tcPr>
          <w:p w14:paraId="0861A44F">
            <w:pPr>
              <w:keepNext w:val="0"/>
              <w:keepLines/>
              <w:pageBreakBefore w:val="0"/>
              <w:widowControl w:val="0"/>
              <w:kinsoku/>
              <w:wordWrap/>
              <w:overflowPunct/>
              <w:autoSpaceDE/>
              <w:autoSpaceDN/>
              <w:bidi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53B12B3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≤500</w:t>
            </w:r>
          </w:p>
        </w:tc>
      </w:tr>
      <w:tr w14:paraId="0EDDD4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CC7FE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13</w:t>
            </w:r>
          </w:p>
        </w:tc>
        <w:tc>
          <w:tcPr>
            <w:tcW w:w="2364" w:type="pct"/>
            <w:gridSpan w:val="3"/>
            <w:noWrap w:val="0"/>
            <w:vAlign w:val="center"/>
          </w:tcPr>
          <w:p w14:paraId="7CE30BC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长持续时间冲击耐受电流</w:t>
            </w:r>
          </w:p>
        </w:tc>
        <w:tc>
          <w:tcPr>
            <w:tcW w:w="569" w:type="pct"/>
            <w:noWrap w:val="0"/>
            <w:vAlign w:val="center"/>
          </w:tcPr>
          <w:p w14:paraId="64A643A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433A2B2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150（电站用）</w:t>
            </w:r>
          </w:p>
          <w:p w14:paraId="30F680A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400（并联电容器组用）</w:t>
            </w:r>
          </w:p>
        </w:tc>
      </w:tr>
      <w:tr w14:paraId="7805E4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63CD09E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14</w:t>
            </w:r>
          </w:p>
        </w:tc>
        <w:tc>
          <w:tcPr>
            <w:tcW w:w="2364" w:type="pct"/>
            <w:gridSpan w:val="3"/>
            <w:noWrap w:val="0"/>
            <w:vAlign w:val="center"/>
          </w:tcPr>
          <w:p w14:paraId="17EA877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4/10</w:t>
            </w:r>
            <w:r>
              <w:rPr>
                <w:rFonts w:hint="eastAsia" w:ascii="仿宋" w:hAnsi="仿宋" w:eastAsia="仿宋" w:cs="仿宋"/>
                <w:color w:val="auto"/>
                <w:kern w:val="21"/>
                <w:sz w:val="28"/>
                <w:szCs w:val="28"/>
              </w:rPr>
              <w:t>μ</w:t>
            </w:r>
            <w:r>
              <w:rPr>
                <w:rFonts w:hint="eastAsia" w:ascii="仿宋" w:hAnsi="仿宋" w:eastAsia="仿宋" w:cs="仿宋"/>
                <w:color w:val="auto"/>
                <w:sz w:val="28"/>
                <w:szCs w:val="28"/>
              </w:rPr>
              <w:t>s大冲击耐受电流，2次</w:t>
            </w:r>
          </w:p>
        </w:tc>
        <w:tc>
          <w:tcPr>
            <w:tcW w:w="569" w:type="pct"/>
            <w:noWrap w:val="0"/>
            <w:vAlign w:val="center"/>
          </w:tcPr>
          <w:p w14:paraId="689E254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62F8640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65</w:t>
            </w:r>
          </w:p>
        </w:tc>
      </w:tr>
      <w:tr w14:paraId="00253F0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CE9A29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w:t>
            </w:r>
          </w:p>
        </w:tc>
        <w:tc>
          <w:tcPr>
            <w:tcW w:w="2364" w:type="pct"/>
            <w:gridSpan w:val="3"/>
            <w:noWrap w:val="0"/>
            <w:vAlign w:val="center"/>
          </w:tcPr>
          <w:p w14:paraId="7072578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动作负载</w:t>
            </w:r>
          </w:p>
        </w:tc>
        <w:tc>
          <w:tcPr>
            <w:tcW w:w="569" w:type="pct"/>
            <w:noWrap w:val="0"/>
            <w:vAlign w:val="center"/>
          </w:tcPr>
          <w:p w14:paraId="1AB0D51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top"/>
          </w:tcPr>
          <w:p w14:paraId="2C4DEAA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（65kA，2次）</w:t>
            </w:r>
          </w:p>
        </w:tc>
      </w:tr>
      <w:tr w14:paraId="6CA9EC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5ACF63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16</w:t>
            </w:r>
          </w:p>
        </w:tc>
        <w:tc>
          <w:tcPr>
            <w:tcW w:w="2364" w:type="pct"/>
            <w:gridSpan w:val="3"/>
            <w:noWrap w:val="0"/>
            <w:vAlign w:val="center"/>
          </w:tcPr>
          <w:p w14:paraId="07354D0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工频电压耐受时间特性</w:t>
            </w:r>
          </w:p>
        </w:tc>
        <w:tc>
          <w:tcPr>
            <w:tcW w:w="569" w:type="pct"/>
            <w:noWrap w:val="0"/>
            <w:vAlign w:val="center"/>
          </w:tcPr>
          <w:p w14:paraId="52C9DC6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top"/>
          </w:tcPr>
          <w:p w14:paraId="308CC78A">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（1.2Ur-0.1s，1.1Ur-10s，0.9Ur-24h）</w:t>
            </w:r>
          </w:p>
        </w:tc>
      </w:tr>
      <w:tr w14:paraId="5912A2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CA8D33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17</w:t>
            </w:r>
          </w:p>
        </w:tc>
        <w:tc>
          <w:tcPr>
            <w:tcW w:w="2364" w:type="pct"/>
            <w:gridSpan w:val="3"/>
            <w:noWrap w:val="0"/>
            <w:vAlign w:val="center"/>
          </w:tcPr>
          <w:p w14:paraId="3691838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千伏额定电压吸收能力</w:t>
            </w:r>
          </w:p>
        </w:tc>
        <w:tc>
          <w:tcPr>
            <w:tcW w:w="569" w:type="pct"/>
            <w:noWrap w:val="0"/>
            <w:vAlign w:val="center"/>
          </w:tcPr>
          <w:p w14:paraId="1A1AA9F4">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kJ/kV</w:t>
            </w:r>
          </w:p>
        </w:tc>
        <w:tc>
          <w:tcPr>
            <w:tcW w:w="1670" w:type="pct"/>
            <w:noWrap w:val="0"/>
            <w:vAlign w:val="top"/>
          </w:tcPr>
          <w:p w14:paraId="6C9186C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（1.5/3.5）</w:t>
            </w:r>
          </w:p>
        </w:tc>
      </w:tr>
      <w:tr w14:paraId="48C1BE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4DB74A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18</w:t>
            </w:r>
          </w:p>
        </w:tc>
        <w:tc>
          <w:tcPr>
            <w:tcW w:w="2364" w:type="pct"/>
            <w:gridSpan w:val="3"/>
            <w:noWrap w:val="0"/>
            <w:vAlign w:val="center"/>
          </w:tcPr>
          <w:p w14:paraId="7B00F5B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压力释放能力</w:t>
            </w:r>
          </w:p>
        </w:tc>
        <w:tc>
          <w:tcPr>
            <w:tcW w:w="569" w:type="pct"/>
            <w:noWrap w:val="0"/>
            <w:vAlign w:val="center"/>
          </w:tcPr>
          <w:p w14:paraId="0976B94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kA/s</w:t>
            </w:r>
          </w:p>
        </w:tc>
        <w:tc>
          <w:tcPr>
            <w:tcW w:w="1670" w:type="pct"/>
            <w:noWrap w:val="0"/>
            <w:vAlign w:val="center"/>
          </w:tcPr>
          <w:p w14:paraId="40F6AAE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25/0.2</w:t>
            </w:r>
          </w:p>
        </w:tc>
      </w:tr>
      <w:tr w14:paraId="2CD6EF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48A23CB">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八</w:t>
            </w:r>
          </w:p>
        </w:tc>
        <w:tc>
          <w:tcPr>
            <w:tcW w:w="4603" w:type="pct"/>
            <w:gridSpan w:val="5"/>
            <w:noWrap w:val="0"/>
            <w:vAlign w:val="center"/>
          </w:tcPr>
          <w:p w14:paraId="73047AB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母线参数</w:t>
            </w:r>
          </w:p>
        </w:tc>
      </w:tr>
      <w:tr w14:paraId="430299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2AB019C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364" w:type="pct"/>
            <w:gridSpan w:val="3"/>
            <w:noWrap w:val="0"/>
            <w:vAlign w:val="center"/>
          </w:tcPr>
          <w:p w14:paraId="664A054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材质</w:t>
            </w:r>
          </w:p>
        </w:tc>
        <w:tc>
          <w:tcPr>
            <w:tcW w:w="569" w:type="pct"/>
            <w:noWrap w:val="0"/>
            <w:vAlign w:val="center"/>
          </w:tcPr>
          <w:p w14:paraId="66DC8888">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70" w:type="pct"/>
            <w:noWrap w:val="0"/>
            <w:vAlign w:val="center"/>
          </w:tcPr>
          <w:p w14:paraId="0487EBE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T2铜</w:t>
            </w:r>
          </w:p>
        </w:tc>
      </w:tr>
      <w:tr w14:paraId="7BE8461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124668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364" w:type="pct"/>
            <w:gridSpan w:val="3"/>
            <w:noWrap w:val="0"/>
            <w:vAlign w:val="center"/>
          </w:tcPr>
          <w:p w14:paraId="1638C4B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电导率</w:t>
            </w:r>
          </w:p>
        </w:tc>
        <w:tc>
          <w:tcPr>
            <w:tcW w:w="569" w:type="pct"/>
            <w:noWrap w:val="0"/>
            <w:vAlign w:val="center"/>
          </w:tcPr>
          <w:p w14:paraId="4A6FBB9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S/m</w:t>
            </w:r>
          </w:p>
        </w:tc>
        <w:tc>
          <w:tcPr>
            <w:tcW w:w="1670" w:type="pct"/>
            <w:noWrap w:val="0"/>
            <w:vAlign w:val="center"/>
          </w:tcPr>
          <w:p w14:paraId="752202F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≥56</w:t>
            </w:r>
          </w:p>
        </w:tc>
      </w:tr>
      <w:tr w14:paraId="45B359F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17C96C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364" w:type="pct"/>
            <w:gridSpan w:val="3"/>
            <w:noWrap w:val="0"/>
            <w:vAlign w:val="center"/>
          </w:tcPr>
          <w:p w14:paraId="1AF5153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额定电流</w:t>
            </w:r>
          </w:p>
        </w:tc>
        <w:tc>
          <w:tcPr>
            <w:tcW w:w="569" w:type="pct"/>
            <w:noWrap w:val="0"/>
            <w:vAlign w:val="center"/>
          </w:tcPr>
          <w:p w14:paraId="087AEC4C">
            <w:pPr>
              <w:pStyle w:val="19"/>
              <w:keepNext w:val="0"/>
              <w:keepLines/>
              <w:pageBreakBefore w:val="0"/>
              <w:widowControl w:val="0"/>
              <w:pBdr>
                <w:bottom w:val="none" w:color="auto" w:sz="0" w:space="0"/>
              </w:pBdr>
              <w:tabs>
                <w:tab w:val="clear" w:pos="4153"/>
                <w:tab w:val="clear" w:pos="8306"/>
              </w:tabs>
              <w:kinsoku/>
              <w:wordWrap/>
              <w:overflowPunct/>
              <w:topLinePunct/>
              <w:autoSpaceDE/>
              <w:autoSpaceDN/>
              <w:bidi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A</w:t>
            </w:r>
          </w:p>
        </w:tc>
        <w:tc>
          <w:tcPr>
            <w:tcW w:w="1670" w:type="pct"/>
            <w:noWrap w:val="0"/>
            <w:vAlign w:val="center"/>
          </w:tcPr>
          <w:p w14:paraId="26B962EE">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见单线图</w:t>
            </w:r>
          </w:p>
        </w:tc>
      </w:tr>
      <w:tr w14:paraId="569F00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E7E1D72">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364" w:type="pct"/>
            <w:gridSpan w:val="3"/>
            <w:noWrap w:val="0"/>
            <w:vAlign w:val="center"/>
          </w:tcPr>
          <w:p w14:paraId="61C40F39">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额定短时耐受电流及持续时间</w:t>
            </w:r>
          </w:p>
        </w:tc>
        <w:tc>
          <w:tcPr>
            <w:tcW w:w="569" w:type="pct"/>
            <w:noWrap w:val="0"/>
            <w:vAlign w:val="center"/>
          </w:tcPr>
          <w:p w14:paraId="4F88234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kA/s</w:t>
            </w:r>
          </w:p>
        </w:tc>
        <w:tc>
          <w:tcPr>
            <w:tcW w:w="1670" w:type="pct"/>
            <w:noWrap w:val="0"/>
            <w:vAlign w:val="center"/>
          </w:tcPr>
          <w:p w14:paraId="1B117F11">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40/4  31.5/4</w:t>
            </w:r>
          </w:p>
        </w:tc>
      </w:tr>
      <w:tr w14:paraId="1529C1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7FBA0E9D">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364" w:type="pct"/>
            <w:gridSpan w:val="3"/>
            <w:noWrap w:val="0"/>
            <w:vAlign w:val="center"/>
          </w:tcPr>
          <w:p w14:paraId="5A8C664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额定峰值耐受电流</w:t>
            </w:r>
          </w:p>
        </w:tc>
        <w:tc>
          <w:tcPr>
            <w:tcW w:w="569" w:type="pct"/>
            <w:noWrap w:val="0"/>
            <w:vAlign w:val="center"/>
          </w:tcPr>
          <w:p w14:paraId="23E8B34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kA</w:t>
            </w:r>
          </w:p>
        </w:tc>
        <w:tc>
          <w:tcPr>
            <w:tcW w:w="1670" w:type="pct"/>
            <w:noWrap w:val="0"/>
            <w:vAlign w:val="center"/>
          </w:tcPr>
          <w:p w14:paraId="33188270">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100/80</w:t>
            </w:r>
          </w:p>
        </w:tc>
      </w:tr>
      <w:tr w14:paraId="2A822B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4A63D6B3">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364" w:type="pct"/>
            <w:gridSpan w:val="3"/>
            <w:noWrap w:val="0"/>
            <w:vAlign w:val="center"/>
          </w:tcPr>
          <w:p w14:paraId="192821A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导体截面积</w:t>
            </w:r>
          </w:p>
        </w:tc>
        <w:tc>
          <w:tcPr>
            <w:tcW w:w="569" w:type="pct"/>
            <w:noWrap w:val="0"/>
            <w:vAlign w:val="center"/>
          </w:tcPr>
          <w:p w14:paraId="43384055">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mm</w:t>
            </w:r>
            <w:r>
              <w:rPr>
                <w:rFonts w:hint="eastAsia" w:ascii="仿宋" w:hAnsi="仿宋" w:eastAsia="仿宋" w:cs="仿宋"/>
                <w:color w:val="auto"/>
                <w:sz w:val="28"/>
                <w:szCs w:val="28"/>
                <w:vertAlign w:val="superscript"/>
              </w:rPr>
              <w:t>2</w:t>
            </w:r>
          </w:p>
        </w:tc>
        <w:tc>
          <w:tcPr>
            <w:tcW w:w="1670" w:type="pct"/>
            <w:noWrap w:val="0"/>
            <w:vAlign w:val="center"/>
          </w:tcPr>
          <w:p w14:paraId="29603ABF">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r>
      <w:tr w14:paraId="0ED25E4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6" w:type="pct"/>
            <w:noWrap w:val="0"/>
            <w:vAlign w:val="center"/>
          </w:tcPr>
          <w:p w14:paraId="04315936">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r>
              <w:rPr>
                <w:rFonts w:hint="eastAsia" w:ascii="仿宋" w:hAnsi="仿宋" w:eastAsia="仿宋" w:cs="仿宋"/>
                <w:color w:val="auto"/>
                <w:sz w:val="28"/>
                <w:szCs w:val="28"/>
              </w:rPr>
              <w:t>7</w:t>
            </w:r>
          </w:p>
        </w:tc>
        <w:tc>
          <w:tcPr>
            <w:tcW w:w="2364" w:type="pct"/>
            <w:gridSpan w:val="3"/>
            <w:noWrap w:val="0"/>
            <w:vAlign w:val="center"/>
          </w:tcPr>
          <w:p w14:paraId="30087B64">
            <w:pPr>
              <w:pStyle w:val="17"/>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569" w:type="pct"/>
            <w:noWrap w:val="0"/>
            <w:vAlign w:val="center"/>
          </w:tcPr>
          <w:p w14:paraId="0E91835C">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c>
          <w:tcPr>
            <w:tcW w:w="1670" w:type="pct"/>
            <w:noWrap w:val="0"/>
            <w:vAlign w:val="center"/>
          </w:tcPr>
          <w:p w14:paraId="455EF227">
            <w:pPr>
              <w:keepNext w:val="0"/>
              <w:keepLines/>
              <w:pageBreakBefore w:val="0"/>
              <w:widowControl w:val="0"/>
              <w:kinsoku/>
              <w:wordWrap/>
              <w:overflowPunct/>
              <w:topLinePunct/>
              <w:autoSpaceDE/>
              <w:autoSpaceDN/>
              <w:bidi w:val="0"/>
              <w:adjustRightInd w:val="0"/>
              <w:snapToGrid w:val="0"/>
              <w:spacing w:line="360" w:lineRule="auto"/>
              <w:ind w:firstLine="0" w:firstLineChars="0"/>
              <w:jc w:val="both"/>
              <w:rPr>
                <w:rFonts w:hint="eastAsia" w:ascii="仿宋" w:hAnsi="仿宋" w:eastAsia="仿宋" w:cs="仿宋"/>
                <w:color w:val="auto"/>
                <w:sz w:val="28"/>
                <w:szCs w:val="28"/>
              </w:rPr>
            </w:pPr>
          </w:p>
        </w:tc>
      </w:tr>
    </w:tbl>
    <w:p w14:paraId="1AF6CF66">
      <w:pPr>
        <w:pStyle w:val="42"/>
        <w:keepNext w:val="0"/>
        <w:keepLines/>
        <w:pageBreakBefore w:val="0"/>
        <w:widowControl w:val="0"/>
        <w:kinsoku/>
        <w:wordWrap/>
        <w:overflowPunct/>
        <w:topLinePunct w:val="0"/>
        <w:autoSpaceDE/>
        <w:autoSpaceDN/>
        <w:bidi w:val="0"/>
        <w:snapToGrid w:val="0"/>
        <w:spacing w:line="360" w:lineRule="auto"/>
        <w:ind w:left="0" w:leftChars="0" w:firstLine="0" w:firstLineChars="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11</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rPr>
        <w:t>试验</w:t>
      </w:r>
    </w:p>
    <w:p w14:paraId="795134AB">
      <w:pPr>
        <w:pStyle w:val="42"/>
        <w:keepNext w:val="0"/>
        <w:keepLines/>
        <w:pageBreakBefore w:val="0"/>
        <w:widowControl w:val="0"/>
        <w:kinsoku/>
        <w:wordWrap/>
        <w:overflowPunct/>
        <w:topLinePunct w:val="0"/>
        <w:autoSpaceDE/>
        <w:autoSpaceDN/>
        <w:bidi w:val="0"/>
        <w:snapToGrid w:val="0"/>
        <w:spacing w:line="360" w:lineRule="auto"/>
        <w:ind w:left="0" w:leftChars="0" w:firstLine="0" w:firstLineChars="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11</w:t>
      </w:r>
      <w:r>
        <w:rPr>
          <w:rFonts w:hint="eastAsia" w:ascii="仿宋" w:hAnsi="仿宋" w:eastAsia="仿宋" w:cs="仿宋"/>
          <w:color w:val="auto"/>
          <w:kern w:val="21"/>
          <w:sz w:val="28"/>
          <w:szCs w:val="28"/>
        </w:rPr>
        <w:t>.1型式试验</w:t>
      </w:r>
    </w:p>
    <w:p w14:paraId="1C6BED47">
      <w:pPr>
        <w:pStyle w:val="42"/>
        <w:keepNext w:val="0"/>
        <w:keepLines/>
        <w:pageBreakBefore w:val="0"/>
        <w:widowControl w:val="0"/>
        <w:kinsoku/>
        <w:wordWrap/>
        <w:overflowPunct/>
        <w:topLinePunct w:val="0"/>
        <w:autoSpaceDE/>
        <w:autoSpaceDN/>
        <w:bidi w:val="0"/>
        <w:snapToGrid w:val="0"/>
        <w:spacing w:line="360" w:lineRule="auto"/>
        <w:ind w:left="0" w:leftChars="0"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型式试验应在典型的功能单元上进行。任一种具体方案的性能可引用类似方案的试验数据。如开关柜所配的断路器已进行了全套试验，则开关柜的关合和开断能力的验证GB/T 3906和DL/T 404中“6.101关合和开断能力的验证”的要求进行T100s和T100a试验，以及临界电流试验（如果有）。其他试验按GB 3906和 DL/T 404进行。</w:t>
      </w:r>
    </w:p>
    <w:p w14:paraId="52D8DA3B">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型式试验的主要内容包括：</w:t>
      </w:r>
    </w:p>
    <w:p w14:paraId="032A2EB6">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1）绝缘试验（包括工频耐压试验、操作冲击电压试验、雷电冲击试验和辅助回路绝缘试验）。</w:t>
      </w:r>
    </w:p>
    <w:p w14:paraId="68C786AD">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2）温升试验和主回路电阻测量。</w:t>
      </w:r>
    </w:p>
    <w:p w14:paraId="5D2E48BD">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3）主回路和接地回路的短时耐受和峰值耐受电流试验。</w:t>
      </w:r>
    </w:p>
    <w:p w14:paraId="54859793">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4）常温下的机械操作试验（包括机械特性试验、机械寿命试验）。</w:t>
      </w:r>
    </w:p>
    <w:p w14:paraId="10FC2C60">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5）短路电流关合和开断试验。</w:t>
      </w:r>
    </w:p>
    <w:p w14:paraId="5086FEA4">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w:t>
      </w:r>
      <w:r>
        <w:rPr>
          <w:rStyle w:val="45"/>
          <w:rFonts w:hint="eastAsia" w:ascii="仿宋" w:hAnsi="仿宋" w:eastAsia="仿宋" w:cs="仿宋"/>
          <w:color w:val="auto"/>
          <w:sz w:val="28"/>
          <w:szCs w:val="28"/>
        </w:rPr>
        <w:t>机械联闭锁试验。</w:t>
      </w:r>
    </w:p>
    <w:p w14:paraId="1AB53B59">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7）防护等级试验。</w:t>
      </w:r>
    </w:p>
    <w:p w14:paraId="5514F923">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8）开关柜中断路器、CT、PT及避雷器等元件按标准所应进行的型式试验。</w:t>
      </w:r>
    </w:p>
    <w:p w14:paraId="44577AAA">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9）凝露试验（按 DL/T 593 执行）。</w:t>
      </w:r>
    </w:p>
    <w:p w14:paraId="3A6DB652">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10）EMC试验。</w:t>
      </w:r>
    </w:p>
    <w:p w14:paraId="6322A578">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11）辅助和控制回路的附加试验。</w:t>
      </w:r>
    </w:p>
    <w:p w14:paraId="5E80DD9B">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12）可移开部件的机械操作试验。</w:t>
      </w:r>
    </w:p>
    <w:p w14:paraId="4041623F">
      <w:pPr>
        <w:pStyle w:val="42"/>
        <w:keepNext w:val="0"/>
        <w:keepLines/>
        <w:pageBreakBefore w:val="0"/>
        <w:widowControl w:val="0"/>
        <w:kinsoku/>
        <w:wordWrap/>
        <w:overflowPunct/>
        <w:topLinePunct w:val="0"/>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11</w:t>
      </w:r>
      <w:r>
        <w:rPr>
          <w:rFonts w:hint="eastAsia" w:ascii="仿宋" w:hAnsi="仿宋" w:eastAsia="仿宋" w:cs="仿宋"/>
          <w:color w:val="auto"/>
          <w:kern w:val="21"/>
          <w:sz w:val="28"/>
          <w:szCs w:val="28"/>
        </w:rPr>
        <w:t>.2出厂试验</w:t>
      </w:r>
    </w:p>
    <w:p w14:paraId="20DECD69">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每台开关柜均应在工厂内进行整台组装并进行出厂试验，出厂试验的技术数据应随产品一起交付定作人。产品在拆装前应对关键的连接部位和部件做好标记。</w:t>
      </w:r>
    </w:p>
    <w:p w14:paraId="1E9546D3">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出厂试验项目包括：</w:t>
      </w:r>
    </w:p>
    <w:p w14:paraId="55F103E6">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1）主回路的绝缘试验（包括工频耐压试验）。</w:t>
      </w:r>
    </w:p>
    <w:p w14:paraId="7BC08830">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2）辅助和控制回路绝缘试验。</w:t>
      </w:r>
    </w:p>
    <w:p w14:paraId="15834F4B">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3）主回路电阻测量。</w:t>
      </w:r>
    </w:p>
    <w:p w14:paraId="774C9116">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4）整柜局部放电试验。</w:t>
      </w:r>
    </w:p>
    <w:p w14:paraId="295AC782">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5）机械操作试验。</w:t>
      </w:r>
    </w:p>
    <w:p w14:paraId="050B6688">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6）开关柜内</w:t>
      </w:r>
      <w:r>
        <w:rPr>
          <w:rFonts w:hint="eastAsia" w:ascii="仿宋" w:hAnsi="仿宋" w:eastAsia="仿宋" w:cs="仿宋"/>
          <w:color w:val="auto"/>
          <w:kern w:val="21"/>
          <w:sz w:val="28"/>
          <w:szCs w:val="28"/>
          <w:highlight w:val="none"/>
        </w:rPr>
        <w:t>一、二次</w:t>
      </w:r>
      <w:r>
        <w:rPr>
          <w:rFonts w:hint="eastAsia" w:ascii="仿宋" w:hAnsi="仿宋" w:eastAsia="仿宋" w:cs="仿宋"/>
          <w:color w:val="auto"/>
          <w:kern w:val="21"/>
          <w:sz w:val="28"/>
          <w:szCs w:val="28"/>
        </w:rPr>
        <w:t>元件接线正确性检查。</w:t>
      </w:r>
    </w:p>
    <w:p w14:paraId="0561344C">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7）相同规格的组件互换性检查。</w:t>
      </w:r>
    </w:p>
    <w:p w14:paraId="0C78F726">
      <w:pPr>
        <w:pStyle w:val="42"/>
        <w:keepNext w:val="0"/>
        <w:keepLines/>
        <w:pageBreakBefore w:val="0"/>
        <w:widowControl w:val="0"/>
        <w:kinsoku/>
        <w:wordWrap/>
        <w:overflowPunct/>
        <w:topLinePunct w:val="0"/>
        <w:autoSpaceDE/>
        <w:autoSpaceDN/>
        <w:bidi w:val="0"/>
        <w:snapToGrid w:val="0"/>
        <w:spacing w:line="360" w:lineRule="auto"/>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lang w:val="en-US" w:eastAsia="zh-CN"/>
        </w:rPr>
        <w:t>11</w:t>
      </w:r>
      <w:r>
        <w:rPr>
          <w:rFonts w:hint="eastAsia" w:ascii="仿宋" w:hAnsi="仿宋" w:eastAsia="仿宋" w:cs="仿宋"/>
          <w:color w:val="auto"/>
          <w:kern w:val="21"/>
          <w:sz w:val="28"/>
          <w:szCs w:val="28"/>
        </w:rPr>
        <w:t>.3  现场交接试验</w:t>
      </w:r>
    </w:p>
    <w:p w14:paraId="0679F9BB">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开关柜安装完毕后应进行现场交接试验，试验应符合 GB 50150 和 DL/T 404 的要求。试验时承揽人应派代表参加，所有试验结果均应符合产品的技术要求。</w:t>
      </w:r>
    </w:p>
    <w:p w14:paraId="4BC2DEB0">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现场交接试验项目包括：</w:t>
      </w:r>
    </w:p>
    <w:p w14:paraId="2D1A8E3E">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1）主回路的绝缘试验：</w:t>
      </w:r>
    </w:p>
    <w:p w14:paraId="68BB85BB">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（1）绝缘电阻测量。</w:t>
      </w:r>
    </w:p>
    <w:p w14:paraId="580C421E">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（2）交流耐压试验。</w:t>
      </w:r>
    </w:p>
    <w:p w14:paraId="31081187">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（3）雷电冲击试验（抽检）。</w:t>
      </w:r>
    </w:p>
    <w:p w14:paraId="7EC76B11">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2）辅助回路和控制回路绝缘试验。</w:t>
      </w:r>
    </w:p>
    <w:p w14:paraId="5F769C0F">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3）主回路电阻测量。</w:t>
      </w:r>
    </w:p>
    <w:p w14:paraId="472F1E94">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4）绝缘件和整柜局部放电带电检测（1.1Ur电压下，抽检）。</w:t>
      </w:r>
    </w:p>
    <w:p w14:paraId="7976385D">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5）外观及质量检查。</w:t>
      </w:r>
    </w:p>
    <w:p w14:paraId="63849973">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6）机械操作及机械特性试验。</w:t>
      </w:r>
    </w:p>
    <w:p w14:paraId="707273A3">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7）联锁与闭锁装置检查。</w:t>
      </w:r>
    </w:p>
    <w:p w14:paraId="540B3409">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8）开关柜内</w:t>
      </w:r>
      <w:r>
        <w:rPr>
          <w:rFonts w:hint="eastAsia" w:ascii="仿宋" w:hAnsi="仿宋" w:eastAsia="仿宋" w:cs="仿宋"/>
          <w:color w:val="auto"/>
          <w:kern w:val="21"/>
          <w:sz w:val="28"/>
          <w:szCs w:val="28"/>
          <w:highlight w:val="none"/>
        </w:rPr>
        <w:t>一、二次</w:t>
      </w:r>
      <w:r>
        <w:rPr>
          <w:rFonts w:hint="eastAsia" w:ascii="仿宋" w:hAnsi="仿宋" w:eastAsia="仿宋" w:cs="仿宋"/>
          <w:color w:val="auto"/>
          <w:kern w:val="21"/>
          <w:sz w:val="28"/>
          <w:szCs w:val="28"/>
        </w:rPr>
        <w:t>元件接线正确性检查。</w:t>
      </w:r>
    </w:p>
    <w:p w14:paraId="3884A787">
      <w:pPr>
        <w:pStyle w:val="42"/>
        <w:keepNext w:val="0"/>
        <w:keepLines/>
        <w:pageBreakBefore w:val="0"/>
        <w:widowControl w:val="0"/>
        <w:kinsoku/>
        <w:wordWrap/>
        <w:overflowPunct/>
        <w:topLinePunct w:val="0"/>
        <w:autoSpaceDE/>
        <w:autoSpaceDN/>
        <w:bidi w:val="0"/>
        <w:snapToGrid w:val="0"/>
        <w:spacing w:line="360" w:lineRule="auto"/>
        <w:ind w:firstLine="560" w:firstLineChars="2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9）金属材质检测（抽检）：</w:t>
      </w:r>
    </w:p>
    <w:p w14:paraId="3A9CF113">
      <w:pPr>
        <w:pStyle w:val="42"/>
        <w:keepNext w:val="0"/>
        <w:keepLines/>
        <w:pageBreakBefore w:val="0"/>
        <w:widowControl w:val="0"/>
        <w:kinsoku/>
        <w:wordWrap/>
        <w:overflowPunct/>
        <w:topLinePunct w:val="0"/>
        <w:autoSpaceDE/>
        <w:autoSpaceDN/>
        <w:bidi w:val="0"/>
        <w:snapToGrid w:val="0"/>
        <w:spacing w:line="360" w:lineRule="auto"/>
        <w:ind w:firstLine="840" w:firstLineChars="3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（1）主导电回路材质检测。</w:t>
      </w:r>
    </w:p>
    <w:p w14:paraId="1D728958">
      <w:pPr>
        <w:pStyle w:val="42"/>
        <w:keepNext w:val="0"/>
        <w:keepLines/>
        <w:pageBreakBefore w:val="0"/>
        <w:widowControl w:val="0"/>
        <w:kinsoku/>
        <w:wordWrap/>
        <w:overflowPunct/>
        <w:topLinePunct w:val="0"/>
        <w:autoSpaceDE/>
        <w:autoSpaceDN/>
        <w:bidi w:val="0"/>
        <w:snapToGrid w:val="0"/>
        <w:spacing w:line="360" w:lineRule="auto"/>
        <w:ind w:firstLine="840" w:firstLineChars="3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（2）触头材质检测。</w:t>
      </w:r>
    </w:p>
    <w:p w14:paraId="64EA599C">
      <w:pPr>
        <w:pStyle w:val="42"/>
        <w:keepNext w:val="0"/>
        <w:keepLines/>
        <w:pageBreakBefore w:val="0"/>
        <w:widowControl w:val="0"/>
        <w:kinsoku/>
        <w:wordWrap/>
        <w:overflowPunct/>
        <w:topLinePunct w:val="0"/>
        <w:autoSpaceDE/>
        <w:autoSpaceDN/>
        <w:bidi w:val="0"/>
        <w:snapToGrid w:val="0"/>
        <w:spacing w:line="360" w:lineRule="auto"/>
        <w:ind w:left="0" w:leftChars="0" w:firstLine="280" w:firstLineChars="100"/>
        <w:jc w:val="both"/>
        <w:outlineLvl w:val="1"/>
        <w:rPr>
          <w:rFonts w:hint="eastAsia" w:ascii="仿宋" w:hAnsi="仿宋" w:eastAsia="仿宋" w:cs="仿宋"/>
          <w:color w:val="auto"/>
          <w:kern w:val="21"/>
          <w:sz w:val="28"/>
          <w:szCs w:val="28"/>
        </w:rPr>
      </w:pPr>
      <w:r>
        <w:rPr>
          <w:rFonts w:hint="eastAsia" w:ascii="仿宋" w:hAnsi="仿宋" w:eastAsia="仿宋" w:cs="仿宋"/>
          <w:color w:val="auto"/>
          <w:kern w:val="21"/>
          <w:sz w:val="28"/>
          <w:szCs w:val="28"/>
        </w:rPr>
        <w:t>10）绝缘材料阻燃试验（抽检）。</w:t>
      </w:r>
    </w:p>
    <w:p w14:paraId="7ADD7ED3">
      <w:pPr>
        <w:pStyle w:val="42"/>
        <w:keepNext w:val="0"/>
        <w:keepLines w:val="0"/>
        <w:pageBreakBefore w:val="0"/>
        <w:widowControl w:val="0"/>
        <w:kinsoku/>
        <w:wordWrap/>
        <w:overflowPunct/>
        <w:topLinePunct w:val="0"/>
        <w:autoSpaceDE/>
        <w:autoSpaceDN/>
        <w:bidi w:val="0"/>
        <w:snapToGrid w:val="0"/>
        <w:spacing w:line="360" w:lineRule="auto"/>
        <w:ind w:left="0" w:leftChars="0" w:firstLine="0" w:firstLineChars="0"/>
        <w:jc w:val="both"/>
        <w:outlineLvl w:val="1"/>
        <w:rPr>
          <w:rFonts w:hint="eastAsia" w:ascii="仿宋" w:hAnsi="仿宋" w:eastAsia="仿宋" w:cs="仿宋"/>
          <w:color w:val="auto"/>
          <w:kern w:val="21"/>
          <w:sz w:val="28"/>
          <w:szCs w:val="28"/>
          <w:lang w:val="en-US" w:eastAsia="zh-CN"/>
        </w:rPr>
      </w:pP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12</w:t>
      </w:r>
      <w:r>
        <w:rPr>
          <w:rFonts w:hint="eastAsia" w:ascii="仿宋" w:hAnsi="仿宋" w:eastAsia="仿宋" w:cs="仿宋"/>
          <w:color w:val="auto"/>
          <w:kern w:val="21"/>
          <w:sz w:val="28"/>
          <w:szCs w:val="28"/>
          <w:lang w:eastAsia="zh-CN"/>
        </w:rPr>
        <w:t>）</w:t>
      </w:r>
      <w:r>
        <w:rPr>
          <w:rFonts w:hint="eastAsia" w:ascii="仿宋" w:hAnsi="仿宋" w:eastAsia="仿宋" w:cs="仿宋"/>
          <w:color w:val="auto"/>
          <w:kern w:val="21"/>
          <w:sz w:val="28"/>
          <w:szCs w:val="28"/>
          <w:lang w:val="en-US" w:eastAsia="zh-CN"/>
        </w:rPr>
        <w:t>设备验收及包装、运输、储存等</w:t>
      </w:r>
    </w:p>
    <w:p w14:paraId="2B7EF146">
      <w:pPr>
        <w:keepNext w:val="0"/>
        <w:keepLines w:val="0"/>
        <w:pageBreakBefore w:val="0"/>
        <w:widowControl w:val="0"/>
        <w:suppressLineNumbers w:val="0"/>
        <w:kinsoku/>
        <w:wordWrap/>
        <w:overflowPunct/>
        <w:topLinePunct w:val="0"/>
        <w:autoSpaceDE/>
        <w:autoSpaceDN/>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auto"/>
          <w:kern w:val="21"/>
          <w:sz w:val="28"/>
          <w:szCs w:val="28"/>
          <w:lang w:val="en-US" w:eastAsia="zh-CN"/>
        </w:rPr>
        <w:t xml:space="preserve">   1）</w:t>
      </w:r>
      <w:r>
        <w:rPr>
          <w:rFonts w:hint="eastAsia" w:ascii="仿宋" w:hAnsi="仿宋" w:eastAsia="仿宋" w:cs="仿宋"/>
          <w:color w:val="000000"/>
          <w:kern w:val="0"/>
          <w:sz w:val="28"/>
          <w:szCs w:val="28"/>
          <w:lang w:val="en-US" w:eastAsia="zh-CN" w:bidi="ar"/>
        </w:rPr>
        <w:t xml:space="preserve">设备验收 </w:t>
      </w:r>
    </w:p>
    <w:p w14:paraId="41894E44">
      <w:pPr>
        <w:keepNext w:val="0"/>
        <w:keepLines w:val="0"/>
        <w:pageBreakBefore w:val="0"/>
        <w:widowControl w:val="0"/>
        <w:suppressLineNumbers w:val="0"/>
        <w:kinsoku/>
        <w:wordWrap/>
        <w:overflowPunct/>
        <w:topLinePunct w:val="0"/>
        <w:autoSpaceDE/>
        <w:autoSpaceDN/>
        <w:bidi w:val="0"/>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设备的验收包括出厂验收和设备到货后的开箱验收。这些验收并不免除投卖方对合同所应负的责任和义务。 </w:t>
      </w:r>
    </w:p>
    <w:p w14:paraId="78BC7F9E">
      <w:pPr>
        <w:keepNext w:val="0"/>
        <w:keepLines/>
        <w:pageBreakBefore w:val="0"/>
        <w:widowControl w:val="0"/>
        <w:suppressLineNumbers w:val="0"/>
        <w:kinsoku/>
        <w:wordWrap/>
        <w:overflowPunct/>
        <w:bidi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1.1.1 设备出厂验收 </w:t>
      </w:r>
    </w:p>
    <w:p w14:paraId="1D90B6B3">
      <w:pPr>
        <w:keepNext w:val="0"/>
        <w:keepLines/>
        <w:pageBreakBefore w:val="0"/>
        <w:widowControl w:val="0"/>
        <w:suppressLineNumbers w:val="0"/>
        <w:kinsoku/>
        <w:wordWrap/>
        <w:overflowPunct/>
        <w:bidi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1）出厂资料整理成册，出厂资料的数量为 5 份。 </w:t>
      </w:r>
    </w:p>
    <w:p w14:paraId="457EE17A">
      <w:pPr>
        <w:keepNext w:val="0"/>
        <w:keepLines/>
        <w:pageBreakBefore w:val="0"/>
        <w:widowControl w:val="0"/>
        <w:suppressLineNumbers w:val="0"/>
        <w:kinsoku/>
        <w:wordWrap/>
        <w:overflowPunct/>
        <w:bidi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2）卖方的质检部门根据需方提供的技术资料、设计通知单、合同完成设备自检并达到合格，设备组装和总组装待验状态应符合本标书有关设备验收状态条款的规定。 </w:t>
      </w:r>
    </w:p>
    <w:p w14:paraId="4DB6FD92">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1.1.1.2 卖方在完成以上准备工作后，提出设备自检合格报告和联合检验通知，经买方认可后方可组织联合检验。 </w:t>
      </w:r>
    </w:p>
    <w:p w14:paraId="43534C04">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1.1.1.3 设备整体组装验收合格后，卖方应于组合部位明确显示出组装标记、安装控制点和做好定位板等，经买方监制代表检查认可后方可拆开。 </w:t>
      </w:r>
    </w:p>
    <w:p w14:paraId="47C5E6A8">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1.1.1.4 卖方对联合检验发现的制造质量缺陷，必须采取措施使其达到合格，并经买方监制代表审签后设备方可包装；否则，买方监制代表有权拒绝签证，由此引起延误交货期的责任由卖方承担。 </w:t>
      </w:r>
    </w:p>
    <w:p w14:paraId="60A90E09">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1.1.1.5 设备经出厂联合检验合格，其包装状况和发货清单及竣工资料等必须符合标书合同有关条款的规定，并经需方监制代表签字认可后，设备方可发运。 </w:t>
      </w:r>
    </w:p>
    <w:p w14:paraId="15D0FE41">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1.1.2 设备到货开箱验收 </w:t>
      </w:r>
    </w:p>
    <w:p w14:paraId="22F209D4">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1.1.2.1 设备到货开箱验收由买方主持并组织安装单位、卖方组成验收小组进行验收和签证工作。 </w:t>
      </w:r>
    </w:p>
    <w:p w14:paraId="3AE53504">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1.1.2.2 设备到货开箱接验收主要包括：数量清点、外观检查、资料的审核以及需方认为必要的抽检等。 </w:t>
      </w:r>
    </w:p>
    <w:p w14:paraId="48B6E611">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1.1.2.3 买方收到卖方发运的设备后，即通知卖方派员到设备保管存放地共同开箱验收。卖方接到需方通知后，必须在 7 天内到买方参加开箱检验，如卖方逾期未到则买方有权单独开箱，卖方须承认买方的开箱结果。 </w:t>
      </w:r>
    </w:p>
    <w:p w14:paraId="225A78B3">
      <w:pPr>
        <w:keepNext w:val="0"/>
        <w:keepLines/>
        <w:pageBreakBefore w:val="0"/>
        <w:widowControl w:val="0"/>
        <w:suppressLineNumbers w:val="0"/>
        <w:kinsoku/>
        <w:wordWrap/>
        <w:overflowPunct/>
        <w:bidi w:val="0"/>
        <w:spacing w:line="360" w:lineRule="auto"/>
        <w:ind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1.1.2.4 设备开箱检验完毕后，买方及卖方双方检验代表在检验记录上签字。 </w:t>
      </w:r>
    </w:p>
    <w:p w14:paraId="2F86AC20">
      <w:pPr>
        <w:keepNext w:val="0"/>
        <w:keepLines/>
        <w:pageBreakBefore w:val="0"/>
        <w:widowControl w:val="0"/>
        <w:suppressLineNumbers w:val="0"/>
        <w:kinsoku/>
        <w:wordWrap/>
        <w:overflowPunct/>
        <w:bidi w:val="0"/>
        <w:spacing w:line="360" w:lineRule="auto"/>
        <w:ind w:left="0" w:leftChars="0"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1.1.2.5 在检验过程中发现的属卖方的缺损件及质量问题，卖方须及时处理；如系买方原因造成设备损坏，其负责由买方承担；如需卖方协助，卖方应积极配合。 </w:t>
      </w:r>
    </w:p>
    <w:p w14:paraId="6E7A8698">
      <w:pPr>
        <w:keepNext w:val="0"/>
        <w:keepLines/>
        <w:pageBreakBefore w:val="0"/>
        <w:widowControl w:val="0"/>
        <w:suppressLineNumbers w:val="0"/>
        <w:kinsoku/>
        <w:wordWrap/>
        <w:overflowPunct/>
        <w:bidi w:val="0"/>
        <w:spacing w:line="360" w:lineRule="auto"/>
        <w:ind w:left="0" w:leftChars="0"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1.2 包装、运输和储存 </w:t>
      </w:r>
    </w:p>
    <w:p w14:paraId="2F83BFC5">
      <w:pPr>
        <w:keepNext w:val="0"/>
        <w:keepLines/>
        <w:pageBreakBefore w:val="0"/>
        <w:widowControl w:val="0"/>
        <w:suppressLineNumbers w:val="0"/>
        <w:kinsoku/>
        <w:wordWrap/>
        <w:overflowPunct/>
        <w:bidi w:val="0"/>
        <w:spacing w:line="360" w:lineRule="auto"/>
        <w:ind w:left="0" w:leftChars="0"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1.2.1 设备应按 JB/ZQ4286&lt;&lt;包装通用技术条件&gt;&gt;的要求进行包装。正确地标识零部件和各种材料，以便运输、安装和查找，并提供详细的装箱单。卖方应在每一包装箱的四侧用不褪色的油漆以醒目的中文字样做出下列标记：收货人；合同号；装运标志；收货人代号；目的站；项目号、货物名称、品目号和箱号；毛重/净重（公斤）；尺寸（长×宽×高，以厘米计）；“重心及吊装点（2 吨以上）。 “小心轻放”、“防潮”、“勿倒置”（根据货物的特点和运输的不同要求） </w:t>
      </w:r>
    </w:p>
    <w:p w14:paraId="7D0558DB">
      <w:pPr>
        <w:keepNext w:val="0"/>
        <w:keepLines/>
        <w:pageBreakBefore w:val="0"/>
        <w:widowControl w:val="0"/>
        <w:suppressLineNumbers w:val="0"/>
        <w:kinsoku/>
        <w:wordWrap/>
        <w:overflowPunct/>
        <w:bidi w:val="0"/>
        <w:spacing w:line="360" w:lineRule="auto"/>
        <w:ind w:left="0" w:leftChars="0"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1.2.2 卖方应在设备发运的同时，随机提供下列文件：装箱单；产品安装使用维护说明书；产品合格证书。 </w:t>
      </w:r>
    </w:p>
    <w:p w14:paraId="142E9ADA">
      <w:pPr>
        <w:keepNext w:val="0"/>
        <w:keepLines/>
        <w:pageBreakBefore w:val="0"/>
        <w:widowControl w:val="0"/>
        <w:suppressLineNumbers w:val="0"/>
        <w:kinsoku/>
        <w:wordWrap/>
        <w:overflowPunct/>
        <w:bidi w:val="0"/>
        <w:spacing w:line="360" w:lineRule="auto"/>
        <w:ind w:left="0" w:leftChars="0" w:firstLine="280" w:firstLineChars="100"/>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bidi="ar"/>
        </w:rPr>
        <w:t xml:space="preserve">1.2.3 运输时，长、大部件在运输时必须垫平，防止运输变形，运输中严禁碰撞和磨擦，以免损伤。设备到场后，双方共同清点、验收，并办理移交手续。 </w:t>
      </w:r>
    </w:p>
    <w:p w14:paraId="58A28FED">
      <w:pPr>
        <w:keepNext w:val="0"/>
        <w:keepLines/>
        <w:pageBreakBefore w:val="0"/>
        <w:widowControl w:val="0"/>
        <w:suppressLineNumbers w:val="0"/>
        <w:kinsoku/>
        <w:wordWrap/>
        <w:overflowPunct/>
        <w:bidi w:val="0"/>
        <w:spacing w:line="360" w:lineRule="auto"/>
        <w:ind w:left="0" w:leftChars="0" w:firstLine="280" w:firstLineChars="100"/>
        <w:jc w:val="left"/>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1.2.4 储存：卖方应根据包装箱内所包装物品的特性，向买方提供安全保存方法的说明。 </w:t>
      </w:r>
    </w:p>
    <w:p w14:paraId="166B5999">
      <w:pPr>
        <w:pStyle w:val="14"/>
        <w:keepNext w:val="0"/>
        <w:keepLines/>
        <w:pageBreakBefore w:val="0"/>
        <w:widowControl w:val="0"/>
        <w:kinsoku/>
        <w:wordWrap/>
        <w:overflowPunct/>
        <w:bidi w:val="0"/>
        <w:spacing w:line="360" w:lineRule="auto"/>
        <w:ind w:left="0" w:leftChars="0" w:firstLine="281" w:firstLineChars="100"/>
        <w:outlineLvl w:val="0"/>
        <w:rPr>
          <w:rFonts w:hint="eastAsia" w:ascii="仿宋" w:hAnsi="仿宋" w:eastAsia="仿宋" w:cs="仿宋"/>
          <w:b/>
          <w:bCs/>
          <w:color w:val="000000"/>
          <w:kern w:val="0"/>
          <w:sz w:val="28"/>
          <w:szCs w:val="28"/>
          <w:lang w:val="en-US" w:eastAsia="zh-CN" w:bidi="ar"/>
        </w:rPr>
      </w:pPr>
      <w:bookmarkStart w:id="65" w:name="_Toc25491"/>
      <w:bookmarkStart w:id="66" w:name="_Toc9632"/>
      <w:bookmarkStart w:id="67" w:name="_Toc25693"/>
      <w:bookmarkStart w:id="68" w:name="_Toc25286"/>
      <w:r>
        <w:rPr>
          <w:rFonts w:hint="eastAsia" w:ascii="仿宋" w:hAnsi="仿宋" w:eastAsia="仿宋" w:cs="仿宋"/>
          <w:b/>
          <w:bCs/>
          <w:color w:val="000000"/>
          <w:kern w:val="0"/>
          <w:sz w:val="28"/>
          <w:szCs w:val="28"/>
          <w:lang w:val="en-US" w:eastAsia="zh-CN" w:bidi="ar"/>
        </w:rPr>
        <w:t>七.低压开关柜及配电箱制造工艺技术要求</w:t>
      </w:r>
      <w:bookmarkEnd w:id="65"/>
      <w:bookmarkEnd w:id="66"/>
      <w:bookmarkEnd w:id="67"/>
      <w:bookmarkEnd w:id="68"/>
    </w:p>
    <w:p w14:paraId="3C283717">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bookmarkStart w:id="69" w:name="_Toc30715"/>
      <w:r>
        <w:rPr>
          <w:rFonts w:hint="eastAsia" w:ascii="仿宋" w:hAnsi="仿宋" w:eastAsia="仿宋" w:cs="仿宋"/>
          <w:color w:val="auto"/>
          <w:sz w:val="28"/>
          <w:szCs w:val="28"/>
          <w:lang w:val="en-US" w:eastAsia="zh-CN"/>
        </w:rPr>
        <w:t>7.1.由钢板外壳封闭的框架应是垂直地面安装的刚性、自承式独立结构。柜架有足够的强度和刚度，能承受所安装元件的的自重以及操作和短路时所产生的机械应力和热应力，同时不因成套设备的吊装、运输等情况而损坏或影响开关柜及所安装元件的性能；</w:t>
      </w:r>
    </w:p>
    <w:p w14:paraId="11C0E156">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7.2.外壳应具有IP30的防护等级，且应具有良好的自然通风条件。</w:t>
      </w:r>
    </w:p>
    <w:p w14:paraId="45FCB01A">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7.3.柜体采用优质冷轧钢板，厚度应满足国标和IEC的有关标准，厚度不能为负公差板。柜内所有安装梁均采用敷铝锌钢板；柜体外壳进行酸洗磷化处理后，采用耐候型聚脂环氧树脂热固塑料粉末静电喷涂，涂层厚度不小于80微米，要求附着力强，质感好，整柜呈亚光色调，避免了眩目效应。颜色通常为RAL7035,如需其他颜色，供方必须根据需方要求来制作。</w:t>
      </w:r>
    </w:p>
    <w:p w14:paraId="65DBAE7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7.4.开关柜外形应平整美观，构架采用8MF冷弯型钢局部焊接组装而成，零部件按模块原理设计，并配有E=20mm的安装孔；也可采用C型材结构，安装孔距则为25mm；如特殊情况，供方必须需方要求型材制作。</w:t>
      </w:r>
    </w:p>
    <w:p w14:paraId="26C147F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7.5.低压开关柜开设通风孔。通风孔的设计和设置使得当断路器在正常运行时或在短路情况下没有电弧或可熔金属喷出。</w:t>
      </w:r>
    </w:p>
    <w:p w14:paraId="57D3DAAE">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7.6.开关柜可在柜顶或柜底进出线。</w:t>
      </w:r>
    </w:p>
    <w:p w14:paraId="779D29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7.7.柜体的顶盖在需要时可拆除，便于现场主母线的装配和调整，柜顶的四角装有吊环，用于起吊和装运。顶盖安装迷宫式散热装置，必须保证防护等级。</w:t>
      </w:r>
    </w:p>
    <w:p w14:paraId="3ABA1C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7.8.钢板厚度：框架2.00mm，门板2.00mm，刀开关安装梁及旋转梁2.50mm，变频器、电抗器等重要元件安装梁2.50mm，框架断路器安装板2.50mm，立柱、纵梁及柜内其他元件安装梁2.00mm，大封板及隔板1.50mm。所有安装梁、立柱尖角必须倒角，切断面无毛刺披锋。框架采用优质冷轧钢板，内部安装梁采用敷铝锌钢板，厚度不能为负公差板。</w:t>
      </w:r>
    </w:p>
    <w:p w14:paraId="2D0B413B">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7.9配电箱：</w:t>
      </w:r>
    </w:p>
    <w:p w14:paraId="2014D2F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1.配电箱壳体材质：根据图纸要求选择壳体材质。</w:t>
      </w:r>
    </w:p>
    <w:p w14:paraId="043DE93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冷轧钢板：厚度不低于1.2mm，厚度不能为负公差板。外壳进行酸洗磷化处理后，采用耐候型聚脂环氧树脂热固塑料粉末静电喷涂，涂层厚度不小于80微米，要求附着力强，质感好，呈亚光色调，避免了眩目效应。颜色通常为RAL7035,如需其他颜色，供方必须根据需方要求来制作。</w:t>
      </w:r>
    </w:p>
    <w:p w14:paraId="74A5421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（2）不锈钢板：厚度不低于1.2mm，焊接部位打磨后进行处理，处理完毕后表面光洁。</w:t>
      </w:r>
    </w:p>
    <w:p w14:paraId="74863C47">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如图纸中对材质有其他要求或更高要求，按照图纸要求制作。</w:t>
      </w:r>
    </w:p>
    <w:p w14:paraId="5EB4E45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2.配电箱挂墙安装：配电箱四角设置吊耳，吊耳要能够承受配电箱本身的重量，确保配电箱、吊耳不会变形。</w:t>
      </w:r>
    </w:p>
    <w:p w14:paraId="6D1CB185">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3.配电箱如为双层门，外门设置观察窗，观察窗的设置不应降低配电箱的防护等级。</w:t>
      </w:r>
    </w:p>
    <w:p w14:paraId="092F109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4.配电箱的金属部分，包括电器的安装板、支架和电器金属外壳等，都需要良好接地。外门、内门的接地跨接线，栽钉应分开设置，不得共用一个栽钉。</w:t>
      </w:r>
    </w:p>
    <w:p w14:paraId="505CE11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5.进出线电缆孔：</w:t>
      </w:r>
    </w:p>
    <w:p w14:paraId="1B3BB004">
      <w:pPr>
        <w:pStyle w:val="13"/>
        <w:keepNext w:val="0"/>
        <w:keepLines/>
        <w:pageBreakBefore w:val="0"/>
        <w:kinsoku/>
        <w:wordWrap/>
        <w:overflowPunct/>
        <w:bidi w:val="0"/>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（1）开孔数量根据回路选择，一般一个孔允许进出一根电缆。</w:t>
      </w:r>
    </w:p>
    <w:p w14:paraId="64E4BF5A">
      <w:pPr>
        <w:pStyle w:val="13"/>
        <w:keepNext w:val="0"/>
        <w:keepLines/>
        <w:pageBreakBefore w:val="0"/>
        <w:kinsoku/>
        <w:wordWrap/>
        <w:overflowPunct/>
        <w:bidi w:val="0"/>
        <w:spacing w:line="360" w:lineRule="auto"/>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（2）根据外部电缆的规格确定孔的大小。</w:t>
      </w:r>
    </w:p>
    <w:p w14:paraId="087E95BD">
      <w:pPr>
        <w:keepNext w:val="0"/>
        <w:keepLines/>
        <w:pageBreakBefore w:val="0"/>
        <w:kinsoku/>
        <w:wordWrap/>
        <w:overflowPunct/>
        <w:bidi w:val="0"/>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（3）进出线处安装平护口，如是敲落孔，则配齐平护口。</w:t>
      </w:r>
    </w:p>
    <w:p w14:paraId="6A427B35">
      <w:pPr>
        <w:keepNext w:val="0"/>
        <w:keepLines/>
        <w:pageBreakBefore w:val="0"/>
        <w:kinsoku/>
        <w:wordWrap/>
        <w:overflowPunct/>
        <w:bidi w:val="0"/>
        <w:spacing w:line="360" w:lineRule="auto"/>
        <w:ind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（4）如图纸要求配电缆锁头，应根据电缆大小、数量、回路数量配置。</w:t>
      </w:r>
    </w:p>
    <w:p w14:paraId="016A5461">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6.箱内设置PE排、N排。</w:t>
      </w:r>
    </w:p>
    <w:p w14:paraId="4714875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7.配电箱设置工业插座，插座之间留有一定的间隙，方便现场使用。</w:t>
      </w:r>
    </w:p>
    <w:p w14:paraId="074951A4">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8.如无其他要求，在门板左上角设置永久性的标牌，标明箱子名称和编号。</w:t>
      </w:r>
    </w:p>
    <w:p w14:paraId="5518374E">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9.出厂铭牌一般设置在门板下部。</w:t>
      </w:r>
    </w:p>
    <w:p w14:paraId="2EE193D3">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10.箱体底部设置绑线支架。</w:t>
      </w:r>
    </w:p>
    <w:p w14:paraId="3DF01BA1">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11.配电箱内的元器件、母排布局合理，便于外部电缆接引、元器件的检修、维护。</w:t>
      </w:r>
    </w:p>
    <w:p w14:paraId="029D9EC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textAlignment w:val="auto"/>
        <w:outlineLvl w:val="0"/>
        <w:rPr>
          <w:rFonts w:hint="eastAsia" w:ascii="仿宋" w:hAnsi="仿宋" w:eastAsia="仿宋" w:cs="仿宋"/>
          <w:b/>
          <w:bCs/>
          <w:color w:val="auto"/>
          <w:sz w:val="28"/>
          <w:szCs w:val="28"/>
          <w:lang w:val="en-US" w:eastAsia="zh-CN"/>
        </w:rPr>
      </w:pPr>
      <w:bookmarkStart w:id="70" w:name="_Toc10803"/>
      <w:r>
        <w:rPr>
          <w:rFonts w:hint="eastAsia" w:ascii="仿宋" w:hAnsi="仿宋" w:eastAsia="仿宋" w:cs="仿宋"/>
          <w:b/>
          <w:bCs/>
          <w:color w:val="auto"/>
          <w:sz w:val="28"/>
          <w:szCs w:val="28"/>
          <w:lang w:val="en-US" w:eastAsia="zh-CN"/>
        </w:rPr>
        <w:t>二、母线要求：</w:t>
      </w:r>
      <w:bookmarkEnd w:id="70"/>
    </w:p>
    <w:p w14:paraId="78FA373D">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母排应采用高导电的电解铜，铜含量不小于99.95%，并提供第三方检测报告。母排的截面在整个长度内应均匀，其截面应能承载连续的负载电流。母排的接触点应确保有效的导电和牢固的连接，不同金属的连接处应防止腐蚀。</w:t>
      </w:r>
    </w:p>
    <w:p w14:paraId="30EEE388">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2.所有铜母线要求镀锡或镀银，要求先加工再镀锡或镀银。</w:t>
      </w:r>
    </w:p>
    <w:p w14:paraId="0D556C3B">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3.母排采用螺栓连接时，接头处不应少于两个螺栓，所有连接螺母置于维护侧，螺栓强度为8.8级。</w:t>
      </w:r>
    </w:p>
    <w:p w14:paraId="7875F13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4.母排不应由功能单元、元器件支撑，支持母排的绝缘子或其他的材料应有合格的性能，以适应机械及电气要求。绝缘子采用SM系列绝缘子，材质为不饱和聚酯树脂玻璃纤维增强模压塑件，嵌件为铜制。</w:t>
      </w:r>
    </w:p>
    <w:p w14:paraId="153CA27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所有水平母线、垂直母线、分支母线应有绝缘护套（加套热缩管，并按照国家标准颜色区分相序，A相黄色，B相绿色，C相红色，N相蓝色，并粘贴相序标识），主母线、分支母线和母线连接部位加装绝缘盒，中性线采用与相线相同的绝缘等级，绝缘物的额定电压为1000V。</w:t>
      </w:r>
    </w:p>
    <w:p w14:paraId="099ED42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6.主母排、分支母排：</w:t>
      </w:r>
    </w:p>
    <w:p w14:paraId="0AEA7CC1">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（1）低压配电屏主母排、接地母排和零母排按照图纸选配。</w:t>
      </w:r>
    </w:p>
    <w:p w14:paraId="1AB09F21">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（2）额定电流大于等于250A的回路采用铜排连接，母排根据开关额定电流选择。</w:t>
      </w:r>
    </w:p>
    <w:p w14:paraId="4BE279EE">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（3）外部接引电缆母排开孔数量及大小符合进出线回路使用，配好外部接引外部电缆螺栓。</w:t>
      </w:r>
    </w:p>
    <w:p w14:paraId="36EA4D8C">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（4）主母排放柜体上部，零排及接地排放柜体下部，零排靠柜前，地排靠柜后。</w:t>
      </w:r>
    </w:p>
    <w:p w14:paraId="2D67B3F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7.母线夹采用PMJ型，材质为BMC型不饱和树脂，额定电流大于等于4000A,母线夹安装支架采用不锈钢材质，安装螺钉为不锈钢。</w:t>
      </w:r>
    </w:p>
    <w:p w14:paraId="4DF7F55B">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8.架设母线桥、母线上进线的开关柜：母线伸出柜顶200mm，ABCN均按此要求，同时加装整块绝缘板，防止涡流。</w:t>
      </w:r>
    </w:p>
    <w:p w14:paraId="5773DF92">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9.进线柜、母联柜加装透明绝缘板，保证门开启后不能直接触碰到带电母线。</w:t>
      </w:r>
    </w:p>
    <w:p w14:paraId="53126B4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10.N排和PE排的电流容量至少保证和相线母排一致，设置合理的压接螺栓，禁止一个螺栓上固定多根导线。</w:t>
      </w:r>
    </w:p>
    <w:p w14:paraId="4AD8E7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11.N排和PE排出厂前预先钻孔,每台开关柜内N排、PE排开孔数量不得少于回路数量，开孔大小按照电缆规格确定，并配好外部电缆接引螺栓。零排与地排上要配备备用螺丝。</w:t>
      </w:r>
    </w:p>
    <w:p w14:paraId="26604AC3">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12.进线、联络柜的分支母排规格与水平排规格保持一致。</w:t>
      </w:r>
    </w:p>
    <w:p w14:paraId="132355D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13.主母线额定短时耐受电流（方均根值）不小于4kA（1S）,主母线额定电流满足设计图纸要求。</w:t>
      </w:r>
    </w:p>
    <w:p w14:paraId="048250D8">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14.母线连接螺栓规格及数量严格按照国家相关标准选择。螺栓紧固后要点漆标记。</w:t>
      </w:r>
    </w:p>
    <w:p w14:paraId="1A94AEF2">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15.母排相间电气间隙、母排与壳体电气间隙不小于20mm。</w:t>
      </w:r>
    </w:p>
    <w:p w14:paraId="3236CDB1">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color w:val="auto"/>
          <w:sz w:val="28"/>
          <w:szCs w:val="28"/>
          <w:lang w:val="en-US" w:eastAsia="zh-CN"/>
        </w:rPr>
        <w:t>16.所有易触及的带电部位（汇流排、分支排、隔离开关、塑壳断路器、接触器等）需要在柜体前、后加装透明有机玻璃进行隔离，方便拆卸且不能影响功能元件的正常操作。</w:t>
      </w:r>
    </w:p>
    <w:p w14:paraId="5F80C45B">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left"/>
        <w:textAlignment w:val="auto"/>
        <w:outlineLvl w:val="0"/>
        <w:rPr>
          <w:rFonts w:hint="eastAsia" w:ascii="仿宋" w:hAnsi="仿宋" w:eastAsia="仿宋" w:cs="仿宋"/>
          <w:b/>
          <w:bCs/>
          <w:color w:val="auto"/>
          <w:sz w:val="28"/>
          <w:szCs w:val="28"/>
          <w:lang w:val="en-US" w:eastAsia="zh-CN"/>
        </w:rPr>
      </w:pPr>
      <w:bookmarkStart w:id="71" w:name="_Toc1761"/>
      <w:r>
        <w:rPr>
          <w:rFonts w:hint="eastAsia" w:ascii="仿宋" w:hAnsi="仿宋" w:eastAsia="仿宋" w:cs="仿宋"/>
          <w:b/>
          <w:bCs/>
          <w:color w:val="auto"/>
          <w:sz w:val="28"/>
          <w:szCs w:val="28"/>
          <w:lang w:val="en-US" w:eastAsia="zh-CN"/>
        </w:rPr>
        <w:t>三、制作要求：</w:t>
      </w:r>
      <w:bookmarkEnd w:id="71"/>
    </w:p>
    <w:p w14:paraId="4F3EA8C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柜内</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箱</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元件安装位置要求合理正确,低压柜内端子排接线考虑与附近元件保持一定安全距离，端子排考虑预留外部接引位置。</w:t>
      </w:r>
    </w:p>
    <w:p w14:paraId="562A92BD">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柜下部接线端子距离地面高度不得小于300mm；所有元件及母线的安装要便于现场操作、维护、更换及外部电缆接引</w:t>
      </w:r>
      <w:r>
        <w:rPr>
          <w:rFonts w:hint="eastAsia" w:ascii="仿宋" w:hAnsi="仿宋" w:eastAsia="仿宋" w:cs="仿宋"/>
          <w:color w:val="auto"/>
          <w:sz w:val="28"/>
          <w:szCs w:val="28"/>
          <w:lang w:eastAsia="zh-CN"/>
        </w:rPr>
        <w:t>。</w:t>
      </w:r>
    </w:p>
    <w:p w14:paraId="5B42046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3.开关柜前、后安装有机玻璃板，确保打开柜门手触碰不到母排，有机玻璃要方便拆卸</w:t>
      </w:r>
      <w:r>
        <w:rPr>
          <w:rFonts w:hint="eastAsia" w:ascii="仿宋" w:hAnsi="仿宋" w:eastAsia="仿宋" w:cs="仿宋"/>
          <w:color w:val="auto"/>
          <w:sz w:val="28"/>
          <w:szCs w:val="28"/>
        </w:rPr>
        <w:t>。</w:t>
      </w:r>
    </w:p>
    <w:p w14:paraId="5CBB4835">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4.每台开关柜（配电箱）要留有足够的外部一次、二次电缆接引的空间，母排单孔，配置接线螺栓。</w:t>
      </w:r>
    </w:p>
    <w:p w14:paraId="247AE838">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端子采用菲尼克斯或凤凰牌，端子排额定电压不小于500V，额定电流不小于5A，具有隔板、线号和端子螺丝，每个端子排都应有编号，配置好端子标记条及每组端子的标记夹，电流端子额定电流不小于20A；端子预留20%备用端子。端子标记条在端子进出线两侧均要安装，标记条上号码为打印，不能手写，并且方向要跟端子安装方向一致，且端子号必须按端子顺序排列。二次电缆采用多股铜芯软线，电流回路不小于2.5mm</w:t>
      </w:r>
      <w:r>
        <w:rPr>
          <w:rFonts w:hint="eastAsia" w:ascii="仿宋" w:hAnsi="仿宋" w:eastAsia="仿宋" w:cs="仿宋"/>
          <w:color w:val="auto"/>
          <w:sz w:val="28"/>
          <w:szCs w:val="28"/>
          <w:vertAlign w:val="superscript"/>
          <w:lang w:val="en-US" w:eastAsia="zh-CN"/>
        </w:rPr>
        <w:t>2</w:t>
      </w:r>
      <w:r>
        <w:rPr>
          <w:rFonts w:hint="eastAsia" w:ascii="仿宋" w:hAnsi="仿宋" w:eastAsia="仿宋" w:cs="仿宋"/>
          <w:color w:val="auto"/>
          <w:sz w:val="28"/>
          <w:szCs w:val="28"/>
          <w:lang w:val="en-US" w:eastAsia="zh-CN"/>
        </w:rPr>
        <w:t>，电压回路不小于1.5mm</w:t>
      </w:r>
      <w:r>
        <w:rPr>
          <w:rFonts w:hint="eastAsia" w:ascii="仿宋" w:hAnsi="仿宋" w:eastAsia="仿宋" w:cs="仿宋"/>
          <w:color w:val="auto"/>
          <w:sz w:val="28"/>
          <w:szCs w:val="28"/>
          <w:vertAlign w:val="superscript"/>
          <w:lang w:val="en-US" w:eastAsia="zh-CN"/>
        </w:rPr>
        <w:t>2</w:t>
      </w:r>
      <w:r>
        <w:rPr>
          <w:rFonts w:hint="eastAsia" w:ascii="仿宋" w:hAnsi="仿宋" w:eastAsia="仿宋" w:cs="仿宋"/>
          <w:color w:val="auto"/>
          <w:sz w:val="28"/>
          <w:szCs w:val="28"/>
          <w:lang w:val="en-US" w:eastAsia="zh-CN"/>
        </w:rPr>
        <w:t>，如无特殊要求，颜色为黑色，一节端子只能压接一颗线，二次端子不能用开口线鼻子压接。</w:t>
      </w:r>
      <w:r>
        <w:rPr>
          <w:rFonts w:hint="eastAsia" w:ascii="仿宋" w:hAnsi="仿宋" w:eastAsia="仿宋" w:cs="仿宋"/>
          <w:color w:val="auto"/>
          <w:sz w:val="28"/>
          <w:szCs w:val="28"/>
        </w:rPr>
        <w:t>协议要求柜内要布置线槽的，要严格按照协议执行。</w:t>
      </w:r>
    </w:p>
    <w:p w14:paraId="43AC3218">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5.柜内（箱）主回路电缆截面应不小于4mm</w:t>
      </w:r>
      <w:r>
        <w:rPr>
          <w:rFonts w:hint="eastAsia" w:ascii="仿宋" w:hAnsi="仿宋" w:eastAsia="仿宋" w:cs="仿宋"/>
          <w:color w:val="auto"/>
          <w:sz w:val="28"/>
          <w:szCs w:val="28"/>
          <w:vertAlign w:val="superscript"/>
          <w:lang w:val="en-US" w:eastAsia="zh-CN"/>
        </w:rPr>
        <w:t>2</w:t>
      </w:r>
      <w:r>
        <w:rPr>
          <w:rFonts w:hint="eastAsia" w:ascii="仿宋" w:hAnsi="仿宋" w:eastAsia="仿宋" w:cs="仿宋"/>
          <w:color w:val="auto"/>
          <w:sz w:val="28"/>
          <w:szCs w:val="28"/>
          <w:lang w:val="en-US" w:eastAsia="zh-CN"/>
        </w:rPr>
        <w:t>，额定耐压为1kV，电缆选用黑色BVR型多股铜芯软线，并具有耐热、防潮、阻燃性能。配线要求整齐美观，符合相关国家规范及执行标</w:t>
      </w:r>
      <w:r>
        <w:rPr>
          <w:rFonts w:hint="eastAsia" w:ascii="仿宋" w:hAnsi="仿宋" w:eastAsia="仿宋" w:cs="仿宋"/>
          <w:color w:val="auto"/>
          <w:sz w:val="28"/>
          <w:szCs w:val="28"/>
        </w:rPr>
        <w:t>准，内部接线排列整齐美观，导线连接紧密，不伤线芯，不断股，尼龙扎带、防护板等均为阻燃型</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电缆两端压接窥口接线端子、套护套（A黄、B绿、C红、N蓝）</w:t>
      </w:r>
      <w:r>
        <w:rPr>
          <w:rFonts w:hint="eastAsia" w:ascii="仿宋" w:hAnsi="仿宋" w:eastAsia="仿宋" w:cs="仿宋"/>
          <w:color w:val="auto"/>
          <w:sz w:val="28"/>
          <w:szCs w:val="28"/>
        </w:rPr>
        <w:t>。所有线缆不允许中间对接。</w:t>
      </w:r>
    </w:p>
    <w:p w14:paraId="2E48454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rPr>
        <w:t>低压柜</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配电箱</w:t>
      </w:r>
      <w:r>
        <w:rPr>
          <w:rFonts w:hint="eastAsia" w:ascii="仿宋" w:hAnsi="仿宋" w:eastAsia="仿宋" w:cs="仿宋"/>
          <w:color w:val="auto"/>
          <w:sz w:val="28"/>
          <w:szCs w:val="28"/>
        </w:rPr>
        <w:t>内每个回路粘贴回路设备名称及对应的设备编号；抽屉柜回路、变频器回路、软启动回路要分别安装回路的设备名称及对应的设备编号标识框；所有一、二次元件要粘贴原理图对应的</w:t>
      </w:r>
      <w:r>
        <w:rPr>
          <w:rFonts w:hint="eastAsia" w:ascii="仿宋" w:hAnsi="仿宋" w:eastAsia="仿宋" w:cs="仿宋"/>
          <w:color w:val="auto"/>
          <w:sz w:val="28"/>
          <w:szCs w:val="28"/>
          <w:lang w:val="en-US" w:eastAsia="zh-CN"/>
        </w:rPr>
        <w:t>英文代号。所有的标识粘贴位置不得遮挡元件型号及参数，且粘贴位置要统一、整齐。</w:t>
      </w:r>
    </w:p>
    <w:p w14:paraId="21B4AFED">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柜门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箱门</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元件按回路逐一安装功能标识框（黄底黑字），柜内</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箱内</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门后部粘贴元件对应英文代号；柜内每个回路的功能标识（15cm*5cm，颜色待定）按照装配位置（柜子前后布置）粘贴在前后柜门。注意门上刀开关操作孔或隔离开关把手要有用途标识。</w:t>
      </w:r>
    </w:p>
    <w:p w14:paraId="242865FB">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8.</w:t>
      </w:r>
      <w:r>
        <w:rPr>
          <w:rFonts w:hint="eastAsia" w:ascii="仿宋" w:hAnsi="仿宋" w:eastAsia="仿宋" w:cs="仿宋"/>
          <w:color w:val="auto"/>
          <w:sz w:val="28"/>
          <w:szCs w:val="28"/>
        </w:rPr>
        <w:t>柜内原理图如单独绘制，必须与委托方所提供控制原理、线号等完全一致，端子位置必须与提供端子图纸一致，不得出现外部对接线端子错位现象。</w:t>
      </w:r>
    </w:p>
    <w:p w14:paraId="3DE10468">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9.开关柜、配电箱</w:t>
      </w:r>
      <w:r>
        <w:rPr>
          <w:rFonts w:hint="eastAsia" w:ascii="仿宋" w:hAnsi="仿宋" w:eastAsia="仿宋" w:cs="仿宋"/>
          <w:color w:val="auto"/>
          <w:sz w:val="28"/>
          <w:szCs w:val="28"/>
        </w:rPr>
        <w:t>出厂编号由委托方提供；出厂铭牌及试验报告以委托方提供样板为准制作；铭牌采用钢制牌并用铝钉铆拉</w:t>
      </w:r>
      <w:r>
        <w:rPr>
          <w:rFonts w:hint="eastAsia" w:ascii="仿宋" w:hAnsi="仿宋" w:eastAsia="仿宋" w:cs="仿宋"/>
          <w:color w:val="auto"/>
          <w:sz w:val="28"/>
          <w:szCs w:val="28"/>
          <w:lang w:eastAsia="zh-CN"/>
        </w:rPr>
        <w:t>。</w:t>
      </w:r>
    </w:p>
    <w:p w14:paraId="06632217">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10.每台开关柜前后均应配置眉头，眉头</w:t>
      </w:r>
      <w:r>
        <w:rPr>
          <w:rFonts w:hint="eastAsia" w:ascii="仿宋" w:hAnsi="仿宋" w:eastAsia="仿宋" w:cs="仿宋"/>
          <w:color w:val="auto"/>
          <w:sz w:val="28"/>
          <w:szCs w:val="28"/>
        </w:rPr>
        <w:t>样式及内容以委托方提供样板为准制作；柜体前后均设置眉头</w:t>
      </w:r>
      <w:r>
        <w:rPr>
          <w:rFonts w:hint="eastAsia" w:ascii="仿宋" w:hAnsi="仿宋" w:eastAsia="仿宋" w:cs="仿宋"/>
          <w:color w:val="auto"/>
          <w:sz w:val="28"/>
          <w:szCs w:val="28"/>
          <w:lang w:eastAsia="zh-CN"/>
        </w:rPr>
        <w:t>。</w:t>
      </w:r>
    </w:p>
    <w:p w14:paraId="0F728D1D">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11.每个门板粘贴“当心触电”标识，粘贴位置保持一致。柜后双门的左右门均要粘贴标识，且所有标识位置与相邻柜体位置统一，整齐。</w:t>
      </w:r>
    </w:p>
    <w:p w14:paraId="6DF5ED3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12.所有开关柜、配电箱门锁全部为平面机械按压式弹跳锁，带钥匙</w:t>
      </w:r>
      <w:r>
        <w:rPr>
          <w:rFonts w:hint="eastAsia" w:ascii="仿宋" w:hAnsi="仿宋" w:eastAsia="仿宋" w:cs="仿宋"/>
          <w:color w:val="auto"/>
          <w:sz w:val="28"/>
          <w:szCs w:val="28"/>
        </w:rPr>
        <w:t>；门铰链采用金属镀铬，当门长大于1.2米时装设三个铰链，小于1.2米时装设两个铰链；柜门与门、门与壳体之间缝隙均匀，缝隙差小于1mm，缝长大于1米时，均匀差不大于1.5mm；大门要有防掉角措施。</w:t>
      </w:r>
      <w:r>
        <w:rPr>
          <w:rFonts w:hint="eastAsia" w:ascii="仿宋" w:hAnsi="仿宋" w:eastAsia="仿宋" w:cs="仿宋"/>
          <w:color w:val="auto"/>
          <w:sz w:val="28"/>
          <w:szCs w:val="28"/>
          <w:lang w:val="en-US" w:eastAsia="zh-CN"/>
        </w:rPr>
        <w:t>门启闭灵活，启闭过程中不损坏涂层，门锁上后不应有明显的晃动。</w:t>
      </w:r>
    </w:p>
    <w:p w14:paraId="195AB017">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13.所有螺栓均采用8.8级。配齐外部电缆接引螺栓、母线连接螺栓、并柜螺栓等所有现场安装所需要的螺栓。</w:t>
      </w:r>
    </w:p>
    <w:p w14:paraId="2C3D6AA3">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14.</w:t>
      </w:r>
      <w:r>
        <w:rPr>
          <w:rFonts w:hint="eastAsia" w:ascii="仿宋" w:hAnsi="仿宋" w:eastAsia="仿宋" w:cs="仿宋"/>
          <w:color w:val="auto"/>
          <w:sz w:val="28"/>
          <w:szCs w:val="28"/>
        </w:rPr>
        <w:t>对于柜外操作的隔离开关、负荷开关、断路器，要保证紧急解锁后可以开启柜门；如果上述开关是本柜的总开关，安装时要拆除连锁装置，保证总开关合闸时，能打开柜门操作其他回路，并告知我方技术人员确认后拆除。</w:t>
      </w:r>
    </w:p>
    <w:p w14:paraId="4D6F8EAE">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15.所有导轨安装的元器件，两侧必须采用终端固定件固定。</w:t>
      </w:r>
    </w:p>
    <w:p w14:paraId="40E538A0">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16.柜门（箱门）内部粘贴一次系统图、原理图，要求过塑，图框采用宏联图框。横版A4纸张，纸张过塑。</w:t>
      </w:r>
    </w:p>
    <w:p w14:paraId="7EB3C52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17.顶盖设计要注意保证现场正常并柜后防护等级不降低，要求柜与柜之间配合紧密。</w:t>
      </w:r>
    </w:p>
    <w:p w14:paraId="6C01C8A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18.端柜大侧封板内母线位置加装绝缘板。</w:t>
      </w:r>
    </w:p>
    <w:p w14:paraId="1AE695B5">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19.柜体底部设置电缆固定支架。</w:t>
      </w:r>
    </w:p>
    <w:p w14:paraId="46B13D4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20.门板根据需方元件清单所提供的元件型号、厂家开孔，门上所有元件均要配置标签框，装于元件下方。</w:t>
      </w:r>
      <w:r>
        <w:rPr>
          <w:rFonts w:hint="eastAsia" w:ascii="仿宋" w:hAnsi="仿宋" w:eastAsia="仿宋" w:cs="仿宋"/>
          <w:color w:val="auto"/>
          <w:sz w:val="28"/>
          <w:szCs w:val="28"/>
        </w:rPr>
        <w:t>标签框及标签按宏联公司的方式制作，便于现场验收整改随时更换。</w:t>
      </w:r>
      <w:r>
        <w:rPr>
          <w:rFonts w:hint="eastAsia" w:ascii="仿宋" w:hAnsi="仿宋" w:eastAsia="仿宋" w:cs="仿宋"/>
          <w:color w:val="auto"/>
          <w:kern w:val="2"/>
          <w:sz w:val="28"/>
          <w:szCs w:val="28"/>
          <w:lang w:val="en-US" w:eastAsia="zh-CN" w:bidi="ar-SA"/>
        </w:rPr>
        <w:t>仪表门标签框：带防护盖的标签框，可拆卸，标签黄底黑字。</w:t>
      </w:r>
    </w:p>
    <w:p w14:paraId="6A8DB703">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21.前后所有门板均要栽M6螺钉，门板所有接地螺钉处要有接地标识。跨接导线为6mm</w:t>
      </w:r>
      <w:r>
        <w:rPr>
          <w:rFonts w:hint="eastAsia" w:ascii="仿宋" w:hAnsi="仿宋" w:eastAsia="仿宋" w:cs="仿宋"/>
          <w:color w:val="auto"/>
          <w:sz w:val="28"/>
          <w:szCs w:val="28"/>
          <w:vertAlign w:val="superscript"/>
          <w:lang w:val="en-US" w:eastAsia="zh-CN"/>
        </w:rPr>
        <w:t>2</w:t>
      </w:r>
      <w:r>
        <w:rPr>
          <w:rFonts w:hint="eastAsia" w:ascii="仿宋" w:hAnsi="仿宋" w:eastAsia="仿宋" w:cs="仿宋"/>
          <w:color w:val="auto"/>
          <w:sz w:val="28"/>
          <w:szCs w:val="28"/>
          <w:lang w:val="en-US" w:eastAsia="zh-CN"/>
        </w:rPr>
        <w:t>铜编织带，外部套阻燃绝缘套管，设置接地标志，保证门板接地的连续性。接地线不允许串接，每条地线要从接地端子分别引至柜门（箱门），并做固定卡固定地线。</w:t>
      </w:r>
    </w:p>
    <w:p w14:paraId="3FFCE34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22.4000A大电流柜体要加风机，保证设备长期正常运行。门板设计风机安装支架及通风过滤网组。</w:t>
      </w:r>
    </w:p>
    <w:p w14:paraId="21786C67">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23.所有安装元器件的门，门内要焊接绑线支架。</w:t>
      </w:r>
    </w:p>
    <w:p w14:paraId="08B0E7C3">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24.柜间小隔板底部要封到底，只留出零排、地排过孔，其余全封闭。过排孔不能太大，否则消防验收不通过。</w:t>
      </w:r>
    </w:p>
    <w:p w14:paraId="19E7B2AF">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25.如果此制作标准与技术规格书存在差异的，则按更高标准执行，并由宏联自控相关技术人员确认后方可执行。</w:t>
      </w:r>
    </w:p>
    <w:p w14:paraId="1B8E92E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26.所有母线桥要装接地线，装在明显位置。</w:t>
      </w:r>
    </w:p>
    <w:p w14:paraId="5441A9A7">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27.厂家至少派1名售后人员随柜体到现场配合交接验收，待运行送电无问题后方可离开。</w:t>
      </w:r>
    </w:p>
    <w:p w14:paraId="544A6AA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28.柜体厚度按照技术协议执行，未明确标注的柜体厚度不小于2mm；柜内一、二次元件按照技术协议指定厂家选型。</w:t>
      </w:r>
    </w:p>
    <w:p w14:paraId="6D0CCEE6">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29.元器件的安装应方便现场维护、拆卸，并符合各自的技术要求。</w:t>
      </w:r>
    </w:p>
    <w:p w14:paraId="4B8242F7">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30.交流中间继电器带阻容吸收（抗干扰），直流中间继电器带续流二极管（抗干扰），信号灯抗干扰（抗100V），按钮加装防护罩。</w:t>
      </w:r>
    </w:p>
    <w:p w14:paraId="25972C4F">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31.眉头：采用双标识编号。</w:t>
      </w:r>
    </w:p>
    <w:p w14:paraId="16651392">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32.进线框架断路器加装延时可调欠压脱扣器。</w:t>
      </w:r>
    </w:p>
    <w:p w14:paraId="072FAA84">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33.前门内部设置资料盒，资料盒应能放下A4纸张。</w:t>
      </w:r>
    </w:p>
    <w:p w14:paraId="21AB42A2">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34.靠门位置端子上二次线与门保持100mm以上的距离，柜内并排安装的塑壳断路器之间要留有20mm以上的距离，继电器尽量排布安装在柜内靠下部位置，如需安装在开关上部位置，必须在继电器下部安装防护板。</w:t>
      </w:r>
    </w:p>
    <w:p w14:paraId="3061C179">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35.变频器柜要充分考虑通风散热。变频器散热面正上方、正下方不能安装元器件、布置二次线。</w:t>
      </w:r>
    </w:p>
    <w:p w14:paraId="65BBA137">
      <w:pPr>
        <w:keepNext w:val="0"/>
        <w:keepLines/>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36.所有按钮加装防护罩。</w:t>
      </w:r>
    </w:p>
    <w:p w14:paraId="029AD6C3">
      <w:pPr>
        <w:pStyle w:val="42"/>
        <w:keepNext w:val="0"/>
        <w:keepLines/>
        <w:pageBreakBefore w:val="0"/>
        <w:widowControl w:val="0"/>
        <w:numPr>
          <w:ilvl w:val="0"/>
          <w:numId w:val="0"/>
        </w:numPr>
        <w:kinsoku/>
        <w:wordWrap/>
        <w:overflowPunct/>
        <w:topLinePunct w:val="0"/>
        <w:autoSpaceDE/>
        <w:autoSpaceDN/>
        <w:bidi w:val="0"/>
        <w:snapToGrid w:val="0"/>
        <w:spacing w:line="360" w:lineRule="auto"/>
        <w:jc w:val="both"/>
        <w:outlineLvl w:val="0"/>
        <w:rPr>
          <w:rFonts w:hint="eastAsia" w:ascii="仿宋" w:hAnsi="仿宋" w:eastAsia="仿宋" w:cs="仿宋"/>
          <w:b/>
          <w:bCs/>
          <w:color w:val="auto"/>
          <w:kern w:val="21"/>
          <w:sz w:val="28"/>
          <w:szCs w:val="28"/>
          <w:lang w:val="en-US" w:eastAsia="zh-CN"/>
        </w:rPr>
      </w:pPr>
      <w:bookmarkStart w:id="72" w:name="_Toc6748"/>
      <w:bookmarkStart w:id="73" w:name="_Toc18980"/>
      <w:r>
        <w:rPr>
          <w:rFonts w:hint="eastAsia" w:ascii="仿宋" w:hAnsi="仿宋" w:eastAsia="仿宋" w:cs="仿宋"/>
          <w:color w:val="auto"/>
          <w:kern w:val="21"/>
          <w:sz w:val="28"/>
          <w:szCs w:val="28"/>
          <w:lang w:val="en-US" w:eastAsia="zh-CN"/>
        </w:rPr>
        <w:t>八.</w:t>
      </w:r>
      <w:r>
        <w:rPr>
          <w:rFonts w:hint="eastAsia" w:ascii="仿宋" w:hAnsi="仿宋" w:eastAsia="仿宋" w:cs="仿宋"/>
          <w:b/>
          <w:bCs/>
          <w:color w:val="auto"/>
          <w:kern w:val="21"/>
          <w:sz w:val="28"/>
          <w:szCs w:val="28"/>
          <w:lang w:val="en-US" w:eastAsia="zh-CN"/>
        </w:rPr>
        <w:t>高压柜补充技术要求</w:t>
      </w:r>
      <w:bookmarkEnd w:id="69"/>
      <w:bookmarkEnd w:id="72"/>
      <w:bookmarkEnd w:id="73"/>
    </w:p>
    <w:p w14:paraId="22D5F1C2">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b/>
          <w:sz w:val="28"/>
          <w:szCs w:val="28"/>
          <w:lang w:eastAsia="zh-CN"/>
        </w:rPr>
        <w:t>（</w:t>
      </w:r>
      <w:r>
        <w:rPr>
          <w:rFonts w:hint="eastAsia" w:ascii="仿宋" w:hAnsi="仿宋" w:eastAsia="仿宋" w:cs="仿宋"/>
          <w:b/>
          <w:color w:val="auto"/>
          <w:sz w:val="28"/>
          <w:szCs w:val="28"/>
          <w:lang w:val="en-US" w:eastAsia="zh-CN"/>
        </w:rPr>
        <w:t>一</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结构要求</w:t>
      </w:r>
    </w:p>
    <w:p w14:paraId="7B038BE9">
      <w:pPr>
        <w:keepNext w:val="0"/>
        <w:keepLines/>
        <w:pageBreakBefore w:val="0"/>
        <w:numPr>
          <w:ilvl w:val="0"/>
          <w:numId w:val="10"/>
        </w:numPr>
        <w:kinsoku/>
        <w:wordWrap/>
        <w:overflowPunct/>
        <w:bidi w:val="0"/>
        <w:spacing w:line="36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10</w:t>
      </w:r>
      <w:r>
        <w:rPr>
          <w:rFonts w:hint="eastAsia" w:ascii="仿宋" w:hAnsi="仿宋" w:eastAsia="仿宋" w:cs="仿宋"/>
          <w:color w:val="auto"/>
          <w:sz w:val="28"/>
          <w:szCs w:val="28"/>
          <w:lang w:val="en-US" w:eastAsia="zh-CN"/>
        </w:rPr>
        <w:t>k</w:t>
      </w:r>
      <w:r>
        <w:rPr>
          <w:rFonts w:hint="eastAsia" w:ascii="仿宋" w:hAnsi="仿宋" w:eastAsia="仿宋" w:cs="仿宋"/>
          <w:color w:val="auto"/>
          <w:sz w:val="28"/>
          <w:szCs w:val="28"/>
        </w:rPr>
        <w:t>V开关柜选用中置式结构，平顶柜；型号：KYN28-12铠装移开式交流金属封闭开关设备，要求为二代柜，侧面无凸出螺钉等固定配件，凹凸门。</w:t>
      </w:r>
    </w:p>
    <w:p w14:paraId="42891E39">
      <w:pPr>
        <w:keepNext w:val="0"/>
        <w:keepLines/>
        <w:pageBreakBefore w:val="0"/>
        <w:widowControl w:val="0"/>
        <w:numPr>
          <w:ilvl w:val="0"/>
          <w:numId w:val="11"/>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bCs/>
          <w:color w:val="auto"/>
          <w:sz w:val="28"/>
          <w:szCs w:val="28"/>
        </w:rPr>
        <w:t>柜体的外壳、各功能小室的隔板、安装梁、安装板</w:t>
      </w:r>
      <w:r>
        <w:rPr>
          <w:rFonts w:hint="eastAsia" w:ascii="仿宋" w:hAnsi="仿宋" w:eastAsia="仿宋" w:cs="仿宋"/>
          <w:color w:val="auto"/>
          <w:sz w:val="28"/>
          <w:szCs w:val="28"/>
        </w:rPr>
        <w:t>等材料</w:t>
      </w:r>
      <w:r>
        <w:rPr>
          <w:rFonts w:hint="eastAsia" w:ascii="仿宋" w:hAnsi="仿宋" w:eastAsia="仿宋" w:cs="仿宋"/>
          <w:color w:val="auto"/>
          <w:sz w:val="28"/>
          <w:szCs w:val="28"/>
          <w:lang w:val="en-US" w:eastAsia="zh-CN"/>
        </w:rPr>
        <w:t>均</w:t>
      </w:r>
      <w:r>
        <w:rPr>
          <w:rFonts w:hint="eastAsia" w:ascii="仿宋" w:hAnsi="仿宋" w:eastAsia="仿宋" w:cs="仿宋"/>
          <w:color w:val="auto"/>
          <w:sz w:val="28"/>
          <w:szCs w:val="28"/>
        </w:rPr>
        <w:t>采用不低于2.0mm厚度的优质敷铝锌钢板，经数控机床加工和弯折之后栓接而成，壳体材料具有很强的抗腐蚀和抗氧化的</w:t>
      </w:r>
      <w:r>
        <w:rPr>
          <w:rFonts w:hint="eastAsia" w:ascii="仿宋" w:hAnsi="仿宋" w:eastAsia="仿宋" w:cs="仿宋"/>
          <w:bCs/>
          <w:color w:val="auto"/>
          <w:sz w:val="28"/>
          <w:szCs w:val="28"/>
        </w:rPr>
        <w:t>能力。</w:t>
      </w:r>
    </w:p>
    <w:p w14:paraId="26CDFCF3">
      <w:pPr>
        <w:keepNext w:val="0"/>
        <w:keepLines/>
        <w:pageBreakBefore w:val="0"/>
        <w:numPr>
          <w:ilvl w:val="0"/>
          <w:numId w:val="11"/>
        </w:numPr>
        <w:kinsoku/>
        <w:wordWrap/>
        <w:overflowPunct/>
        <w:bidi w:val="0"/>
        <w:spacing w:line="360" w:lineRule="auto"/>
        <w:ind w:firstLine="560" w:firstLineChars="200"/>
        <w:jc w:val="left"/>
        <w:rPr>
          <w:rFonts w:hint="eastAsia" w:ascii="仿宋" w:hAnsi="仿宋" w:eastAsia="仿宋" w:cs="仿宋"/>
          <w:bCs/>
          <w:color w:val="auto"/>
          <w:sz w:val="28"/>
          <w:szCs w:val="28"/>
        </w:rPr>
      </w:pPr>
      <w:r>
        <w:rPr>
          <w:rFonts w:hint="eastAsia" w:ascii="仿宋" w:hAnsi="仿宋" w:eastAsia="仿宋" w:cs="仿宋"/>
          <w:bCs/>
          <w:color w:val="auto"/>
          <w:sz w:val="28"/>
          <w:szCs w:val="28"/>
          <w:lang w:val="en-US" w:eastAsia="zh-CN"/>
        </w:rPr>
        <w:t>柜体前后门板</w:t>
      </w:r>
      <w:r>
        <w:rPr>
          <w:rFonts w:hint="eastAsia" w:ascii="仿宋" w:hAnsi="仿宋" w:eastAsia="仿宋" w:cs="仿宋"/>
          <w:bCs/>
          <w:color w:val="auto"/>
          <w:sz w:val="28"/>
          <w:szCs w:val="28"/>
        </w:rPr>
        <w:t>采用</w:t>
      </w:r>
      <w:r>
        <w:rPr>
          <w:rFonts w:hint="eastAsia" w:ascii="仿宋" w:hAnsi="仿宋" w:eastAsia="仿宋" w:cs="仿宋"/>
          <w:color w:val="auto"/>
          <w:sz w:val="28"/>
          <w:szCs w:val="28"/>
        </w:rPr>
        <w:t>不低于2.0mm厚度的</w:t>
      </w:r>
      <w:r>
        <w:rPr>
          <w:rFonts w:hint="eastAsia" w:ascii="仿宋" w:hAnsi="仿宋" w:eastAsia="仿宋" w:cs="仿宋"/>
          <w:bCs/>
          <w:color w:val="auto"/>
          <w:sz w:val="28"/>
          <w:szCs w:val="28"/>
        </w:rPr>
        <w:t>冷轧钢板，表面</w:t>
      </w:r>
      <w:r>
        <w:rPr>
          <w:rFonts w:hint="eastAsia" w:ascii="仿宋" w:hAnsi="仿宋" w:eastAsia="仿宋" w:cs="仿宋"/>
          <w:color w:val="auto"/>
          <w:kern w:val="18"/>
          <w:sz w:val="28"/>
          <w:szCs w:val="28"/>
        </w:rPr>
        <w:t>进行酸洗磷化处理后做</w:t>
      </w:r>
      <w:r>
        <w:rPr>
          <w:rFonts w:hint="eastAsia" w:ascii="仿宋" w:hAnsi="仿宋" w:eastAsia="仿宋" w:cs="仿宋"/>
          <w:color w:val="auto"/>
          <w:sz w:val="28"/>
          <w:szCs w:val="28"/>
        </w:rPr>
        <w:t>聚脂环氧树脂热固塑料粉末</w:t>
      </w:r>
      <w:r>
        <w:rPr>
          <w:rFonts w:hint="eastAsia" w:ascii="仿宋" w:hAnsi="仿宋" w:eastAsia="仿宋" w:cs="仿宋"/>
          <w:color w:val="auto"/>
          <w:kern w:val="18"/>
          <w:sz w:val="28"/>
          <w:szCs w:val="28"/>
        </w:rPr>
        <w:t>静电喷涂</w:t>
      </w:r>
      <w:r>
        <w:rPr>
          <w:rFonts w:hint="eastAsia" w:ascii="仿宋" w:hAnsi="仿宋" w:eastAsia="仿宋" w:cs="仿宋"/>
          <w:color w:val="auto"/>
          <w:sz w:val="28"/>
          <w:szCs w:val="28"/>
        </w:rPr>
        <w:t>，颜色RAL7035，桔纹，涂</w:t>
      </w:r>
      <w:r>
        <w:rPr>
          <w:rFonts w:hint="eastAsia" w:ascii="仿宋" w:hAnsi="仿宋" w:eastAsia="仿宋" w:cs="仿宋"/>
          <w:color w:val="auto"/>
          <w:kern w:val="18"/>
          <w:sz w:val="28"/>
          <w:szCs w:val="28"/>
        </w:rPr>
        <w:t>层厚度不小于80微米，要求附着力强，质感好，整柜呈亚光色调</w:t>
      </w:r>
      <w:r>
        <w:rPr>
          <w:rFonts w:hint="eastAsia" w:ascii="仿宋" w:hAnsi="仿宋" w:eastAsia="仿宋" w:cs="仿宋"/>
          <w:color w:val="auto"/>
          <w:kern w:val="18"/>
          <w:sz w:val="28"/>
          <w:szCs w:val="28"/>
          <w:lang w:eastAsia="zh-CN"/>
        </w:rPr>
        <w:t>。</w:t>
      </w:r>
      <w:r>
        <w:rPr>
          <w:rFonts w:hint="eastAsia" w:ascii="仿宋" w:hAnsi="仿宋" w:eastAsia="仿宋" w:cs="仿宋"/>
          <w:color w:val="auto"/>
          <w:kern w:val="18"/>
          <w:sz w:val="28"/>
          <w:szCs w:val="28"/>
          <w:lang w:val="en-US" w:eastAsia="zh-CN"/>
        </w:rPr>
        <w:t>前后门板</w:t>
      </w:r>
      <w:r>
        <w:rPr>
          <w:rFonts w:hint="eastAsia" w:ascii="仿宋" w:hAnsi="仿宋" w:eastAsia="仿宋" w:cs="仿宋"/>
          <w:color w:val="auto"/>
          <w:sz w:val="28"/>
          <w:szCs w:val="28"/>
        </w:rPr>
        <w:t>均为带铰链活门，门内安装密封条</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柜后上下门有机械连锁装置，关闭上门后，方可关闭下门</w:t>
      </w:r>
      <w:r>
        <w:rPr>
          <w:rFonts w:hint="eastAsia" w:ascii="仿宋" w:hAnsi="仿宋" w:eastAsia="仿宋" w:cs="仿宋"/>
          <w:color w:val="auto"/>
          <w:sz w:val="28"/>
          <w:szCs w:val="28"/>
          <w:lang w:eastAsia="zh-CN"/>
        </w:rPr>
        <w:t>。</w:t>
      </w:r>
      <w:r>
        <w:rPr>
          <w:rFonts w:hint="eastAsia" w:ascii="仿宋" w:hAnsi="仿宋" w:eastAsia="仿宋" w:cs="仿宋"/>
          <w:bCs/>
          <w:color w:val="auto"/>
          <w:sz w:val="28"/>
          <w:szCs w:val="28"/>
        </w:rPr>
        <w:t>所有柜门焊接M6栽钉，便于接地</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栽钉附近粘贴接地标识</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附图1</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所有柜门必须设置过门接地软线，采用6</w:t>
      </w:r>
      <w:r>
        <w:rPr>
          <w:rFonts w:hint="eastAsia" w:ascii="仿宋" w:hAnsi="仿宋" w:eastAsia="仿宋" w:cs="仿宋"/>
          <w:bCs/>
          <w:color w:val="auto"/>
          <w:sz w:val="28"/>
          <w:szCs w:val="28"/>
          <w:lang w:val="en-US" w:eastAsia="zh-CN"/>
        </w:rPr>
        <w:t>mm</w:t>
      </w:r>
      <w:r>
        <w:rPr>
          <w:rFonts w:hint="eastAsia" w:ascii="仿宋" w:hAnsi="仿宋" w:eastAsia="仿宋" w:cs="仿宋"/>
          <w:bCs/>
          <w:color w:val="auto"/>
          <w:sz w:val="28"/>
          <w:szCs w:val="28"/>
          <w:vertAlign w:val="superscript"/>
          <w:lang w:val="en-US" w:eastAsia="zh-CN"/>
        </w:rPr>
        <w:t>2</w:t>
      </w:r>
      <w:r>
        <w:rPr>
          <w:rFonts w:hint="eastAsia" w:ascii="仿宋" w:hAnsi="仿宋" w:eastAsia="仿宋" w:cs="仿宋"/>
          <w:bCs/>
          <w:color w:val="auto"/>
          <w:sz w:val="28"/>
          <w:szCs w:val="28"/>
          <w:lang w:val="en-US" w:eastAsia="zh-CN"/>
        </w:rPr>
        <w:t>编织软铜线进行跨接，编织软铜线外套PVC护套。</w:t>
      </w:r>
    </w:p>
    <w:p w14:paraId="2C24A013">
      <w:pPr>
        <w:keepNext w:val="0"/>
        <w:keepLines/>
        <w:pageBreakBefore w:val="0"/>
        <w:widowControl w:val="0"/>
        <w:numPr>
          <w:ilvl w:val="0"/>
          <w:numId w:val="11"/>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开关柜外壳及其支架结构应牢固、不变形；开关柜内的组装零部件应安全、可靠、灵活，机械强度及刚性应满足开关柜正常的联锁、互动的要求；柜顶的四角设置起吊装置，便于起吊和装运。</w:t>
      </w:r>
    </w:p>
    <w:p w14:paraId="1BE42784">
      <w:pPr>
        <w:keepNext w:val="0"/>
        <w:keepLines/>
        <w:pageBreakBefore w:val="0"/>
        <w:widowControl w:val="0"/>
        <w:numPr>
          <w:ilvl w:val="0"/>
          <w:numId w:val="11"/>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开关柜外壳防护等级</w:t>
      </w:r>
      <w:r>
        <w:rPr>
          <w:rFonts w:hint="eastAsia" w:ascii="仿宋" w:hAnsi="仿宋" w:eastAsia="仿宋" w:cs="仿宋"/>
          <w:color w:val="auto"/>
          <w:sz w:val="28"/>
          <w:szCs w:val="28"/>
          <w:lang w:val="en-US" w:eastAsia="zh-CN"/>
        </w:rPr>
        <w:t>不低于</w:t>
      </w:r>
      <w:r>
        <w:rPr>
          <w:rFonts w:hint="eastAsia" w:ascii="仿宋" w:hAnsi="仿宋" w:eastAsia="仿宋" w:cs="仿宋"/>
          <w:color w:val="auto"/>
          <w:sz w:val="28"/>
          <w:szCs w:val="28"/>
        </w:rPr>
        <w:t>IP4X，当手车室门打开时，其防护等级为IP2X。</w:t>
      </w:r>
    </w:p>
    <w:p w14:paraId="2E25FBF3">
      <w:pPr>
        <w:keepNext w:val="0"/>
        <w:keepLines/>
        <w:pageBreakBefore w:val="0"/>
        <w:widowControl w:val="0"/>
        <w:numPr>
          <w:ilvl w:val="0"/>
          <w:numId w:val="11"/>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开关柜在机械、电气两方面均具有“五防功能”，有效地防止电气误操作事故的发生，可靠的机械闭锁装置，以确保操作人员的安全；</w:t>
      </w:r>
    </w:p>
    <w:p w14:paraId="0BE00194">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断路器室、母线室及电缆室应设有独立的泄压通道, 并有隔离措施。若隔室内发生短路故障而燃弧时, 气体可通过泄压通道迅速释放, 并应能防止因本身缺陷、异常或误操作导致的内电弧伤及工作人员。应能确保操作人员和开关柜的安全。</w:t>
      </w:r>
    </w:p>
    <w:p w14:paraId="2A26903E">
      <w:pPr>
        <w:keepNext w:val="0"/>
        <w:keepLines w:val="0"/>
        <w:pageBreakBefore w:val="0"/>
        <w:widowControl w:val="0"/>
        <w:numPr>
          <w:ilvl w:val="0"/>
          <w:numId w:val="11"/>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开关柜</w:t>
      </w:r>
      <w:r>
        <w:rPr>
          <w:rFonts w:hint="eastAsia" w:ascii="仿宋" w:hAnsi="仿宋" w:eastAsia="仿宋" w:cs="仿宋"/>
          <w:color w:val="auto"/>
          <w:sz w:val="28"/>
          <w:szCs w:val="28"/>
        </w:rPr>
        <w:t>前后皆有观察窗，观察窗的材料应为带屏蔽网的防爆玻璃或耐久性透明材料。观察窗应有足够的电气间隙和静电屏蔽措施，防止危险的静电电荷</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观察窗须达到外壳所规定的防护等级。接地开关机械式分/合闸位置应装设观察窗，以便操作人员检查触头的位置，满足电气设备“五防”要求。</w:t>
      </w:r>
      <w:r>
        <w:rPr>
          <w:rFonts w:hint="eastAsia" w:ascii="仿宋" w:hAnsi="仿宋" w:eastAsia="仿宋" w:cs="仿宋"/>
          <w:color w:val="auto"/>
          <w:sz w:val="28"/>
          <w:szCs w:val="28"/>
          <w:lang w:val="en-US" w:eastAsia="zh-CN"/>
        </w:rPr>
        <w:t>前中门、前下门、后下门设置观察窗。</w:t>
      </w:r>
      <w:r>
        <w:rPr>
          <w:rFonts w:hint="eastAsia" w:ascii="仿宋" w:hAnsi="仿宋" w:eastAsia="仿宋" w:cs="仿宋"/>
          <w:color w:val="auto"/>
          <w:sz w:val="28"/>
          <w:szCs w:val="28"/>
        </w:rPr>
        <w:t>通过前中门观察窗可以看到断路器分合指示、计数器、储能状态；通过前下门观察窗可以看到接地刀分合指示；通过后下门观察窗可以看到电缆室接地刀触头分合状态及电缆接引情况。</w:t>
      </w:r>
    </w:p>
    <w:p w14:paraId="6F355283">
      <w:pPr>
        <w:keepNext w:val="0"/>
        <w:keepLines/>
        <w:pageBreakBefore w:val="0"/>
        <w:widowControl w:val="0"/>
        <w:numPr>
          <w:ilvl w:val="0"/>
          <w:numId w:val="11"/>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制造中不仅要考虑母线的散热，同时要考虑电磁感应的影响，即要考虑电磁干扰、噪音及壳体发热等因素和解决、消除措施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考虑</w:t>
      </w:r>
      <w:r>
        <w:rPr>
          <w:rFonts w:hint="eastAsia" w:ascii="仿宋" w:hAnsi="仿宋" w:eastAsia="仿宋" w:cs="仿宋"/>
          <w:color w:val="auto"/>
          <w:sz w:val="28"/>
          <w:szCs w:val="28"/>
        </w:rPr>
        <w:t>强电磁干扰、温升环境不能对综合保护装置产生影响</w:t>
      </w:r>
      <w:r>
        <w:rPr>
          <w:rFonts w:hint="eastAsia" w:ascii="仿宋" w:hAnsi="仿宋" w:eastAsia="仿宋" w:cs="仿宋"/>
          <w:color w:val="auto"/>
          <w:sz w:val="28"/>
          <w:szCs w:val="28"/>
          <w:lang w:eastAsia="zh-CN"/>
        </w:rPr>
        <w:t>。</w:t>
      </w:r>
    </w:p>
    <w:p w14:paraId="4702A3D3">
      <w:pPr>
        <w:keepNext w:val="0"/>
        <w:keepLines/>
        <w:pageBreakBefore w:val="0"/>
        <w:widowControl w:val="0"/>
        <w:numPr>
          <w:ilvl w:val="0"/>
          <w:numId w:val="11"/>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开关柜前</w:t>
      </w:r>
      <w:r>
        <w:rPr>
          <w:rFonts w:hint="eastAsia" w:ascii="仿宋" w:hAnsi="仿宋" w:eastAsia="仿宋" w:cs="仿宋"/>
          <w:color w:val="auto"/>
          <w:sz w:val="28"/>
          <w:szCs w:val="28"/>
          <w:lang w:val="en-US" w:eastAsia="zh-CN"/>
        </w:rPr>
        <w:t>顶部</w:t>
      </w:r>
      <w:r>
        <w:rPr>
          <w:rFonts w:hint="eastAsia" w:ascii="仿宋" w:hAnsi="仿宋" w:eastAsia="仿宋" w:cs="仿宋"/>
          <w:color w:val="auto"/>
          <w:sz w:val="28"/>
          <w:szCs w:val="28"/>
        </w:rPr>
        <w:t>设置眉头，</w:t>
      </w:r>
      <w:r>
        <w:rPr>
          <w:rFonts w:hint="eastAsia" w:ascii="仿宋" w:hAnsi="仿宋" w:eastAsia="仿宋" w:cs="仿宋"/>
          <w:color w:val="auto"/>
          <w:sz w:val="28"/>
          <w:szCs w:val="28"/>
          <w:lang w:val="en-US" w:eastAsia="zh-CN"/>
        </w:rPr>
        <w:t>眉头不印字，眉头颜色与柜体颜色一致。柜体前中门、后下门按照二代柜要求设置装饰条。</w:t>
      </w:r>
    </w:p>
    <w:p w14:paraId="2BB7E59C">
      <w:pPr>
        <w:keepNext w:val="0"/>
        <w:keepLines/>
        <w:pageBreakBefore w:val="0"/>
        <w:widowControl w:val="0"/>
        <w:numPr>
          <w:ilvl w:val="0"/>
          <w:numId w:val="11"/>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开关柜选用大爬距绝缘件（如绝缘子、传感器、穿墙套管等），满足海拔要求，柜内所有位置必须保证按海拔修正后的电气安全距离，不采用复合绝缘，柜内禁止使用绝缘板。</w:t>
      </w:r>
    </w:p>
    <w:p w14:paraId="2E45FABD">
      <w:pPr>
        <w:keepNext w:val="0"/>
        <w:keepLines/>
        <w:pageBreakBefore w:val="0"/>
        <w:widowControl w:val="0"/>
        <w:numPr>
          <w:ilvl w:val="0"/>
          <w:numId w:val="11"/>
        </w:numPr>
        <w:kinsoku/>
        <w:wordWrap/>
        <w:overflowPunct/>
        <w:topLinePunct w:val="0"/>
        <w:autoSpaceDE/>
        <w:autoSpaceDN/>
        <w:bidi w:val="0"/>
        <w:adjustRightInd/>
        <w:snapToGrid/>
        <w:spacing w:line="360" w:lineRule="auto"/>
        <w:ind w:left="0" w:leftChars="0"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断路器转运小车的升高与降低应有一定的调整裕度, 必须满足现场柜体安装后的正常使用。</w:t>
      </w:r>
    </w:p>
    <w:p w14:paraId="79BD284D">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kern w:val="2"/>
          <w:sz w:val="28"/>
          <w:szCs w:val="28"/>
          <w:lang w:val="en-US" w:eastAsia="zh-CN" w:bidi="ar-SA"/>
        </w:rPr>
        <w:t>13.端柜要配置大侧封板，端柜的母线室要用可拆卸的小封板封闭，外侧再加装大侧封板。</w:t>
      </w:r>
    </w:p>
    <w:p w14:paraId="5B386F33">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二</w:t>
      </w:r>
      <w:r>
        <w:rPr>
          <w:rFonts w:hint="eastAsia" w:ascii="仿宋" w:hAnsi="仿宋" w:eastAsia="仿宋" w:cs="仿宋"/>
          <w:b/>
          <w:color w:val="auto"/>
          <w:sz w:val="28"/>
          <w:szCs w:val="28"/>
          <w:lang w:eastAsia="zh-CN"/>
        </w:rPr>
        <w:t>）开关柜进</w:t>
      </w:r>
      <w:r>
        <w:rPr>
          <w:rFonts w:hint="eastAsia" w:ascii="仿宋" w:hAnsi="仿宋" w:eastAsia="仿宋" w:cs="仿宋"/>
          <w:b/>
          <w:color w:val="auto"/>
          <w:sz w:val="28"/>
          <w:szCs w:val="28"/>
          <w:lang w:val="en-US" w:eastAsia="zh-CN"/>
        </w:rPr>
        <w:t>出</w:t>
      </w:r>
      <w:r>
        <w:rPr>
          <w:rFonts w:hint="eastAsia" w:ascii="仿宋" w:hAnsi="仿宋" w:eastAsia="仿宋" w:cs="仿宋"/>
          <w:b/>
          <w:color w:val="auto"/>
          <w:sz w:val="28"/>
          <w:szCs w:val="28"/>
          <w:lang w:eastAsia="zh-CN"/>
        </w:rPr>
        <w:t>线</w:t>
      </w:r>
      <w:r>
        <w:rPr>
          <w:rFonts w:hint="eastAsia" w:ascii="仿宋" w:hAnsi="仿宋" w:eastAsia="仿宋" w:cs="仿宋"/>
          <w:b/>
          <w:color w:val="auto"/>
          <w:sz w:val="28"/>
          <w:szCs w:val="28"/>
          <w:lang w:val="en-US" w:eastAsia="zh-CN"/>
        </w:rPr>
        <w:t>方式：</w:t>
      </w:r>
    </w:p>
    <w:p w14:paraId="5BA53F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柜体顶部进线或者架设母线桥时，返出母排</w:t>
      </w:r>
      <w:r>
        <w:rPr>
          <w:rFonts w:hint="eastAsia" w:ascii="仿宋" w:hAnsi="仿宋" w:eastAsia="仿宋" w:cs="仿宋"/>
          <w:color w:val="auto"/>
          <w:sz w:val="28"/>
          <w:szCs w:val="28"/>
          <w:lang w:val="en-US" w:eastAsia="zh-CN"/>
        </w:rPr>
        <w:t>在母线室</w:t>
      </w:r>
      <w:r>
        <w:rPr>
          <w:rFonts w:hint="eastAsia" w:ascii="仿宋" w:hAnsi="仿宋" w:eastAsia="仿宋" w:cs="仿宋"/>
          <w:color w:val="auto"/>
          <w:sz w:val="28"/>
          <w:szCs w:val="28"/>
        </w:rPr>
        <w:t>均要加绝缘子支撑，并且柜顶要安装穿墙套管</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预留母线桥外壳与柜体的对接孔；绝缘子支撑要模拟好高度</w:t>
      </w:r>
      <w:r>
        <w:rPr>
          <w:rFonts w:hint="eastAsia" w:ascii="仿宋" w:hAnsi="仿宋" w:eastAsia="仿宋" w:cs="仿宋"/>
          <w:color w:val="auto"/>
          <w:sz w:val="28"/>
          <w:szCs w:val="28"/>
          <w:lang w:eastAsia="zh-CN"/>
        </w:rPr>
        <w:t>。</w:t>
      </w:r>
    </w:p>
    <w:p w14:paraId="45D86231">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2.进线</w:t>
      </w:r>
      <w:r>
        <w:rPr>
          <w:rFonts w:hint="eastAsia" w:ascii="仿宋" w:hAnsi="仿宋" w:eastAsia="仿宋" w:cs="仿宋"/>
          <w:color w:val="auto"/>
          <w:sz w:val="28"/>
          <w:szCs w:val="28"/>
        </w:rPr>
        <w:t>回路为电缆下进线，出线方式采用电缆下出线。考虑多根大截面电力电缆进、出开关柜的方便性、可检修和可维护性；柜内电缆设安装支架便于电缆的固定，开关柜底部带密封板,电缆进线孔有防火密封措施</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电缆室能保证各种电缆的顺利连接，电缆室底板</w:t>
      </w:r>
      <w:r>
        <w:rPr>
          <w:rFonts w:hint="eastAsia" w:ascii="仿宋" w:hAnsi="仿宋" w:eastAsia="仿宋" w:cs="仿宋"/>
          <w:color w:val="auto"/>
          <w:sz w:val="28"/>
          <w:szCs w:val="28"/>
          <w:lang w:val="en-US" w:eastAsia="zh-CN"/>
        </w:rPr>
        <w:t>采用</w:t>
      </w:r>
      <w:r>
        <w:rPr>
          <w:rFonts w:hint="eastAsia" w:ascii="仿宋" w:hAnsi="仿宋" w:eastAsia="仿宋" w:cs="仿宋"/>
          <w:color w:val="auto"/>
          <w:sz w:val="28"/>
          <w:szCs w:val="28"/>
        </w:rPr>
        <w:t>可拆卸的不导磁材料制作，并配置有相应的电缆固定夹及变径塔形密封圈。外部电缆的接线高度不小于800mm</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即零序互感器上表面至接线螺栓孔中心距离不小于650mm，</w:t>
      </w:r>
      <w:r>
        <w:rPr>
          <w:rFonts w:hint="eastAsia" w:ascii="仿宋" w:hAnsi="仿宋" w:eastAsia="仿宋" w:cs="仿宋"/>
          <w:color w:val="auto"/>
          <w:sz w:val="28"/>
          <w:szCs w:val="28"/>
        </w:rPr>
        <w:t>注意是单孔线鼻子</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一根母排上开一个电缆接线孔，当电缆数量大于1根时，应多做几个电缆接线母排</w:t>
      </w:r>
      <w:r>
        <w:rPr>
          <w:rFonts w:hint="eastAsia" w:ascii="仿宋" w:hAnsi="仿宋" w:eastAsia="仿宋" w:cs="仿宋"/>
          <w:color w:val="auto"/>
          <w:sz w:val="28"/>
          <w:szCs w:val="28"/>
        </w:rPr>
        <w:t>。</w:t>
      </w:r>
    </w:p>
    <w:p w14:paraId="709494BE">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3.柜前下部安装PT，电缆室与前下室用隔板完全隔开，母线穿越安装穿墙套管，单相PT接A相、B相。</w:t>
      </w:r>
    </w:p>
    <w:p w14:paraId="770E2D2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4.电缆室与前下室采用覆铝锌钢板完全分隔。</w:t>
      </w:r>
    </w:p>
    <w:p w14:paraId="4784D9E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控制电缆及二次线敷设在柜内两侧线槽内，槽内安装绑线支架，并加装金属盖板，左右侧均可外引二次电缆，引出口配置塑料护口，防止线缆损伤，拼柜处设柜间电缆穿越孔（附图2、附图3）。仪表室的顶板上留有电缆穿越孔，便于二次接线。</w:t>
      </w:r>
    </w:p>
    <w:p w14:paraId="1C2A9238">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三</w:t>
      </w:r>
      <w:r>
        <w:rPr>
          <w:rFonts w:hint="eastAsia" w:ascii="仿宋" w:hAnsi="仿宋" w:eastAsia="仿宋" w:cs="仿宋"/>
          <w:b/>
          <w:color w:val="auto"/>
          <w:sz w:val="28"/>
          <w:szCs w:val="28"/>
          <w:lang w:eastAsia="zh-CN"/>
        </w:rPr>
        <w:t>）</w:t>
      </w:r>
      <w:r>
        <w:rPr>
          <w:rFonts w:hint="eastAsia" w:ascii="仿宋" w:hAnsi="仿宋" w:eastAsia="仿宋" w:cs="仿宋"/>
          <w:b/>
          <w:color w:val="auto"/>
          <w:sz w:val="28"/>
          <w:szCs w:val="28"/>
          <w:lang w:val="en-US" w:eastAsia="zh-CN"/>
        </w:rPr>
        <w:t>照明系统</w:t>
      </w:r>
    </w:p>
    <w:p w14:paraId="2CA63A0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柜内仪表室及电缆室应提供完整的照明系统（包含支架、LED灯），仪表室照明受小室门行程开关控制,电缆室照明用小开关控制，电缆室照明灯应能在不开门状态下方便更换。</w:t>
      </w:r>
    </w:p>
    <w:p w14:paraId="6E492E19">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（四）断路器室</w:t>
      </w:r>
    </w:p>
    <w:p w14:paraId="3CE5FE0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断路器室配置手车导轨，使手车能在工作、试验、隔离位置之间移动。手车室后壁触头装设自动SMC绝缘活门，当手车从断开位置/试验位置移动到工作位置过程中，上下活门与手车联动，同时打开。当反方向移动则活门自动闭合，直至手车退至试验位置而完全覆盖住静触头盒，以保证手车拉出后不触及带电触头。防护活门贴有母线侧、线路侧等识别字样、红色带电标识及相序标识（附图4）。当需要检修时，活门的联锁可以被解除；手车可以在开关柜门板处于关闭的情况下进行操作，通过观察窗能看见手车在柜内所处的位置，还能看到断路器手车上的分合按钮、断路器机械位置指示器、计数器及弹簧的储能释放状态指示器。</w:t>
      </w:r>
    </w:p>
    <w:p w14:paraId="357CFD16">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手车框架由冷轧钢板折弯焊接而成，各类手车的高度和深度统一，定位灵活可靠，导向装置应准确，相同规格的手车达到百分百互换。断路器手车在柜内有工作位置和试验隔离位置。每一个位置均设有定位闭锁装置，保证手车处于特定位置时才允许进行操作。手车只有在断路器处于分闸位置时才能移动。各种手车均采用涡轮、蜗杆机构实现手车的摇入与摇出，导向装置应准确无误，定位闭锁装置灵活可靠，操作轻，适合值班人员各种操作。</w:t>
      </w:r>
    </w:p>
    <w:p w14:paraId="1A4BC68E">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3.断路器底部与柜体中隔板设滑动的接地连接，保证断路器在从运行位置到试验位置都能可靠接地。</w:t>
      </w:r>
    </w:p>
    <w:p w14:paraId="37A8F83F">
      <w:pPr>
        <w:pStyle w:val="7"/>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w:t>
      </w:r>
      <w:r>
        <w:rPr>
          <w:rFonts w:hint="eastAsia" w:ascii="仿宋" w:hAnsi="仿宋" w:eastAsia="仿宋" w:cs="仿宋"/>
          <w:color w:val="auto"/>
          <w:sz w:val="28"/>
          <w:szCs w:val="28"/>
        </w:rPr>
        <w:t>定位机构与二次插头之间，断路器与一次隔离触头，接地开关之间，手车与活门以及柜后上、下门之间均有可靠的机械联锁。</w:t>
      </w:r>
    </w:p>
    <w:p w14:paraId="25E42176">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手车上的动触头与柜内静触头之间的到装置采用捆绑式梅花触头系统，以减少接触电阻，并能承受较大的动热稳定电流。提供断路器触臂、动、静触头镀银层测试报告，现场进行抽检复测，不满足协议要求的进行更换或退货。提供断路器触臂、动、静触头材质监测报告。手车推入工作位置后，其动、静触头的插入深度符合要求：≥25㎜，满足开关柜额定电流要求，保证动、静触头接触良好，运行中不发热。手车与柜体之间应有安全接地装置，其接触电阻不得大于1000μΩ。</w:t>
      </w:r>
    </w:p>
    <w:p w14:paraId="0B836B93">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6.开关柜静触头技术要求：</w:t>
      </w:r>
    </w:p>
    <w:p w14:paraId="35824F2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6.1 额定电压：12kV</w:t>
      </w:r>
    </w:p>
    <w:p w14:paraId="07478031">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6.2 额定频率：50HZ</w:t>
      </w:r>
    </w:p>
    <w:p w14:paraId="32922304">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6.3 额定电流：1250-2000-2500-3150-4000A</w:t>
      </w:r>
    </w:p>
    <w:p w14:paraId="7AEFEA8E">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 材质要求：</w:t>
      </w:r>
    </w:p>
    <w:p w14:paraId="2B27CEE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6.4.1 静触头材料为T2Y铜。</w:t>
      </w:r>
    </w:p>
    <w:p w14:paraId="1739073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6.4.2采用整体冷压成型工艺，固定接触面与静触头一体成型。</w:t>
      </w:r>
    </w:p>
    <w:p w14:paraId="29BF52F2">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6.4.3 触头接触表面其粗糙度不高于Ra：3.2。</w:t>
      </w:r>
    </w:p>
    <w:p w14:paraId="142658F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6.4.4 触头接触表面镀银层厚度为15-20μm，其它表面镀银层厚度为不小于8μm。</w:t>
      </w:r>
    </w:p>
    <w:p w14:paraId="42B00834">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6.4.5</w:t>
      </w:r>
      <w:r>
        <w:rPr>
          <w:rFonts w:hint="eastAsia" w:ascii="仿宋" w:hAnsi="仿宋" w:eastAsia="仿宋" w:cs="仿宋"/>
          <w:color w:val="auto"/>
          <w:sz w:val="28"/>
          <w:szCs w:val="28"/>
          <w:highlight w:val="none"/>
        </w:rPr>
        <w:t>常用规格的断路器静触头的结构参数及性能如下表：</w:t>
      </w:r>
    </w:p>
    <w:tbl>
      <w:tblPr>
        <w:tblStyle w:val="25"/>
        <w:tblW w:w="0" w:type="auto"/>
        <w:jc w:val="center"/>
        <w:tblLayout w:type="fixed"/>
        <w:tblCellMar>
          <w:top w:w="0" w:type="dxa"/>
          <w:left w:w="0" w:type="dxa"/>
          <w:bottom w:w="0" w:type="dxa"/>
          <w:right w:w="0" w:type="dxa"/>
        </w:tblCellMar>
      </w:tblPr>
      <w:tblGrid>
        <w:gridCol w:w="1743"/>
        <w:gridCol w:w="1248"/>
        <w:gridCol w:w="1092"/>
        <w:gridCol w:w="1176"/>
        <w:gridCol w:w="1658"/>
        <w:gridCol w:w="1974"/>
      </w:tblGrid>
      <w:tr w14:paraId="0F276FB2">
        <w:tblPrEx>
          <w:tblCellMar>
            <w:top w:w="0" w:type="dxa"/>
            <w:left w:w="0" w:type="dxa"/>
            <w:bottom w:w="0" w:type="dxa"/>
            <w:right w:w="0" w:type="dxa"/>
          </w:tblCellMar>
        </w:tblPrEx>
        <w:trPr>
          <w:trHeight w:val="339" w:hRule="atLeast"/>
          <w:jc w:val="center"/>
        </w:trPr>
        <w:tc>
          <w:tcPr>
            <w:tcW w:w="174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bottom"/>
          </w:tcPr>
          <w:p w14:paraId="24A19B81">
            <w:pPr>
              <w:keepNext w:val="0"/>
              <w:keepLines/>
              <w:pageBreakBefore w:val="0"/>
              <w:widowControl/>
              <w:kinsoku/>
              <w:wordWrap/>
              <w:overflowPunct/>
              <w:bidi w:val="0"/>
              <w:spacing w:line="360" w:lineRule="auto"/>
              <w:jc w:val="center"/>
              <w:textAlignment w:val="top"/>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19050</wp:posOffset>
                      </wp:positionV>
                      <wp:extent cx="1495425" cy="323850"/>
                      <wp:effectExtent l="0" t="0" r="0" b="0"/>
                      <wp:wrapNone/>
                      <wp:docPr id="25" name="矩形 25"/>
                      <wp:cNvGraphicFramePr/>
                      <a:graphic xmlns:a="http://schemas.openxmlformats.org/drawingml/2006/main">
                        <a:graphicData uri="http://schemas.microsoft.com/office/word/2010/wordprocessingShape">
                          <wps:wsp>
                            <wps:cNvSpPr/>
                            <wps:spPr>
                              <a:xfrm>
                                <a:off x="0" y="0"/>
                                <a:ext cx="1495425" cy="323850"/>
                              </a:xfrm>
                              <a:prstGeom prst="rect">
                                <a:avLst/>
                              </a:prstGeom>
                              <a:noFill/>
                              <a:ln>
                                <a:noFill/>
                              </a:ln>
                            </wps:spPr>
                            <wps:bodyPr upright="1"/>
                          </wps:wsp>
                        </a:graphicData>
                      </a:graphic>
                    </wp:anchor>
                  </w:drawing>
                </mc:Choice>
                <mc:Fallback>
                  <w:pict>
                    <v:rect id="_x0000_s1026" o:spid="_x0000_s1026" o:spt="1" style="position:absolute;left:0pt;margin-left:0.75pt;margin-top:1.5pt;height:25.5pt;width:117.75pt;z-index:251659264;mso-width-relative:page;mso-height-relative:page;" filled="f" stroked="f" coordsize="21600,21600" o:gfxdata="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FJCE3TXAAAABgEAAA8AAAAAAAAAAQAg&#10;AAAAIgAAAGRycy9kb3ducmV2LnhtbFBLAQIUABQAAAAIAIdO4kAqlvBanQEAADgDAAAOAAAAAAAA&#10;AAEAIAAAACYBAABkcnMvZTJvRG9jLnhtbFBLBQYAAAAABgAGAFkBAAA1BQAAAAA=&#10;">
                      <v:fill on="f" focussize="0,0"/>
                      <v:stroke on="f"/>
                      <v:imagedata o:title=""/>
                      <o:lock v:ext="edit" aspectratio="f"/>
                    </v:rect>
                  </w:pict>
                </mc:Fallback>
              </mc:AlternateContent>
            </w:r>
            <w:r>
              <w:rPr>
                <w:rFonts w:hint="eastAsia" w:ascii="仿宋" w:hAnsi="仿宋" w:eastAsia="仿宋" w:cs="仿宋"/>
                <w:color w:val="auto"/>
                <w:kern w:val="0"/>
                <w:sz w:val="28"/>
                <w:szCs w:val="28"/>
                <w:highlight w:val="none"/>
                <w:lang w:bidi="ar"/>
              </w:rPr>
              <w:t>名称</w:t>
            </w:r>
          </w:p>
        </w:tc>
        <w:tc>
          <w:tcPr>
            <w:tcW w:w="7148" w:type="dxa"/>
            <w:gridSpan w:val="5"/>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FA713A">
            <w:pPr>
              <w:keepNext w:val="0"/>
              <w:keepLines/>
              <w:pageBreakBefore w:val="0"/>
              <w:widowControl/>
              <w:kinsoku/>
              <w:wordWrap/>
              <w:overflowPunct/>
              <w:bidi w:val="0"/>
              <w:spacing w:line="360" w:lineRule="auto"/>
              <w:jc w:val="center"/>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技术参数、尺寸</w:t>
            </w:r>
          </w:p>
        </w:tc>
      </w:tr>
      <w:tr w14:paraId="0F5F7291">
        <w:tblPrEx>
          <w:tblCellMar>
            <w:top w:w="0" w:type="dxa"/>
            <w:left w:w="0" w:type="dxa"/>
            <w:bottom w:w="0" w:type="dxa"/>
            <w:right w:w="0" w:type="dxa"/>
          </w:tblCellMar>
        </w:tblPrEx>
        <w:trPr>
          <w:trHeight w:val="568" w:hRule="atLeast"/>
          <w:jc w:val="center"/>
        </w:trPr>
        <w:tc>
          <w:tcPr>
            <w:tcW w:w="17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046953">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额定电流（A）</w:t>
            </w:r>
          </w:p>
        </w:tc>
        <w:tc>
          <w:tcPr>
            <w:tcW w:w="12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A5A985">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1250</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F7750D">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1600</w:t>
            </w:r>
          </w:p>
        </w:tc>
        <w:tc>
          <w:tcPr>
            <w:tcW w:w="11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49E0DD">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2000</w:t>
            </w:r>
          </w:p>
        </w:tc>
        <w:tc>
          <w:tcPr>
            <w:tcW w:w="1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A4453F">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2500</w:t>
            </w:r>
            <w:r>
              <w:rPr>
                <w:rFonts w:hint="eastAsia"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bidi="ar"/>
              </w:rPr>
              <w:t>3150</w:t>
            </w:r>
          </w:p>
        </w:tc>
        <w:tc>
          <w:tcPr>
            <w:tcW w:w="19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1AAAB2">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4000</w:t>
            </w:r>
            <w:r>
              <w:rPr>
                <w:rFonts w:hint="eastAsia"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bidi="ar"/>
              </w:rPr>
              <w:t>5000</w:t>
            </w:r>
          </w:p>
        </w:tc>
      </w:tr>
      <w:tr w14:paraId="40740A8F">
        <w:tblPrEx>
          <w:tblCellMar>
            <w:top w:w="0" w:type="dxa"/>
            <w:left w:w="0" w:type="dxa"/>
            <w:bottom w:w="0" w:type="dxa"/>
            <w:right w:w="0" w:type="dxa"/>
          </w:tblCellMar>
        </w:tblPrEx>
        <w:trPr>
          <w:trHeight w:val="620" w:hRule="atLeast"/>
          <w:jc w:val="center"/>
        </w:trPr>
        <w:tc>
          <w:tcPr>
            <w:tcW w:w="174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361BBD">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静触头直径</w:t>
            </w:r>
          </w:p>
        </w:tc>
        <w:tc>
          <w:tcPr>
            <w:tcW w:w="12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3AF6D8">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φ49</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11C151">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lang w:val="en-US" w:eastAsia="zh-CN"/>
              </w:rPr>
            </w:pPr>
            <w:r>
              <w:rPr>
                <w:rFonts w:hint="eastAsia" w:ascii="仿宋" w:hAnsi="仿宋" w:eastAsia="仿宋" w:cs="仿宋"/>
                <w:color w:val="auto"/>
                <w:kern w:val="0"/>
                <w:sz w:val="28"/>
                <w:szCs w:val="28"/>
                <w:highlight w:val="none"/>
                <w:lang w:bidi="ar"/>
              </w:rPr>
              <w:t>Φ</w:t>
            </w:r>
            <w:r>
              <w:rPr>
                <w:rFonts w:hint="eastAsia" w:ascii="仿宋" w:hAnsi="仿宋" w:eastAsia="仿宋" w:cs="仿宋"/>
                <w:color w:val="auto"/>
                <w:kern w:val="0"/>
                <w:sz w:val="28"/>
                <w:szCs w:val="28"/>
                <w:highlight w:val="none"/>
                <w:lang w:val="en-US" w:eastAsia="zh-CN" w:bidi="ar"/>
              </w:rPr>
              <w:t>79</w:t>
            </w:r>
          </w:p>
        </w:tc>
        <w:tc>
          <w:tcPr>
            <w:tcW w:w="11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744225">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φ79</w:t>
            </w:r>
          </w:p>
        </w:tc>
        <w:tc>
          <w:tcPr>
            <w:tcW w:w="165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5C96F2">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φ109</w:t>
            </w:r>
          </w:p>
        </w:tc>
        <w:tc>
          <w:tcPr>
            <w:tcW w:w="197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642395">
            <w:pPr>
              <w:keepNext w:val="0"/>
              <w:keepLines/>
              <w:pageBreakBefore w:val="0"/>
              <w:widowControl/>
              <w:kinsoku/>
              <w:wordWrap/>
              <w:overflowPunct/>
              <w:bidi w:val="0"/>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φ109</w:t>
            </w:r>
          </w:p>
        </w:tc>
      </w:tr>
    </w:tbl>
    <w:p w14:paraId="04C514D4">
      <w:pPr>
        <w:keepNext w:val="0"/>
        <w:keepLines/>
        <w:pageBreakBefore w:val="0"/>
        <w:kinsoku/>
        <w:wordWrap/>
        <w:overflowPunct/>
        <w:bidi w:val="0"/>
        <w:spacing w:line="360" w:lineRule="auto"/>
        <w:ind w:left="0" w:leftChars="0"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6.4.5 静触头与触头盒：</w:t>
      </w:r>
    </w:p>
    <w:p w14:paraId="61475C1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触头盒与静触头配套选用。断路器额定电流为1250A时，采用CH3-10Q/180触头盒，按照母线规格配好静触头安装螺钉。</w:t>
      </w:r>
    </w:p>
    <w:p w14:paraId="7790D742">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 xml:space="preserve"> 断路器梅花触头技术参数要求</w:t>
      </w:r>
    </w:p>
    <w:p w14:paraId="60A6BD6F">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7.1</w:t>
      </w:r>
      <w:r>
        <w:rPr>
          <w:rFonts w:hint="eastAsia" w:ascii="仿宋" w:hAnsi="仿宋" w:eastAsia="仿宋" w:cs="仿宋"/>
          <w:color w:val="auto"/>
          <w:sz w:val="28"/>
          <w:szCs w:val="28"/>
          <w:highlight w:val="none"/>
        </w:rPr>
        <w:t>材质要求</w:t>
      </w:r>
    </w:p>
    <w:p w14:paraId="717BC866">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1）梅花触头材料为T2Y铜，单片触指厚度2.8±0.15mm（1250A及以下），3.0±0.15mm（1250A及以上）；</w:t>
      </w:r>
    </w:p>
    <w:p w14:paraId="06978B3E">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2）弹簧材料：弹簧用不锈钢丝，无磁；</w:t>
      </w:r>
    </w:p>
    <w:p w14:paraId="5623E397">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3）栅板材料：不锈钢板，无磁，厚度为2±0.12mm；</w:t>
      </w:r>
    </w:p>
    <w:p w14:paraId="1FCE8D8B">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4）铆钉材料：不锈圆钢，无磁。</w:t>
      </w:r>
    </w:p>
    <w:p w14:paraId="4FB28944">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7.2 </w:t>
      </w:r>
      <w:r>
        <w:rPr>
          <w:rFonts w:hint="eastAsia" w:ascii="仿宋" w:hAnsi="仿宋" w:eastAsia="仿宋" w:cs="仿宋"/>
          <w:color w:val="auto"/>
          <w:sz w:val="28"/>
          <w:szCs w:val="28"/>
          <w:highlight w:val="none"/>
        </w:rPr>
        <w:t>梅花触头表面要求</w:t>
      </w:r>
    </w:p>
    <w:p w14:paraId="4B9CAE46">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1）触头接触表面其粗糙度不高于Ra：3.2；</w:t>
      </w:r>
    </w:p>
    <w:p w14:paraId="4524BB8B">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eastAsia="zh-CN"/>
        </w:rPr>
        <w:t>触头接触表面镀银层厚度为15-20μm。</w:t>
      </w:r>
    </w:p>
    <w:p w14:paraId="3C8CA50D">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7.3 </w:t>
      </w:r>
      <w:r>
        <w:rPr>
          <w:rFonts w:hint="eastAsia" w:ascii="仿宋" w:hAnsi="仿宋" w:eastAsia="仿宋" w:cs="仿宋"/>
          <w:color w:val="auto"/>
          <w:sz w:val="28"/>
          <w:szCs w:val="28"/>
          <w:highlight w:val="none"/>
        </w:rPr>
        <w:t>梅花触头弹簧的要求</w:t>
      </w:r>
    </w:p>
    <w:p w14:paraId="627C202E">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1）弹簧的尺寸及力符合设计要求；</w:t>
      </w:r>
    </w:p>
    <w:p w14:paraId="3059FB05">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2）在正常工作环境下不出现永久变形及弹簧力明显减小；</w:t>
      </w:r>
    </w:p>
    <w:p w14:paraId="47907F00">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3）梅花触头支架铆钉牢固，触指和支架间装配良好，不松动。</w:t>
      </w:r>
    </w:p>
    <w:p w14:paraId="6A4EE4E0">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常用规格的断路器梅花触头的结构参数及性能如下表：</w:t>
      </w:r>
    </w:p>
    <w:tbl>
      <w:tblPr>
        <w:tblStyle w:val="25"/>
        <w:tblW w:w="0" w:type="auto"/>
        <w:jc w:val="center"/>
        <w:tblLayout w:type="fixed"/>
        <w:tblCellMar>
          <w:top w:w="0" w:type="dxa"/>
          <w:left w:w="0" w:type="dxa"/>
          <w:bottom w:w="0" w:type="dxa"/>
          <w:right w:w="0" w:type="dxa"/>
        </w:tblCellMar>
      </w:tblPr>
      <w:tblGrid>
        <w:gridCol w:w="2961"/>
        <w:gridCol w:w="1140"/>
        <w:gridCol w:w="1152"/>
        <w:gridCol w:w="1092"/>
        <w:gridCol w:w="1548"/>
        <w:gridCol w:w="1512"/>
      </w:tblGrid>
      <w:tr w14:paraId="5CAC1328">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34EC00">
            <w:pPr>
              <w:keepNext w:val="0"/>
              <w:keepLines/>
              <w:pageBreakBefore w:val="0"/>
              <w:widowControl/>
              <w:kinsoku/>
              <w:wordWrap/>
              <w:overflowPunct/>
              <w:topLinePunct w:val="0"/>
              <w:autoSpaceDE/>
              <w:autoSpaceDN/>
              <w:bidi w:val="0"/>
              <w:adjustRightInd/>
              <w:snapToGrid/>
              <w:spacing w:line="360" w:lineRule="auto"/>
              <w:jc w:val="center"/>
              <w:textAlignment w:val="top"/>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名称</w:t>
            </w:r>
          </w:p>
        </w:tc>
        <w:tc>
          <w:tcPr>
            <w:tcW w:w="6444" w:type="dxa"/>
            <w:gridSpan w:val="5"/>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7E7265">
            <w:pPr>
              <w:keepNext w:val="0"/>
              <w:keepLines/>
              <w:pageBreakBefore w:val="0"/>
              <w:widowControl/>
              <w:kinsoku/>
              <w:wordWrap/>
              <w:overflowPunct/>
              <w:topLinePunct w:val="0"/>
              <w:autoSpaceDE/>
              <w:autoSpaceDN/>
              <w:bidi w:val="0"/>
              <w:adjustRightInd/>
              <w:snapToGrid/>
              <w:spacing w:line="360" w:lineRule="auto"/>
              <w:jc w:val="center"/>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技术参数、尺寸</w:t>
            </w:r>
          </w:p>
        </w:tc>
      </w:tr>
      <w:tr w14:paraId="1BE11182">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C65B60">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额定电流（A）</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06515C">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1250</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5E2D92">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1600</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B4585C">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2000</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BDDBA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2500</w:t>
            </w:r>
            <w:r>
              <w:rPr>
                <w:rFonts w:hint="eastAsia"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bidi="ar"/>
              </w:rPr>
              <w:t>3150</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E18AD3">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4000</w:t>
            </w:r>
            <w:r>
              <w:rPr>
                <w:rFonts w:hint="eastAsia"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bidi="ar"/>
              </w:rPr>
              <w:t>5000</w:t>
            </w:r>
          </w:p>
        </w:tc>
      </w:tr>
      <w:tr w14:paraId="470F8D15">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33AEBD">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与触臂接触点闭合圆直径</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D89AE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φ40.5</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BDCDE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φ70.5</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F4791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φ70.5</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1E1A5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φ100.5</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3E498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φ100.5</w:t>
            </w:r>
          </w:p>
        </w:tc>
      </w:tr>
      <w:tr w14:paraId="1AD8B9CF">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A61210">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与静触头接触点闭合圆直径</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5907C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φ47.5</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BADBA4">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φ77.5</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4F9191">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φ77.5</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2074B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φ107.5</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0F8FB0">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φ107.5</w:t>
            </w:r>
          </w:p>
        </w:tc>
      </w:tr>
      <w:tr w14:paraId="6E1E15D5">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C20277">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最大外径</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501D11">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φ88</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A48034">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φ129</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C0DDD1">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φ129</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F03782">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φ158</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335844">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φ158</w:t>
            </w:r>
          </w:p>
        </w:tc>
      </w:tr>
      <w:tr w14:paraId="7B78A758">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D3839C">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配动触臂直径</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DD962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φ42</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5E7CC3">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φ72</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70B04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φ72</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DE0C9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φ102</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A0A42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φ102</w:t>
            </w:r>
          </w:p>
        </w:tc>
      </w:tr>
      <w:tr w14:paraId="386D2A81">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159B3B">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配静触臂直径</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8C2B62">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φ49</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9BA682">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φ79</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1248EF">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φ79</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2EA983">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φ109</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FD447D">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φ109</w:t>
            </w:r>
          </w:p>
        </w:tc>
      </w:tr>
      <w:tr w14:paraId="7EB41A10">
        <w:tblPrEx>
          <w:tblCellMar>
            <w:top w:w="0" w:type="dxa"/>
            <w:left w:w="0" w:type="dxa"/>
            <w:bottom w:w="0" w:type="dxa"/>
            <w:right w:w="0" w:type="dxa"/>
          </w:tblCellMar>
        </w:tblPrEx>
        <w:trPr>
          <w:trHeight w:val="567" w:hRule="exact"/>
          <w:jc w:val="center"/>
        </w:trPr>
        <w:tc>
          <w:tcPr>
            <w:tcW w:w="29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280167">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触指片数</w:t>
            </w:r>
          </w:p>
        </w:tc>
        <w:tc>
          <w:tcPr>
            <w:tcW w:w="11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53FED3">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30</w:t>
            </w:r>
          </w:p>
        </w:tc>
        <w:tc>
          <w:tcPr>
            <w:tcW w:w="115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9E94A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48</w:t>
            </w:r>
          </w:p>
        </w:tc>
        <w:tc>
          <w:tcPr>
            <w:tcW w:w="109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D9E84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48</w:t>
            </w:r>
          </w:p>
        </w:tc>
        <w:tc>
          <w:tcPr>
            <w:tcW w:w="154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944B09">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64</w:t>
            </w:r>
          </w:p>
        </w:tc>
        <w:tc>
          <w:tcPr>
            <w:tcW w:w="151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DAF22D">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82</w:t>
            </w:r>
          </w:p>
        </w:tc>
      </w:tr>
    </w:tbl>
    <w:p w14:paraId="0DB0EAAA">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8.断路器触臂技术参数要求</w:t>
      </w:r>
    </w:p>
    <w:p w14:paraId="0F0C013A">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 材质要求</w:t>
      </w:r>
    </w:p>
    <w:p w14:paraId="6DEA70FE">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1）触臂材料为T2Y铜；</w:t>
      </w:r>
    </w:p>
    <w:p w14:paraId="38E4CCD5">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2）对于≥2000A的电流，外圆表面非接触采用硫化处理，硫化绝缘粉末（如CZ1531-2），厚度为1.2-1.5mm；固定接触面与触臂一体成型。</w:t>
      </w:r>
    </w:p>
    <w:p w14:paraId="19CADF55">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 触臂表面要求</w:t>
      </w:r>
    </w:p>
    <w:p w14:paraId="4756E0BF">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1）触头接触表面其粗糙度不高于Ra：3.2；</w:t>
      </w:r>
    </w:p>
    <w:p w14:paraId="71B01134">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2）触头接触表面镀银层厚度为15-20μm，其它表面镀银层厚度为不小于8μm。触臂厚度大于5mm。</w:t>
      </w:r>
    </w:p>
    <w:p w14:paraId="111F7C40">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常用规格的断路器触臂的结构参数及性能如下表：</w:t>
      </w:r>
    </w:p>
    <w:tbl>
      <w:tblPr>
        <w:tblStyle w:val="25"/>
        <w:tblW w:w="0" w:type="auto"/>
        <w:jc w:val="center"/>
        <w:tblLayout w:type="fixed"/>
        <w:tblCellMar>
          <w:top w:w="0" w:type="dxa"/>
          <w:left w:w="0" w:type="dxa"/>
          <w:bottom w:w="0" w:type="dxa"/>
          <w:right w:w="0" w:type="dxa"/>
        </w:tblCellMar>
      </w:tblPr>
      <w:tblGrid>
        <w:gridCol w:w="2564"/>
        <w:gridCol w:w="922"/>
        <w:gridCol w:w="923"/>
        <w:gridCol w:w="946"/>
        <w:gridCol w:w="1685"/>
        <w:gridCol w:w="1627"/>
      </w:tblGrid>
      <w:tr w14:paraId="6C082AC8">
        <w:tblPrEx>
          <w:tblCellMar>
            <w:top w:w="0" w:type="dxa"/>
            <w:left w:w="0" w:type="dxa"/>
            <w:bottom w:w="0" w:type="dxa"/>
            <w:right w:w="0" w:type="dxa"/>
          </w:tblCellMar>
        </w:tblPrEx>
        <w:trPr>
          <w:trHeight w:val="567" w:hRule="exact"/>
          <w:jc w:val="center"/>
        </w:trPr>
        <w:tc>
          <w:tcPr>
            <w:tcW w:w="256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F9BD5A">
            <w:pPr>
              <w:keepNext w:val="0"/>
              <w:keepLines/>
              <w:pageBreakBefore w:val="0"/>
              <w:widowControl/>
              <w:kinsoku/>
              <w:wordWrap/>
              <w:overflowPunct/>
              <w:topLinePunct w:val="0"/>
              <w:autoSpaceDE/>
              <w:autoSpaceDN/>
              <w:bidi w:val="0"/>
              <w:adjustRightInd/>
              <w:snapToGrid/>
              <w:spacing w:line="360" w:lineRule="auto"/>
              <w:jc w:val="center"/>
              <w:textAlignment w:val="top"/>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名称</w:t>
            </w:r>
          </w:p>
        </w:tc>
        <w:tc>
          <w:tcPr>
            <w:tcW w:w="6103" w:type="dxa"/>
            <w:gridSpan w:val="5"/>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33B4C5">
            <w:pPr>
              <w:keepNext w:val="0"/>
              <w:keepLines/>
              <w:pageBreakBefore w:val="0"/>
              <w:widowControl/>
              <w:kinsoku/>
              <w:wordWrap/>
              <w:overflowPunct/>
              <w:topLinePunct w:val="0"/>
              <w:autoSpaceDE/>
              <w:autoSpaceDN/>
              <w:bidi w:val="0"/>
              <w:adjustRightInd/>
              <w:snapToGrid/>
              <w:spacing w:line="360" w:lineRule="auto"/>
              <w:jc w:val="center"/>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技术参数、尺寸</w:t>
            </w:r>
          </w:p>
        </w:tc>
      </w:tr>
      <w:tr w14:paraId="28262D49">
        <w:tblPrEx>
          <w:tblCellMar>
            <w:top w:w="0" w:type="dxa"/>
            <w:left w:w="0" w:type="dxa"/>
            <w:bottom w:w="0" w:type="dxa"/>
            <w:right w:w="0" w:type="dxa"/>
          </w:tblCellMar>
        </w:tblPrEx>
        <w:trPr>
          <w:trHeight w:val="567" w:hRule="exact"/>
          <w:jc w:val="center"/>
        </w:trPr>
        <w:tc>
          <w:tcPr>
            <w:tcW w:w="2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C88FD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额定电流（A）</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EFFC5B">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1250</w:t>
            </w:r>
          </w:p>
        </w:tc>
        <w:tc>
          <w:tcPr>
            <w:tcW w:w="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1A3B0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1600</w:t>
            </w:r>
          </w:p>
        </w:tc>
        <w:tc>
          <w:tcPr>
            <w:tcW w:w="9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BCFD6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2000</w:t>
            </w:r>
          </w:p>
        </w:tc>
        <w:tc>
          <w:tcPr>
            <w:tcW w:w="1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333F99">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2500</w:t>
            </w:r>
            <w:r>
              <w:rPr>
                <w:rFonts w:hint="eastAsia"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bidi="ar"/>
              </w:rPr>
              <w:t>3150</w:t>
            </w:r>
          </w:p>
        </w:tc>
        <w:tc>
          <w:tcPr>
            <w:tcW w:w="1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B3630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4000</w:t>
            </w:r>
            <w:r>
              <w:rPr>
                <w:rFonts w:hint="eastAsia" w:ascii="仿宋" w:hAnsi="仿宋" w:eastAsia="仿宋" w:cs="仿宋"/>
                <w:color w:val="auto"/>
                <w:kern w:val="0"/>
                <w:sz w:val="28"/>
                <w:szCs w:val="28"/>
                <w:highlight w:val="none"/>
                <w:lang w:val="en-US" w:eastAsia="zh-CN" w:bidi="ar"/>
              </w:rPr>
              <w:t>～</w:t>
            </w:r>
            <w:r>
              <w:rPr>
                <w:rFonts w:hint="eastAsia" w:ascii="仿宋" w:hAnsi="仿宋" w:eastAsia="仿宋" w:cs="仿宋"/>
                <w:color w:val="auto"/>
                <w:kern w:val="0"/>
                <w:sz w:val="28"/>
                <w:szCs w:val="28"/>
                <w:highlight w:val="none"/>
                <w:lang w:bidi="ar"/>
              </w:rPr>
              <w:t>5000</w:t>
            </w:r>
          </w:p>
        </w:tc>
      </w:tr>
      <w:tr w14:paraId="7ECA5654">
        <w:tblPrEx>
          <w:tblCellMar>
            <w:top w:w="0" w:type="dxa"/>
            <w:left w:w="0" w:type="dxa"/>
            <w:bottom w:w="0" w:type="dxa"/>
            <w:right w:w="0" w:type="dxa"/>
          </w:tblCellMar>
        </w:tblPrEx>
        <w:trPr>
          <w:trHeight w:val="567" w:hRule="exact"/>
          <w:jc w:val="center"/>
        </w:trPr>
        <w:tc>
          <w:tcPr>
            <w:tcW w:w="2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1332AF">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触臂接触点闭合圆直径</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A23A8E">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φ40.5</w:t>
            </w:r>
          </w:p>
        </w:tc>
        <w:tc>
          <w:tcPr>
            <w:tcW w:w="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CB60B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φ70.5</w:t>
            </w:r>
          </w:p>
        </w:tc>
        <w:tc>
          <w:tcPr>
            <w:tcW w:w="9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51B52C">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φ70.5</w:t>
            </w:r>
          </w:p>
        </w:tc>
        <w:tc>
          <w:tcPr>
            <w:tcW w:w="1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73AF7C">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φ100.5</w:t>
            </w:r>
          </w:p>
        </w:tc>
        <w:tc>
          <w:tcPr>
            <w:tcW w:w="1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803A14">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φ100.5</w:t>
            </w:r>
          </w:p>
        </w:tc>
      </w:tr>
      <w:tr w14:paraId="2F42B758">
        <w:tblPrEx>
          <w:tblCellMar>
            <w:top w:w="0" w:type="dxa"/>
            <w:left w:w="0" w:type="dxa"/>
            <w:bottom w:w="0" w:type="dxa"/>
            <w:right w:w="0" w:type="dxa"/>
          </w:tblCellMar>
        </w:tblPrEx>
        <w:trPr>
          <w:trHeight w:val="567" w:hRule="exact"/>
          <w:jc w:val="center"/>
        </w:trPr>
        <w:tc>
          <w:tcPr>
            <w:tcW w:w="2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98CA7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配动触臂直径</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610935">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φ42</w:t>
            </w:r>
          </w:p>
        </w:tc>
        <w:tc>
          <w:tcPr>
            <w:tcW w:w="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C5A7A3">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φ72</w:t>
            </w:r>
          </w:p>
        </w:tc>
        <w:tc>
          <w:tcPr>
            <w:tcW w:w="9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1329AB">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φ72</w:t>
            </w:r>
          </w:p>
        </w:tc>
        <w:tc>
          <w:tcPr>
            <w:tcW w:w="1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7EF4C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φ102</w:t>
            </w:r>
          </w:p>
        </w:tc>
        <w:tc>
          <w:tcPr>
            <w:tcW w:w="1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343FD1">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φ102</w:t>
            </w:r>
          </w:p>
        </w:tc>
      </w:tr>
      <w:tr w14:paraId="7C82C00D">
        <w:tblPrEx>
          <w:tblCellMar>
            <w:top w:w="0" w:type="dxa"/>
            <w:left w:w="0" w:type="dxa"/>
            <w:bottom w:w="0" w:type="dxa"/>
            <w:right w:w="0" w:type="dxa"/>
          </w:tblCellMar>
        </w:tblPrEx>
        <w:trPr>
          <w:trHeight w:val="567" w:hRule="exact"/>
          <w:jc w:val="center"/>
        </w:trPr>
        <w:tc>
          <w:tcPr>
            <w:tcW w:w="256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763BC3">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配静触臂直径</w:t>
            </w:r>
          </w:p>
        </w:tc>
        <w:tc>
          <w:tcPr>
            <w:tcW w:w="92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D9FCF4">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φ49</w:t>
            </w:r>
          </w:p>
        </w:tc>
        <w:tc>
          <w:tcPr>
            <w:tcW w:w="92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A7077A">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φ79</w:t>
            </w:r>
          </w:p>
        </w:tc>
        <w:tc>
          <w:tcPr>
            <w:tcW w:w="94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5BA07A">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φ79</w:t>
            </w:r>
          </w:p>
        </w:tc>
        <w:tc>
          <w:tcPr>
            <w:tcW w:w="16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779B9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φ109</w:t>
            </w:r>
          </w:p>
        </w:tc>
        <w:tc>
          <w:tcPr>
            <w:tcW w:w="162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61A966">
            <w:pPr>
              <w:keepNext w:val="0"/>
              <w:keepLines/>
              <w:pageBreakBefore w:val="0"/>
              <w:widowControl/>
              <w:kinsoku/>
              <w:wordWrap/>
              <w:overflowPunct/>
              <w:topLinePunct w:val="0"/>
              <w:autoSpaceDE/>
              <w:autoSpaceDN/>
              <w:bidi w:val="0"/>
              <w:adjustRightInd/>
              <w:snapToGrid/>
              <w:spacing w:line="360" w:lineRule="auto"/>
              <w:ind w:left="0" w:leftChars="0" w:firstLine="0" w:firstLineChars="0"/>
              <w:jc w:val="both"/>
              <w:textAlignment w:val="bottom"/>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bidi="ar"/>
              </w:rPr>
              <w:t>φ109</w:t>
            </w:r>
          </w:p>
        </w:tc>
      </w:tr>
    </w:tbl>
    <w:p w14:paraId="142564CB">
      <w:pPr>
        <w:keepNext w:val="0"/>
        <w:keepLines/>
        <w:pageBreakBefore w:val="0"/>
        <w:widowControl w:val="0"/>
        <w:kinsoku/>
        <w:wordWrap/>
        <w:overflowPunct/>
        <w:topLinePunct w:val="0"/>
        <w:autoSpaceDE/>
        <w:autoSpaceDN/>
        <w:bidi w:val="0"/>
        <w:adjustRightInd/>
        <w:spacing w:line="360" w:lineRule="auto"/>
        <w:ind w:left="0" w:leftChars="0" w:firstLine="281" w:firstLineChars="1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（五）母线系统</w:t>
      </w:r>
    </w:p>
    <w:p w14:paraId="661ABEF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主母线贯穿于相邻的柜之间，由分支母线、绝缘子和穿墙套管支撑，柜与柜之间的母线室通过穿墙套管及隔板互相隔离，限制故障电弧对邻柜产生影响。主、分支母线能承受最大故障条件引起的动热稳定；全部母线采用绝缘套管覆盖；配置附件时所有母排均要套装10KV高压热缩套管，热缩管厚度按为2.00mm考虑；三相母排分为：A、B、C，相色分别为：A相黄色，B相绿色，C相红色。A、B、C三相母排的排列遵守如下规定：上下布置，由上至下排列成A、B、C相；水平布置，由柜后向柜面排列为A、B、C相；引下线布置，由左至右排列成A、B、C相。每柜A、B、C相水平排均要用绝缘子固定，设置在B相分支与C相分支中间；A相分支母线加绝缘子支撑；对于顶部进线柜及架母线桥的柜体，返出母排均要加绝缘子支撑。</w:t>
      </w:r>
    </w:p>
    <w:p w14:paraId="15351F5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穿墙套管安装板、静触头盒安装板均采用无磁材料，小于2000A采用不小于3.00mm厚铝板，大于等于2000A采用不锈钢板；对于1000mm宽柜体，不管电流多大，静触头盒安装板均采用不锈钢板，柜底电缆进线封板（可拆卸活动封板，采用抗涡流不锈钢板、铝板）。</w:t>
      </w:r>
    </w:p>
    <w:p w14:paraId="5A152C0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3.额定电流大于等于2500A 柜体采取加装静音风机强制通风，并安装防护罩，防止异物掉入风机后进入柜体；断路器和母线室底部及后门下部合适位置开进风窗，并使用绝缘材料做导风板，通风孔应保证外壳应有的防护等级，通风孔的布置应考虑到柜内的外逸气体不致危及操作者。</w:t>
      </w:r>
    </w:p>
    <w:p w14:paraId="3584993F">
      <w:pPr>
        <w:keepNext w:val="0"/>
        <w:keepLines/>
        <w:pageBreakBefore w:val="0"/>
        <w:kinsoku/>
        <w:wordWrap/>
        <w:overflowPunct/>
        <w:bidi w:val="0"/>
        <w:spacing w:line="360" w:lineRule="auto"/>
        <w:ind w:firstLine="560" w:firstLineChars="200"/>
        <w:jc w:val="lef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4.进线柜、母联柜、隔离柜、架设母线桥开关柜的分支母线规格与主母线规格保持一致。因柜体宽度影响，分支母线规格做不到与主母线规格一致时，分支母线截面不小于主母线截面。</w:t>
      </w:r>
      <w:r>
        <w:rPr>
          <w:rFonts w:hint="eastAsia" w:ascii="仿宋" w:hAnsi="仿宋" w:eastAsia="仿宋" w:cs="仿宋"/>
          <w:color w:val="auto"/>
          <w:sz w:val="28"/>
          <w:szCs w:val="28"/>
        </w:rPr>
        <w:t>馈出柜分支母排规格按断路器额定容量选择。</w:t>
      </w:r>
    </w:p>
    <w:p w14:paraId="328702B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5.架设母线桥的开关柜、架空进线的开关柜分支母线伸出开关柜顶部300mm。</w:t>
      </w:r>
    </w:p>
    <w:p w14:paraId="743F60B7">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6.主母线、分支母线与绝缘子（传感器）支撑处：</w:t>
      </w:r>
    </w:p>
    <w:p w14:paraId="7CBB214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（1）将热缩套管割开至绝缘子（传感器）能够完全与母线贴合（最好切成圆形），切口规整。（附图25）</w:t>
      </w:r>
    </w:p>
    <w:p w14:paraId="211BB946">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（2）将热缩套管割开至螺栓能够完全与母线贴合，切口规整。（附图26）</w:t>
      </w:r>
    </w:p>
    <w:p w14:paraId="18D7B41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（3）此处加装绝缘保护盒。（附图27）</w:t>
      </w:r>
    </w:p>
    <w:p w14:paraId="7BA2162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7.配好接引外部电缆螺栓。</w:t>
      </w:r>
    </w:p>
    <w:p w14:paraId="3012216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8.主母线分段要考虑开关柜的布置、电气室的大小，确保主母线在现场能够安装，且主母线长度适宜，不能太短，每4台开关柜进行分断；主母线的两端应标上柜体编号。</w:t>
      </w:r>
    </w:p>
    <w:p w14:paraId="325890F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9.螺栓紧固完成后，用记号笔做好紧固标识。</w:t>
      </w:r>
    </w:p>
    <w:p w14:paraId="7BB334FE">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 xml:space="preserve">10.铜排用TM纯铜排（导电率大于或等于99.9%）,铜排全长表面镀锡。 </w:t>
      </w:r>
    </w:p>
    <w:p w14:paraId="66E5B737">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11.为便于主动干预消弧消谐装装置与高压开关柜并柜，高压开关柜厂家应包含主动干预消弧消谐装置的主母排，并配齐母线搭接盒、母线连接螺栓。</w:t>
      </w:r>
    </w:p>
    <w:p w14:paraId="4E5DD687">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（六）仪表室</w:t>
      </w:r>
    </w:p>
    <w:p w14:paraId="7FD4B90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仪表室接线板网格化，各元件可以灵活布置。仪表室安装板为免打孔型，设计为可开启式“T”型网孔；控制电缆及二次线敷设在柜内两侧线槽内，槽内安装绑线支架，并加装金属盖板，左右侧均可外引二次电缆，拼柜处设柜间电缆穿越孔。仪表室的顶板上留有电缆穿越孔，便于二次接线。仪表室开关设备上的二次线与断路器手车上二次线通过航空插头联络，必须配合紧密、安全、牢固。</w:t>
      </w:r>
    </w:p>
    <w:p w14:paraId="15228C5D">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仪表室顶部应设二次小母线室，顶盖板可翻转，以便于小母线的安装。小母线室能够安装不小于15根Ø6铜棒，并延伸至整个开关柜长度，小母线具有单独的隔离小室，端部的小母线室侧面应该是封闭的。仪表室顶部预留专用接地母线位置，仪表室内二次接地要贯穿整列柜体，母线规格为30×5，绝缘子固定，预留绝缘子安装孔，孔径Ø10mm，每列开关柜至少两处采用不小于25mm</w:t>
      </w:r>
      <w:r>
        <w:rPr>
          <w:rFonts w:hint="eastAsia" w:ascii="仿宋" w:hAnsi="仿宋" w:eastAsia="仿宋" w:cs="仿宋"/>
          <w:color w:val="auto"/>
          <w:sz w:val="28"/>
          <w:szCs w:val="28"/>
          <w:vertAlign w:val="superscript"/>
          <w:lang w:val="en-US" w:eastAsia="zh-CN"/>
        </w:rPr>
        <w:t>2</w:t>
      </w:r>
      <w:r>
        <w:rPr>
          <w:rFonts w:hint="eastAsia" w:ascii="仿宋" w:hAnsi="仿宋" w:eastAsia="仿宋" w:cs="仿宋"/>
          <w:color w:val="auto"/>
          <w:sz w:val="28"/>
          <w:szCs w:val="28"/>
          <w:lang w:val="en-US" w:eastAsia="zh-CN"/>
        </w:rPr>
        <w:t>电缆与主接地连接。（附图20）</w:t>
      </w:r>
    </w:p>
    <w:p w14:paraId="116C8902">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3.仪表门门板上开综合保护装置、带电显示器、信号灯、按钮、连接片等元器件的安装孔，门内焊接过线支架；保护装置、表计等二次元器件布置合理、安全可靠。</w:t>
      </w:r>
    </w:p>
    <w:p w14:paraId="1E0FF787">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4.转换开关并排安装时，转换开关之间留有足够间隙，方便接线。</w:t>
      </w:r>
    </w:p>
    <w:p w14:paraId="28B7BCC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5.仪表室加深至480mm，安装三排导轨支架，支架可拆卸，可旋转，支架上开直径5.4mm排孔，保证导轨可采用自攻锁紧螺钉固定在支架上，仪表室端子支架靠右设置，右移25mm。（附图5）</w:t>
      </w:r>
    </w:p>
    <w:p w14:paraId="4032B0A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6.电度表与端子之间接线通过接线盒。2绕组电流互感器接线顺序：电流互感器→综保→接线盒→电度表。</w:t>
      </w:r>
    </w:p>
    <w:p w14:paraId="5DE9946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7.仪表门安装门开启大小的限位装置，配置防止门掉角装置。（附图6、附图7）</w:t>
      </w:r>
    </w:p>
    <w:p w14:paraId="276FDD5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8.双综保的开关柜，综保的位置不宜与顶部太近，综保顶部与门边的距离大于70mm，如空间允许宜为90mm。（附图8、附图9）</w:t>
      </w:r>
    </w:p>
    <w:p w14:paraId="34F0B0BA">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9.仪表室微型断路器、端子布置：第一排左侧安装微型断路器，右侧安装端子，第二排、第三排安装端子，如端子较多三排端子支架不够，可安装在网板上。（附图10、附图11）</w:t>
      </w:r>
    </w:p>
    <w:p w14:paraId="540643A9">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10.电度表通过支架安装在网板上，门对应位置开观察窗。</w:t>
      </w:r>
    </w:p>
    <w:p w14:paraId="486FD3A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11.标识：标识为黄纸黑字，所有元器件粘贴功能标识、元件标识。（附图12、附图13、附图14、附图15）</w:t>
      </w:r>
    </w:p>
    <w:p w14:paraId="68CF415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12.加热器附近设置绑线支架。（附图16）</w:t>
      </w:r>
    </w:p>
    <w:p w14:paraId="29D6CD2D">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13.仪表室顶部设置绑线支架或开绑线孔。（附图17）</w:t>
      </w:r>
    </w:p>
    <w:p w14:paraId="4BC25F1B">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14.保护测控装置装置电源、操作电源、交流电压等微型断路器，采用专用交直流微型断路器，交直流不能混用，且各装置电源微型断路器不能共用，微型断路器为国际知名品牌。</w:t>
      </w:r>
    </w:p>
    <w:p w14:paraId="12ADB223">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15.高压柜内的扩展继电器用施耐德CAD32系列。</w:t>
      </w:r>
    </w:p>
    <w:p w14:paraId="2E598BD1">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16.PT柜中，电压互感器开口三角零线N与星点零线N分开。</w:t>
      </w:r>
    </w:p>
    <w:p w14:paraId="2820B343">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17.</w:t>
      </w:r>
      <w:r>
        <w:rPr>
          <w:rFonts w:hint="eastAsia" w:ascii="仿宋" w:hAnsi="仿宋" w:eastAsia="仿宋" w:cs="仿宋"/>
          <w:color w:val="auto"/>
          <w:sz w:val="28"/>
          <w:szCs w:val="28"/>
        </w:rPr>
        <w:t>仪表门标签框及标签按宏联公司的方式制作，便于现场验收整改随时更换。</w:t>
      </w:r>
      <w:r>
        <w:rPr>
          <w:rFonts w:hint="eastAsia" w:ascii="仿宋" w:hAnsi="仿宋" w:eastAsia="仿宋" w:cs="仿宋"/>
          <w:color w:val="auto"/>
          <w:kern w:val="2"/>
          <w:sz w:val="28"/>
          <w:szCs w:val="28"/>
          <w:lang w:val="en-US" w:eastAsia="zh-CN" w:bidi="ar-SA"/>
        </w:rPr>
        <w:t>仪表门标签框：带防护盖的标签框，可拆卸，标签黄底黑字。（</w:t>
      </w:r>
      <w:r>
        <w:rPr>
          <w:rFonts w:hint="eastAsia" w:ascii="仿宋" w:hAnsi="仿宋" w:eastAsia="仿宋" w:cs="仿宋"/>
          <w:color w:val="auto"/>
          <w:sz w:val="28"/>
          <w:szCs w:val="28"/>
          <w:lang w:val="en-US" w:eastAsia="zh-CN"/>
        </w:rPr>
        <w:t>附图28</w:t>
      </w:r>
      <w:r>
        <w:rPr>
          <w:rFonts w:hint="eastAsia" w:ascii="仿宋" w:hAnsi="仿宋" w:eastAsia="仿宋" w:cs="仿宋"/>
          <w:color w:val="auto"/>
          <w:kern w:val="2"/>
          <w:sz w:val="28"/>
          <w:szCs w:val="28"/>
          <w:lang w:val="en-US" w:eastAsia="zh-CN" w:bidi="ar-SA"/>
        </w:rPr>
        <w:t>）</w:t>
      </w:r>
    </w:p>
    <w:p w14:paraId="6A5E232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18.柜内二次线全部入线槽，二次线采用多股铜芯软线，电流回路为4mm</w:t>
      </w:r>
      <w:r>
        <w:rPr>
          <w:rFonts w:hint="eastAsia" w:ascii="仿宋" w:hAnsi="仿宋" w:eastAsia="仿宋" w:cs="仿宋"/>
          <w:color w:val="auto"/>
          <w:kern w:val="2"/>
          <w:sz w:val="28"/>
          <w:szCs w:val="28"/>
          <w:vertAlign w:val="superscript"/>
          <w:lang w:val="en-US" w:eastAsia="zh-CN" w:bidi="ar-SA"/>
        </w:rPr>
        <w:t>2</w:t>
      </w:r>
      <w:r>
        <w:rPr>
          <w:rFonts w:hint="eastAsia" w:ascii="仿宋" w:hAnsi="仿宋" w:eastAsia="仿宋" w:cs="仿宋"/>
          <w:color w:val="auto"/>
          <w:kern w:val="2"/>
          <w:sz w:val="28"/>
          <w:szCs w:val="28"/>
          <w:lang w:val="en-US" w:eastAsia="zh-CN" w:bidi="ar-SA"/>
        </w:rPr>
        <w:t>，电压回路为2.5mm</w:t>
      </w:r>
      <w:r>
        <w:rPr>
          <w:rFonts w:hint="eastAsia" w:ascii="仿宋" w:hAnsi="仿宋" w:eastAsia="仿宋" w:cs="仿宋"/>
          <w:color w:val="auto"/>
          <w:kern w:val="2"/>
          <w:sz w:val="28"/>
          <w:szCs w:val="28"/>
          <w:vertAlign w:val="superscript"/>
          <w:lang w:val="en-US" w:eastAsia="zh-CN" w:bidi="ar-SA"/>
        </w:rPr>
        <w:t>2</w:t>
      </w:r>
      <w:r>
        <w:rPr>
          <w:rFonts w:hint="eastAsia" w:ascii="仿宋" w:hAnsi="仿宋" w:eastAsia="仿宋" w:cs="仿宋"/>
          <w:color w:val="auto"/>
          <w:kern w:val="2"/>
          <w:sz w:val="28"/>
          <w:szCs w:val="28"/>
          <w:lang w:val="en-US" w:eastAsia="zh-CN" w:bidi="ar-SA"/>
        </w:rPr>
        <w:t>，控制回路为1.5mm</w:t>
      </w:r>
      <w:r>
        <w:rPr>
          <w:rFonts w:hint="eastAsia" w:ascii="仿宋" w:hAnsi="仿宋" w:eastAsia="仿宋" w:cs="仿宋"/>
          <w:color w:val="auto"/>
          <w:kern w:val="2"/>
          <w:sz w:val="28"/>
          <w:szCs w:val="28"/>
          <w:vertAlign w:val="superscript"/>
          <w:lang w:val="en-US" w:eastAsia="zh-CN" w:bidi="ar-SA"/>
        </w:rPr>
        <w:t>2</w:t>
      </w:r>
      <w:r>
        <w:rPr>
          <w:rFonts w:hint="eastAsia" w:ascii="仿宋" w:hAnsi="仿宋" w:eastAsia="仿宋" w:cs="仿宋"/>
          <w:color w:val="auto"/>
          <w:kern w:val="2"/>
          <w:sz w:val="28"/>
          <w:szCs w:val="28"/>
          <w:lang w:val="en-US" w:eastAsia="zh-CN" w:bidi="ar-SA"/>
        </w:rPr>
        <w:t>。二次线选用BVR聚氯乙烯绝缘电缆。</w:t>
      </w:r>
    </w:p>
    <w:p w14:paraId="31A46440">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19.仪表门设置电度表观察窗。</w:t>
      </w:r>
    </w:p>
    <w:p w14:paraId="10389BA3">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color w:val="auto"/>
          <w:sz w:val="28"/>
          <w:szCs w:val="28"/>
        </w:rPr>
      </w:pPr>
      <w:r>
        <w:rPr>
          <w:rFonts w:hint="eastAsia" w:ascii="仿宋" w:hAnsi="仿宋" w:eastAsia="仿宋" w:cs="仿宋"/>
          <w:b/>
          <w:color w:val="auto"/>
          <w:sz w:val="28"/>
          <w:szCs w:val="28"/>
          <w:lang w:val="en-US" w:eastAsia="zh-CN"/>
        </w:rPr>
        <w:t>（七）电缆室</w:t>
      </w:r>
    </w:p>
    <w:p w14:paraId="567EB182">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在电缆室内单独设接地铜排（截面40</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mm）贯穿相邻各柜，并与柜体有良好的</w:t>
      </w:r>
      <w:r>
        <w:rPr>
          <w:rFonts w:hint="eastAsia" w:ascii="仿宋" w:hAnsi="仿宋" w:eastAsia="仿宋" w:cs="仿宋"/>
          <w:color w:val="auto"/>
          <w:sz w:val="28"/>
          <w:szCs w:val="28"/>
          <w:lang w:val="en-US" w:eastAsia="zh-CN"/>
        </w:rPr>
        <w:t>接触</w:t>
      </w:r>
      <w:r>
        <w:rPr>
          <w:rFonts w:hint="eastAsia" w:ascii="仿宋" w:hAnsi="仿宋" w:eastAsia="仿宋" w:cs="仿宋"/>
          <w:color w:val="auto"/>
          <w:sz w:val="28"/>
          <w:szCs w:val="28"/>
        </w:rPr>
        <w:t>，此接地铜排供元件接地使用，确保运行操作人员触及柜体时的安全；紧固螺钉或螺栓的直径不小于12mm。</w:t>
      </w:r>
    </w:p>
    <w:p w14:paraId="33EE1C3D">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2.接地铜排的做法，铜软连接采用TZ95系列。见附图。（附图18、附图19）</w:t>
      </w:r>
    </w:p>
    <w:p w14:paraId="5470AC3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3.高压柜主接地排必须设置在柜后。</w:t>
      </w:r>
    </w:p>
    <w:p w14:paraId="48B69636">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4.高压柜出厂前过电压保护器线接好。</w:t>
      </w:r>
    </w:p>
    <w:p w14:paraId="3DE891F4">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（八）接地开关</w:t>
      </w:r>
    </w:p>
    <w:p w14:paraId="333F3824">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开关柜的接地开关为柜前手动操作，可快速分合闸，有明显的位置</w:t>
      </w:r>
      <w:r>
        <w:rPr>
          <w:rFonts w:hint="eastAsia" w:ascii="仿宋" w:hAnsi="仿宋" w:eastAsia="仿宋" w:cs="仿宋"/>
          <w:color w:val="auto"/>
          <w:sz w:val="28"/>
          <w:szCs w:val="28"/>
          <w:lang w:val="en-US" w:eastAsia="zh-CN"/>
        </w:rPr>
        <w:t>指示</w:t>
      </w:r>
      <w:r>
        <w:rPr>
          <w:rFonts w:hint="eastAsia" w:ascii="仿宋" w:hAnsi="仿宋" w:eastAsia="仿宋" w:cs="仿宋"/>
          <w:color w:val="auto"/>
          <w:sz w:val="28"/>
          <w:szCs w:val="28"/>
        </w:rPr>
        <w:t>，与断路器等功能单元有可靠的防误机械联锁</w:t>
      </w:r>
      <w:r>
        <w:rPr>
          <w:rFonts w:hint="eastAsia" w:ascii="仿宋" w:hAnsi="仿宋" w:eastAsia="仿宋" w:cs="仿宋"/>
          <w:color w:val="auto"/>
          <w:sz w:val="28"/>
          <w:szCs w:val="28"/>
          <w:lang w:eastAsia="zh-CN"/>
        </w:rPr>
        <w:t>。</w:t>
      </w:r>
    </w:p>
    <w:p w14:paraId="72B58C9C">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如无特殊要求，接地开关安装在开关柜体中部；接地开关本体配3开3闭辅助开关；柜体前部右侧板操作接地开关处配3开2闭辅助开关</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接地</w:t>
      </w:r>
      <w:r>
        <w:rPr>
          <w:rFonts w:hint="eastAsia" w:ascii="仿宋" w:hAnsi="仿宋" w:eastAsia="仿宋" w:cs="仿宋"/>
          <w:color w:val="auto"/>
          <w:sz w:val="28"/>
          <w:szCs w:val="28"/>
          <w:lang w:val="en-US" w:eastAsia="zh-CN"/>
        </w:rPr>
        <w:t>开关</w:t>
      </w:r>
      <w:r>
        <w:rPr>
          <w:rFonts w:hint="eastAsia" w:ascii="仿宋" w:hAnsi="仿宋" w:eastAsia="仿宋" w:cs="仿宋"/>
          <w:color w:val="auto"/>
          <w:sz w:val="28"/>
          <w:szCs w:val="28"/>
        </w:rPr>
        <w:t>后门联锁采用扁钢联锁。</w:t>
      </w:r>
    </w:p>
    <w:p w14:paraId="49C20F68">
      <w:pPr>
        <w:keepNext w:val="0"/>
        <w:keepLines/>
        <w:pageBreakBefore w:val="0"/>
        <w:widowControl w:val="0"/>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rPr>
        <w:t>柜内如果没有接地开关，要配齐传感器、带电显示器，门板上装好电磁锁。</w:t>
      </w:r>
    </w:p>
    <w:p w14:paraId="5321D4D8">
      <w:pPr>
        <w:keepNext w:val="0"/>
        <w:keepLines/>
        <w:pageBreakBefore w:val="0"/>
        <w:widowControl w:val="0"/>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（九）互感器安装</w:t>
      </w:r>
    </w:p>
    <w:p w14:paraId="08C7819C">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1.</w:t>
      </w:r>
      <w:r>
        <w:rPr>
          <w:rFonts w:hint="eastAsia" w:ascii="仿宋" w:hAnsi="仿宋" w:eastAsia="仿宋" w:cs="仿宋"/>
          <w:color w:val="auto"/>
          <w:sz w:val="28"/>
          <w:szCs w:val="28"/>
        </w:rPr>
        <w:t>电流互感器一般吊装在大弯板底部，其安装板制作成推拉可拆卸式，方便互感器的安装与更换</w:t>
      </w:r>
      <w:r>
        <w:rPr>
          <w:rFonts w:hint="eastAsia" w:ascii="仿宋" w:hAnsi="仿宋" w:eastAsia="仿宋" w:cs="仿宋"/>
          <w:color w:val="auto"/>
          <w:sz w:val="28"/>
          <w:szCs w:val="28"/>
          <w:lang w:eastAsia="zh-CN"/>
        </w:rPr>
        <w:t>。</w:t>
      </w:r>
    </w:p>
    <w:p w14:paraId="5638D5FB">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零序互感器一般在柜内安装，孔与底板电缆进线柜对正</w:t>
      </w:r>
      <w:r>
        <w:rPr>
          <w:rFonts w:hint="eastAsia" w:ascii="仿宋" w:hAnsi="仿宋" w:eastAsia="仿宋" w:cs="仿宋"/>
          <w:color w:val="auto"/>
          <w:sz w:val="28"/>
          <w:szCs w:val="28"/>
          <w:lang w:eastAsia="zh-CN"/>
        </w:rPr>
        <w:t>。</w:t>
      </w:r>
    </w:p>
    <w:p w14:paraId="12D623D1">
      <w:pPr>
        <w:keepNext w:val="0"/>
        <w:keepLines/>
        <w:pageBreakBefore w:val="0"/>
        <w:widowControl w:val="0"/>
        <w:numPr>
          <w:ilvl w:val="0"/>
          <w:numId w:val="12"/>
        </w:numPr>
        <w:kinsoku/>
        <w:wordWrap/>
        <w:overflowPunct/>
        <w:topLinePunct w:val="0"/>
        <w:autoSpaceDE/>
        <w:autoSpaceDN/>
        <w:bidi w:val="0"/>
        <w:adjustRightInd/>
        <w:spacing w:line="360" w:lineRule="auto"/>
        <w:ind w:firstLine="562" w:firstLineChars="2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备品备件、专用工具、图纸资料</w:t>
      </w:r>
    </w:p>
    <w:p w14:paraId="757ACDEA">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1.转运小车：轮子带刹车。每种规格至少2台，如果技术协议有具体要求，以技术协议为准。</w:t>
      </w:r>
    </w:p>
    <w:p w14:paraId="7C5F8421">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2.电磁锁钥匙：每个电磁锁至少配1把钥匙。</w:t>
      </w:r>
    </w:p>
    <w:p w14:paraId="28FAA364">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3.后下门紧急解锁用扳手5台1把、前下门紧急解锁用扳手5台1把，当开关柜数量少于5台至少配2把。如果技术协议有具体要求，以技术协议为准。</w:t>
      </w:r>
    </w:p>
    <w:p w14:paraId="3C9B22DC">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4.后门开启扳手5台1把，当开关柜数量少于5台至少配2把。如果技术协议有具体要求，以技术协议为准。</w:t>
      </w:r>
    </w:p>
    <w:p w14:paraId="5500B01D">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5.底盘车加长操作手柄5台1把，当开关柜数量少于5台时至少配2把。如果技术协议有具体要求，以技术协议为准。</w:t>
      </w:r>
    </w:p>
    <w:p w14:paraId="5BC002CE">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6.接地开关操作手柄5台1把，当开关柜数量少于5台至少配2把。如果技术协议有具体要求，以技术协议为准。</w:t>
      </w:r>
    </w:p>
    <w:p w14:paraId="3DB6992C">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7.前门钥匙1台1把，当开关柜数量少于5台至少配2把。如果技术协议有具体要求，以技术协议为准。</w:t>
      </w:r>
    </w:p>
    <w:p w14:paraId="161D3EB4">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8.纸质版资料3套（系统图、原理图、端子图、配置清单），电子版资料1套（要包含总装图、布置图、底部安装开孔图等）。</w:t>
      </w:r>
    </w:p>
    <w:p w14:paraId="19FB5AA8">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9.每台开关柜元器件合格证（原件）、说明书（原件）单独成袋，标记好柜体编号。</w:t>
      </w:r>
    </w:p>
    <w:p w14:paraId="2CED5F83">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10.开关柜出厂试验报告（原件）1份。</w:t>
      </w:r>
    </w:p>
    <w:p w14:paraId="547699FB">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11.每台开关柜出具合格证，加盖检验合格章。</w:t>
      </w:r>
    </w:p>
    <w:p w14:paraId="5741E04C">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上述备品备件，除转运小车外，其余备品备件、图纸资料单独装箱，制作交接单（装箱单），交接单（装箱单）列明名称、规格型号、数量等。</w:t>
      </w:r>
    </w:p>
    <w:p w14:paraId="56414A3C">
      <w:pPr>
        <w:keepNext w:val="0"/>
        <w:keepLines/>
        <w:pageBreakBefore w:val="0"/>
        <w:widowControl w:val="0"/>
        <w:kinsoku/>
        <w:wordWrap/>
        <w:overflowPunct/>
        <w:topLinePunct w:val="0"/>
        <w:autoSpaceDE/>
        <w:autoSpaceDN/>
        <w:bidi w:val="0"/>
        <w:adjustRightInd/>
        <w:spacing w:line="360" w:lineRule="auto"/>
        <w:ind w:left="0" w:leftChars="0" w:firstLine="281" w:firstLineChars="100"/>
        <w:jc w:val="left"/>
        <w:textAlignment w:val="auto"/>
        <w:rPr>
          <w:rFonts w:hint="eastAsia" w:ascii="仿宋" w:hAnsi="仿宋" w:eastAsia="仿宋" w:cs="仿宋"/>
          <w:b/>
          <w:color w:val="auto"/>
          <w:sz w:val="28"/>
          <w:szCs w:val="28"/>
          <w:lang w:val="en-US" w:eastAsia="zh-CN"/>
        </w:rPr>
      </w:pPr>
      <w:r>
        <w:rPr>
          <w:rFonts w:hint="eastAsia" w:ascii="仿宋" w:hAnsi="仿宋" w:eastAsia="仿宋" w:cs="仿宋"/>
          <w:b/>
          <w:color w:val="auto"/>
          <w:sz w:val="28"/>
          <w:szCs w:val="28"/>
          <w:lang w:val="en-US" w:eastAsia="zh-CN"/>
        </w:rPr>
        <w:t>（十一）其他</w:t>
      </w:r>
    </w:p>
    <w:p w14:paraId="009542D1">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1.为了防止温度变化时产生的凝露，仪表室和手车室都要安装加热器（100W,仪表室加热器要带网状防护罩）、温湿度传感器安装板，不少于2个。</w:t>
      </w:r>
    </w:p>
    <w:p w14:paraId="01153F67">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2.所有断路器柜要配置紧急分闸装置，柜门按钮紧急分闸按钮要加装透明防护罩，并配置旋转式插线铅封，铅封单独包装发货。（附图21）</w:t>
      </w:r>
    </w:p>
    <w:p w14:paraId="4C46BEC4">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3.出厂铭牌孔开在断路器室门板或前下门的合适位置，其开孔尺寸由甲方提供。</w:t>
      </w:r>
    </w:p>
    <w:p w14:paraId="0D6CB136">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4.所有操作开关、手柄，都应有明确的、永久的标志，并标明操作方向。配齐各柜体上的电气指示标识。</w:t>
      </w:r>
    </w:p>
    <w:p w14:paraId="094137E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5.按照电气一次系统图配齐各柜体上的电气安装所需的各种安装梁、支架或安装板。</w:t>
      </w:r>
    </w:p>
    <w:p w14:paraId="19E2363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6.每面柜子配置模拟牌，模拟牌系统图与状态显示仪保持一致。断路器符号为尖角形。</w:t>
      </w:r>
    </w:p>
    <w:p w14:paraId="3C2EECB3">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8.开关柜安装有能反映出线侧有无电压，并具有自检带核相验电功能的带电显示装置，该装置在65%额定相电压时能正常发光。带电显示器安装在柜后下门，采用一拖二传感器。</w:t>
      </w:r>
    </w:p>
    <w:p w14:paraId="19BD3FB3">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9.二次回路的带电体间或带电体与金属骨架间的电气距离不小于4mm，爬电距离不小于6mm。</w:t>
      </w:r>
    </w:p>
    <w:p w14:paraId="696C923B">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10.图纸及清单按照我方提供的最终版为准，在不改变柜体尺寸和断路器容量的情况下，所有变更及结构方案的调整甲方将不再增加任何费用。</w:t>
      </w:r>
    </w:p>
    <w:p w14:paraId="3CEBEB7D">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11.进线柜、母联柜装接地开关，进线柜、母联柜、隔离柜装闭锁电磁铁。</w:t>
      </w:r>
    </w:p>
    <w:p w14:paraId="4A751FCA">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12.开关柜断路器室门、接地开关操作孔、断路器操作孔、仪表门、后上门需设置挂密码锁的孔（位置、锁鼻子）。</w:t>
      </w:r>
    </w:p>
    <w:p w14:paraId="62E7017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13.如果新做柜体需要与现场原有柜体并柜或需要按高低柜结构制作等特殊要求的，按照实际测绘的柜体宽度、高度、深度、主母线位置、一二次接地母线位置、门板高度、门板厚度、眉头尺寸及样式、小母线室位置尺寸制作，并与现场保持一致，以技术交底为准。</w:t>
      </w:r>
    </w:p>
    <w:p w14:paraId="7B7887EF">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14.隔离手车、PT手车、熔断器手车需要加装闭锁装置。</w:t>
      </w:r>
    </w:p>
    <w:p w14:paraId="770FDF72">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15.所有螺栓强度等级为8.8级，包括但不限于绝缘子、传感器、母排、元器件等部位。</w:t>
      </w:r>
    </w:p>
    <w:p w14:paraId="7A3BD531">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16.所有可拆卸的封板、隔板等安装螺栓，全部采用拉铆螺母，不得采用自攻丝方式。（附图22）</w:t>
      </w:r>
    </w:p>
    <w:p w14:paraId="72DD28C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sz w:val="28"/>
          <w:szCs w:val="28"/>
          <w:lang w:val="en-US" w:eastAsia="zh-CN"/>
        </w:rPr>
      </w:pPr>
      <w:r>
        <w:rPr>
          <w:rFonts w:hint="eastAsia" w:ascii="仿宋" w:hAnsi="仿宋" w:eastAsia="仿宋" w:cs="仿宋"/>
          <w:color w:val="auto"/>
          <w:kern w:val="2"/>
          <w:sz w:val="28"/>
          <w:szCs w:val="28"/>
          <w:lang w:val="en-US" w:eastAsia="zh-CN" w:bidi="ar-SA"/>
        </w:rPr>
        <w:t>17.所有项目表计必须寄回宏联先校检，然后再返回外协厂家安装，减少现场服务。表计单独包装并在本体上贴好柜号，</w:t>
      </w:r>
      <w:r>
        <w:rPr>
          <w:rFonts w:hint="eastAsia" w:ascii="仿宋" w:hAnsi="仿宋" w:eastAsia="仿宋" w:cs="仿宋"/>
          <w:color w:val="auto"/>
          <w:sz w:val="28"/>
          <w:szCs w:val="28"/>
          <w:lang w:val="en-US" w:eastAsia="zh-CN"/>
        </w:rPr>
        <w:t>制作交接单（装箱单），交接单（装箱单）列明项目编号、项目名称、表计名称、规格型号、数量等项目信息。</w:t>
      </w:r>
    </w:p>
    <w:p w14:paraId="6EB21204">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如工期紧张，外协厂家可以安装试验后拆除发宏联，校检后宏联派人现场恢复安装，此项必须经过宏联技术人员确认。</w:t>
      </w:r>
    </w:p>
    <w:p w14:paraId="7B22A9EC">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18.所有电缆穿越的部位，孔配置塑料护口，防止电缆割伤。（附图23）</w:t>
      </w:r>
    </w:p>
    <w:p w14:paraId="1BFE628A">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19.电缆室隔板处穿线孔左右方向开大一些，线槽封板相应变更。（附图24）</w:t>
      </w:r>
    </w:p>
    <w:p w14:paraId="0FFE5258">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22.所有高低压柜接地线、零线接引：每个孔接引一根线，不但要保证柜内接地线接线孔数量，还要预留足够多的现场电缆接线孔，并配好接线螺钉。</w:t>
      </w:r>
    </w:p>
    <w:p w14:paraId="77D2B3A2">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23.高压柜要配置4位密码锁，每柜4～5个，此项以技术交底要求为准。</w:t>
      </w:r>
    </w:p>
    <w:p w14:paraId="7D48FB53">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24.外协的成套的柜子包装上原则上不要出现厂家名称、信息。</w:t>
      </w:r>
    </w:p>
    <w:p w14:paraId="77DAF00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 xml:space="preserve">25.如果此技术要求与技术规格书存在差异的，则按更高标准执行，并由宏联自控相关技术人员确认后方可执行。 </w:t>
      </w:r>
    </w:p>
    <w:p w14:paraId="458C389B">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26.电流互感器外壳接地要求：每台互感器采用6mm</w:t>
      </w:r>
      <w:r>
        <w:rPr>
          <w:rFonts w:hint="eastAsia" w:ascii="仿宋" w:hAnsi="仿宋" w:eastAsia="仿宋" w:cs="仿宋"/>
          <w:color w:val="auto"/>
          <w:kern w:val="2"/>
          <w:sz w:val="28"/>
          <w:szCs w:val="28"/>
          <w:vertAlign w:val="superscript"/>
          <w:lang w:val="en-US" w:eastAsia="zh-CN" w:bidi="ar-SA"/>
        </w:rPr>
        <w:t>2</w:t>
      </w:r>
      <w:r>
        <w:rPr>
          <w:rFonts w:hint="eastAsia" w:ascii="仿宋" w:hAnsi="仿宋" w:eastAsia="仿宋" w:cs="仿宋"/>
          <w:color w:val="auto"/>
          <w:kern w:val="2"/>
          <w:sz w:val="28"/>
          <w:szCs w:val="28"/>
          <w:lang w:val="en-US" w:eastAsia="zh-CN" w:bidi="ar-SA"/>
        </w:rPr>
        <w:t>黄绿接地线，分别接到主接地母排上。采用窥口接线端子，型号SC6-10。</w:t>
      </w:r>
    </w:p>
    <w:p w14:paraId="34F72F0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27.测温传感器安装</w:t>
      </w:r>
    </w:p>
    <w:p w14:paraId="4B1023D1">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（1）6点测温传感器分别安装在断路器上下梅花触头上，不得安装在断路器的触臂上（附图29）。</w:t>
      </w:r>
    </w:p>
    <w:p w14:paraId="10A8999E">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（2）3点测温传感器分别安装在电缆接头与母排搭接的位置（附图30）。</w:t>
      </w:r>
    </w:p>
    <w:p w14:paraId="17936945">
      <w:pPr>
        <w:keepNext w:val="0"/>
        <w:keepLines/>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28.高压开关柜提供拼柜母排。</w:t>
      </w:r>
    </w:p>
    <w:p w14:paraId="0A204484">
      <w:pPr>
        <w:pStyle w:val="4"/>
        <w:keepNext w:val="0"/>
        <w:keepLines/>
        <w:pageBreakBefore w:val="0"/>
        <w:widowControl w:val="0"/>
        <w:kinsoku/>
        <w:wordWrap/>
        <w:overflowPunct/>
        <w:topLinePunct w:val="0"/>
        <w:autoSpaceDE/>
        <w:autoSpaceDN/>
        <w:bidi w:val="0"/>
        <w:adjustRightInd/>
        <w:snapToGrid/>
        <w:spacing w:before="0" w:beforeLines="0" w:after="0" w:afterLines="0" w:line="360" w:lineRule="auto"/>
        <w:ind w:firstLine="280" w:firstLineChars="100"/>
        <w:jc w:val="both"/>
        <w:textAlignment w:val="auto"/>
        <w:rPr>
          <w:rFonts w:hint="eastAsia" w:ascii="仿宋" w:hAnsi="仿宋" w:eastAsia="仿宋" w:cs="仿宋"/>
          <w:b w:val="0"/>
          <w:bCs w:val="0"/>
          <w:kern w:val="2"/>
          <w:sz w:val="28"/>
          <w:szCs w:val="28"/>
          <w:highlight w:val="none"/>
          <w:lang w:val="en-US" w:eastAsia="zh-CN" w:bidi="ar-SA"/>
        </w:rPr>
      </w:pPr>
      <w:bookmarkStart w:id="74" w:name="_Toc25311"/>
      <w:bookmarkStart w:id="75" w:name="_Toc30356"/>
      <w:bookmarkStart w:id="76" w:name="_Toc1252"/>
      <w:bookmarkStart w:id="77" w:name="_Toc30857"/>
      <w:bookmarkStart w:id="78" w:name="_Toc24038"/>
      <w:r>
        <w:rPr>
          <w:rFonts w:hint="eastAsia" w:ascii="仿宋" w:hAnsi="仿宋" w:eastAsia="仿宋" w:cs="仿宋"/>
          <w:b w:val="0"/>
          <w:bCs w:val="0"/>
          <w:kern w:val="2"/>
          <w:sz w:val="28"/>
          <w:szCs w:val="28"/>
          <w:highlight w:val="none"/>
          <w:lang w:val="en-US" w:eastAsia="zh-CN" w:bidi="ar-SA"/>
        </w:rPr>
        <w:t xml:space="preserve">九  </w:t>
      </w:r>
      <w:r>
        <w:rPr>
          <w:rFonts w:hint="eastAsia" w:ascii="仿宋" w:hAnsi="仿宋" w:eastAsia="仿宋" w:cs="仿宋"/>
          <w:b/>
          <w:bCs/>
          <w:kern w:val="2"/>
          <w:sz w:val="28"/>
          <w:szCs w:val="28"/>
          <w:highlight w:val="none"/>
          <w:lang w:val="en-US" w:eastAsia="zh-CN" w:bidi="ar-SA"/>
        </w:rPr>
        <w:t>安装调试及售后服务</w:t>
      </w:r>
      <w:bookmarkEnd w:id="74"/>
      <w:bookmarkEnd w:id="75"/>
      <w:bookmarkEnd w:id="76"/>
      <w:bookmarkEnd w:id="77"/>
      <w:bookmarkEnd w:id="78"/>
    </w:p>
    <w:p w14:paraId="0EBB9A96">
      <w:pPr>
        <w:pStyle w:val="6"/>
        <w:keepNext w:val="0"/>
        <w:keepLines/>
        <w:pageBreakBefore w:val="0"/>
        <w:widowControl w:val="0"/>
        <w:kinsoku/>
        <w:wordWrap/>
        <w:overflowPunct/>
        <w:bidi w:val="0"/>
        <w:spacing w:line="360" w:lineRule="auto"/>
        <w:rPr>
          <w:rFonts w:hint="eastAsia" w:ascii="仿宋" w:hAnsi="仿宋" w:eastAsia="仿宋" w:cs="仿宋"/>
          <w:b w:val="0"/>
          <w:bCs w:val="0"/>
          <w:kern w:val="2"/>
          <w:sz w:val="28"/>
          <w:szCs w:val="28"/>
          <w:highlight w:val="none"/>
          <w:lang w:val="en-US" w:eastAsia="zh-CN" w:bidi="ar-SA"/>
        </w:rPr>
      </w:pPr>
      <w:bookmarkStart w:id="79" w:name="_Toc119592419"/>
      <w:r>
        <w:rPr>
          <w:rFonts w:hint="eastAsia" w:ascii="仿宋" w:hAnsi="仿宋" w:eastAsia="仿宋" w:cs="仿宋"/>
          <w:b w:val="0"/>
          <w:bCs w:val="0"/>
          <w:kern w:val="2"/>
          <w:sz w:val="28"/>
          <w:szCs w:val="28"/>
          <w:highlight w:val="none"/>
          <w:lang w:val="en-US" w:eastAsia="zh-CN" w:bidi="ar-SA"/>
        </w:rPr>
        <w:t>9.1乙方现场技术服务</w:t>
      </w:r>
      <w:bookmarkEnd w:id="79"/>
    </w:p>
    <w:p w14:paraId="6074740D">
      <w:pPr>
        <w:keepNext w:val="0"/>
        <w:keepLines/>
        <w:pageBreakBefore w:val="0"/>
        <w:widowControl w:val="0"/>
        <w:tabs>
          <w:tab w:val="left" w:pos="520"/>
        </w:tabs>
        <w:kinsoku/>
        <w:wordWrap/>
        <w:overflowPunct/>
        <w:bidi w:val="0"/>
        <w:snapToGrid w:val="0"/>
        <w:spacing w:line="360" w:lineRule="auto"/>
        <w:ind w:firstLine="560" w:firstLineChars="200"/>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乙方现场服务人员的目的是使所供设备安全、正常投运。乙方要派合格的现场服务人员。</w:t>
      </w:r>
      <w:bookmarkStart w:id="80" w:name="_Toc119592420"/>
    </w:p>
    <w:p w14:paraId="0C190F39">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9.2乙方现场服务人员具有下列资质</w:t>
      </w:r>
      <w:bookmarkEnd w:id="80"/>
    </w:p>
    <w:p w14:paraId="46B9C7AB">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9.2.1遵纪守法，遵守现场的各项规章制度。</w:t>
      </w:r>
    </w:p>
    <w:p w14:paraId="2F7D1284">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9.2.2有较强的责任感和事业心，按时到位。</w:t>
      </w:r>
    </w:p>
    <w:p w14:paraId="7C655D6A">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9.2.3了解合同设备的设计，熟悉其结构，有相同或相近设备的现场工作经验，能够正确地进行现场指导。</w:t>
      </w:r>
    </w:p>
    <w:p w14:paraId="48D4325A">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9.2.4身体健康，适应现场工作的条件。</w:t>
      </w:r>
    </w:p>
    <w:p w14:paraId="684B3A06">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9.2.5乙方向甲方提供服务人员情况表；乙方应更换甲方认为不合格的乙方现场服务人员。</w:t>
      </w:r>
      <w:bookmarkStart w:id="81" w:name="_Toc119592421"/>
    </w:p>
    <w:p w14:paraId="314A67B4">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9.3.乙方现场服务人员的职责</w:t>
      </w:r>
      <w:bookmarkEnd w:id="81"/>
    </w:p>
    <w:p w14:paraId="7F9080C5">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9.3.1乙方现场服务人员的任务主要包括设备催交、货物的开箱检验、设备质量问题的处理、指导安装和调试、参加试运和性能验收试验。</w:t>
      </w:r>
    </w:p>
    <w:p w14:paraId="7408D936">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9.3.2在安装和调试前，乙方技术服务人员应向需方进行技术交底，讲解和示范将要进行的程序和方法。对重要工序，乙方技术人员要对施工情况进行确认和签证，否则需方不能进行下一道工序。</w:t>
      </w:r>
    </w:p>
    <w:p w14:paraId="48887B65">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9.3.3乙方现场服务人员有权全权处理现场出现的一切技术问题。如现场发生质量问题，乙方现场人员在需方规定的时间内处理解决。如乙方委托需方进行处理，乙方现场服务人员出委托书并承担相应的责任。</w:t>
      </w:r>
    </w:p>
    <w:p w14:paraId="3EB2CB42">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kern w:val="2"/>
          <w:sz w:val="28"/>
          <w:szCs w:val="28"/>
          <w:highlight w:val="none"/>
          <w:lang w:val="en-US" w:eastAsia="zh-CN" w:bidi="ar-SA"/>
        </w:rPr>
      </w:pPr>
      <w:r>
        <w:rPr>
          <w:rFonts w:hint="eastAsia" w:ascii="仿宋" w:hAnsi="仿宋" w:eastAsia="仿宋" w:cs="仿宋"/>
          <w:b w:val="0"/>
          <w:bCs w:val="0"/>
          <w:kern w:val="2"/>
          <w:sz w:val="28"/>
          <w:szCs w:val="28"/>
          <w:highlight w:val="none"/>
          <w:lang w:val="en-US" w:eastAsia="zh-CN" w:bidi="ar-SA"/>
        </w:rPr>
        <w:t>9.3.4乙方对其现场服务人员的一切行为负全部责任。</w:t>
      </w:r>
    </w:p>
    <w:p w14:paraId="7EBC123F">
      <w:pPr>
        <w:keepNext w:val="0"/>
        <w:keepLines/>
        <w:pageBreakBefore w:val="0"/>
        <w:widowControl w:val="0"/>
        <w:tabs>
          <w:tab w:val="left" w:pos="520"/>
        </w:tabs>
        <w:kinsoku/>
        <w:wordWrap/>
        <w:overflowPunct/>
        <w:bidi w:val="0"/>
        <w:snapToGrid w:val="0"/>
        <w:spacing w:line="360" w:lineRule="auto"/>
        <w:rPr>
          <w:rFonts w:hint="eastAsia" w:ascii="仿宋" w:hAnsi="仿宋" w:eastAsia="仿宋" w:cs="仿宋"/>
          <w:b w:val="0"/>
          <w:bCs w:val="0"/>
          <w:sz w:val="28"/>
          <w:szCs w:val="28"/>
          <w:lang w:val="en-US" w:eastAsia="zh-CN"/>
        </w:rPr>
      </w:pPr>
      <w:r>
        <w:rPr>
          <w:rFonts w:hint="eastAsia" w:ascii="仿宋" w:hAnsi="仿宋" w:eastAsia="仿宋" w:cs="仿宋"/>
          <w:b w:val="0"/>
          <w:bCs w:val="0"/>
          <w:kern w:val="2"/>
          <w:sz w:val="28"/>
          <w:szCs w:val="28"/>
          <w:highlight w:val="none"/>
          <w:lang w:val="en-US" w:eastAsia="zh-CN" w:bidi="ar-SA"/>
        </w:rPr>
        <w:t>9.3.5乙方现场服务人员的正常来去和更换事先与需方协商。</w:t>
      </w:r>
      <w:bookmarkStart w:id="82" w:name="_Toc21081"/>
      <w:bookmarkStart w:id="83" w:name="_Toc3497"/>
      <w:bookmarkStart w:id="84" w:name="_Toc11764"/>
      <w:bookmarkStart w:id="85" w:name="_Toc9802"/>
      <w:bookmarkStart w:id="86" w:name="_Toc15251"/>
    </w:p>
    <w:p w14:paraId="54CEA554">
      <w:pPr>
        <w:keepNext w:val="0"/>
        <w:keepLines/>
        <w:pageBreakBefore w:val="0"/>
        <w:widowControl w:val="0"/>
        <w:kinsoku/>
        <w:wordWrap/>
        <w:overflowPunct/>
        <w:bidi w:val="0"/>
        <w:spacing w:line="360" w:lineRule="auto"/>
        <w:ind w:left="0" w:leftChars="0" w:firstLine="0" w:firstLineChars="0"/>
        <w:outlineLvl w:val="0"/>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十</w:t>
      </w:r>
      <w:r>
        <w:rPr>
          <w:rFonts w:hint="eastAsia" w:ascii="仿宋" w:hAnsi="仿宋" w:eastAsia="仿宋" w:cs="仿宋"/>
          <w:b w:val="0"/>
          <w:bCs w:val="0"/>
          <w:sz w:val="28"/>
          <w:szCs w:val="28"/>
        </w:rPr>
        <w:t>、</w:t>
      </w:r>
      <w:r>
        <w:rPr>
          <w:rFonts w:hint="eastAsia" w:ascii="仿宋" w:hAnsi="仿宋" w:eastAsia="仿宋" w:cs="仿宋"/>
          <w:b/>
          <w:bCs/>
          <w:sz w:val="28"/>
          <w:szCs w:val="28"/>
        </w:rPr>
        <w:t>质保期</w:t>
      </w:r>
      <w:bookmarkEnd w:id="82"/>
      <w:bookmarkEnd w:id="83"/>
      <w:bookmarkEnd w:id="84"/>
      <w:bookmarkEnd w:id="85"/>
      <w:bookmarkEnd w:id="86"/>
    </w:p>
    <w:p w14:paraId="0BFCCA20">
      <w:pPr>
        <w:keepNext w:val="0"/>
        <w:keepLines/>
        <w:pageBreakBefore w:val="0"/>
        <w:widowControl w:val="0"/>
        <w:numPr>
          <w:ilvl w:val="0"/>
          <w:numId w:val="0"/>
        </w:numPr>
        <w:kinsoku/>
        <w:wordWrap/>
        <w:overflowPunct/>
        <w:topLinePunct w:val="0"/>
        <w:autoSpaceDE/>
        <w:autoSpaceDN/>
        <w:bidi w:val="0"/>
        <w:adjustRightInd/>
        <w:spacing w:line="360" w:lineRule="auto"/>
        <w:ind w:firstLine="560" w:firstLineChars="200"/>
        <w:textAlignment w:val="auto"/>
        <w:rPr>
          <w:rFonts w:hint="eastAsia" w:ascii="仿宋" w:hAnsi="仿宋" w:eastAsia="仿宋" w:cs="仿宋"/>
          <w:b/>
          <w:color w:val="000000"/>
          <w:sz w:val="28"/>
          <w:szCs w:val="28"/>
          <w:u w:val="none"/>
          <w:lang w:val="en-US" w:eastAsia="zh-CN"/>
        </w:rPr>
      </w:pPr>
      <w:r>
        <w:rPr>
          <w:rFonts w:hint="eastAsia" w:ascii="仿宋" w:hAnsi="仿宋" w:eastAsia="仿宋" w:cs="仿宋"/>
          <w:sz w:val="28"/>
          <w:szCs w:val="28"/>
          <w:highlight w:val="none"/>
          <w:lang w:val="en-US" w:eastAsia="zh-CN"/>
        </w:rPr>
        <w:t>质量保证期限：自设备正常投用之日起12个月为质量保证期，期间设备的维护、故障处理均由乙方负责。</w:t>
      </w:r>
      <w:bookmarkStart w:id="87" w:name="_Toc29239"/>
      <w:bookmarkStart w:id="88" w:name="_Toc23829"/>
      <w:bookmarkStart w:id="89" w:name="_Toc25779"/>
      <w:bookmarkStart w:id="90" w:name="_Toc22689"/>
      <w:bookmarkStart w:id="91" w:name="_Toc30809"/>
      <w:bookmarkStart w:id="92" w:name="_Toc1232"/>
    </w:p>
    <w:p w14:paraId="1B58D407">
      <w:pPr>
        <w:pStyle w:val="9"/>
        <w:keepNext w:val="0"/>
        <w:keepLines/>
        <w:pageBreakBefore w:val="0"/>
        <w:widowControl w:val="0"/>
        <w:numPr>
          <w:ilvl w:val="0"/>
          <w:numId w:val="0"/>
        </w:numPr>
        <w:tabs>
          <w:tab w:val="left" w:pos="284"/>
          <w:tab w:val="right" w:pos="4111"/>
        </w:tabs>
        <w:kinsoku/>
        <w:wordWrap/>
        <w:overflowPunct/>
        <w:topLinePunct w:val="0"/>
        <w:autoSpaceDE/>
        <w:autoSpaceDN/>
        <w:bidi w:val="0"/>
        <w:adjustRightInd/>
        <w:snapToGrid/>
        <w:spacing w:before="0" w:after="0" w:line="360" w:lineRule="auto"/>
        <w:ind w:leftChars="0"/>
        <w:jc w:val="both"/>
        <w:textAlignment w:val="auto"/>
        <w:outlineLvl w:val="0"/>
        <w:rPr>
          <w:rFonts w:hint="eastAsia" w:ascii="仿宋" w:hAnsi="仿宋" w:eastAsia="仿宋" w:cs="仿宋"/>
          <w:b/>
          <w:color w:val="000000"/>
          <w:sz w:val="28"/>
          <w:szCs w:val="28"/>
          <w:u w:val="none"/>
          <w:lang w:val="en-US" w:eastAsia="zh-CN"/>
        </w:rPr>
      </w:pPr>
      <w:r>
        <w:rPr>
          <w:rFonts w:hint="eastAsia" w:ascii="仿宋" w:hAnsi="仿宋" w:eastAsia="仿宋" w:cs="仿宋"/>
          <w:b/>
          <w:color w:val="000000"/>
          <w:sz w:val="28"/>
          <w:szCs w:val="28"/>
          <w:u w:val="none"/>
          <w:lang w:val="en-US" w:eastAsia="zh-CN"/>
        </w:rPr>
        <w:t>十一、其他</w:t>
      </w:r>
      <w:bookmarkEnd w:id="87"/>
      <w:bookmarkEnd w:id="88"/>
      <w:bookmarkEnd w:id="89"/>
      <w:bookmarkEnd w:id="90"/>
      <w:bookmarkEnd w:id="91"/>
      <w:bookmarkEnd w:id="92"/>
    </w:p>
    <w:p w14:paraId="301F4040">
      <w:pPr>
        <w:keepNext w:val="0"/>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11.1 本技术规格书一式四份，甲方三份，乙方一份。</w:t>
      </w:r>
    </w:p>
    <w:p w14:paraId="5F77797A">
      <w:pPr>
        <w:pStyle w:val="14"/>
        <w:keepNext w:val="0"/>
        <w:keepLines/>
        <w:pageBreakBefore w:val="0"/>
        <w:widowControl w:val="0"/>
        <w:kinsoku/>
        <w:wordWrap/>
        <w:overflowPunct/>
        <w:bidi w:val="0"/>
        <w:spacing w:line="360" w:lineRule="auto"/>
        <w:ind w:firstLine="560" w:firstLineChars="200"/>
        <w:textAlignment w:val="auto"/>
        <w:rPr>
          <w:rFonts w:hint="eastAsia" w:ascii="仿宋" w:hAnsi="仿宋" w:eastAsia="仿宋" w:cs="仿宋"/>
          <w:color w:val="000000"/>
          <w:kern w:val="0"/>
          <w:sz w:val="28"/>
          <w:szCs w:val="28"/>
          <w:lang w:val="en-US" w:eastAsia="zh-CN" w:bidi="ar-SA"/>
        </w:rPr>
      </w:pPr>
      <w:r>
        <w:rPr>
          <w:rFonts w:hint="eastAsia" w:ascii="仿宋" w:hAnsi="仿宋" w:eastAsia="仿宋" w:cs="仿宋"/>
          <w:color w:val="000000"/>
          <w:kern w:val="0"/>
          <w:sz w:val="28"/>
          <w:szCs w:val="28"/>
          <w:lang w:val="en-US" w:eastAsia="zh-CN" w:bidi="ar-SA"/>
        </w:rPr>
        <w:t>11.2本技术规格书内容经由甲乙双方于</w:t>
      </w:r>
      <w:r>
        <w:rPr>
          <w:rFonts w:hint="eastAsia" w:ascii="仿宋" w:hAnsi="仿宋" w:eastAsia="仿宋" w:cs="仿宋"/>
          <w:color w:val="000000"/>
          <w:kern w:val="0"/>
          <w:sz w:val="28"/>
          <w:szCs w:val="28"/>
          <w:u w:val="single"/>
          <w:lang w:val="en-US" w:eastAsia="zh-CN" w:bidi="ar-SA"/>
        </w:rPr>
        <w:t xml:space="preserve">    </w:t>
      </w:r>
      <w:r>
        <w:rPr>
          <w:rFonts w:hint="eastAsia" w:ascii="仿宋" w:hAnsi="仿宋" w:eastAsia="仿宋" w:cs="仿宋"/>
          <w:color w:val="000000"/>
          <w:kern w:val="0"/>
          <w:sz w:val="28"/>
          <w:szCs w:val="28"/>
          <w:lang w:val="en-US" w:eastAsia="zh-CN" w:bidi="ar-SA"/>
        </w:rPr>
        <w:t xml:space="preserve">年 </w:t>
      </w:r>
      <w:r>
        <w:rPr>
          <w:rFonts w:hint="eastAsia" w:ascii="仿宋" w:hAnsi="仿宋" w:eastAsia="仿宋" w:cs="仿宋"/>
          <w:color w:val="000000"/>
          <w:kern w:val="0"/>
          <w:sz w:val="28"/>
          <w:szCs w:val="28"/>
          <w:u w:val="single"/>
          <w:lang w:val="en-US" w:eastAsia="zh-CN" w:bidi="ar-SA"/>
        </w:rPr>
        <w:t xml:space="preserve">   </w:t>
      </w:r>
      <w:r>
        <w:rPr>
          <w:rFonts w:hint="eastAsia" w:ascii="仿宋" w:hAnsi="仿宋" w:eastAsia="仿宋" w:cs="仿宋"/>
          <w:color w:val="000000"/>
          <w:kern w:val="0"/>
          <w:sz w:val="28"/>
          <w:szCs w:val="28"/>
          <w:lang w:val="en-US" w:eastAsia="zh-CN" w:bidi="ar-SA"/>
        </w:rPr>
        <w:t>月</w:t>
      </w:r>
      <w:r>
        <w:rPr>
          <w:rFonts w:hint="eastAsia" w:ascii="仿宋" w:hAnsi="仿宋" w:eastAsia="仿宋" w:cs="仿宋"/>
          <w:color w:val="000000"/>
          <w:kern w:val="0"/>
          <w:sz w:val="28"/>
          <w:szCs w:val="28"/>
          <w:u w:val="single"/>
          <w:lang w:val="en-US" w:eastAsia="zh-CN" w:bidi="ar-SA"/>
        </w:rPr>
        <w:t xml:space="preserve">   </w:t>
      </w:r>
      <w:r>
        <w:rPr>
          <w:rFonts w:hint="eastAsia" w:ascii="仿宋" w:hAnsi="仿宋" w:eastAsia="仿宋" w:cs="仿宋"/>
          <w:color w:val="000000"/>
          <w:kern w:val="0"/>
          <w:sz w:val="28"/>
          <w:szCs w:val="28"/>
          <w:lang w:val="en-US" w:eastAsia="zh-CN" w:bidi="ar-SA"/>
        </w:rPr>
        <w:t xml:space="preserve">日 </w:t>
      </w:r>
      <w:r>
        <w:rPr>
          <w:rFonts w:hint="eastAsia" w:ascii="仿宋" w:hAnsi="仿宋" w:eastAsia="仿宋" w:cs="仿宋"/>
          <w:color w:val="000000"/>
          <w:kern w:val="0"/>
          <w:sz w:val="28"/>
          <w:szCs w:val="28"/>
          <w:u w:val="single"/>
          <w:lang w:val="en-US" w:eastAsia="zh-CN" w:bidi="ar-SA"/>
        </w:rPr>
        <w:t xml:space="preserve">     </w:t>
      </w:r>
      <w:r>
        <w:rPr>
          <w:rFonts w:hint="eastAsia" w:ascii="仿宋" w:hAnsi="仿宋" w:eastAsia="仿宋" w:cs="仿宋"/>
          <w:color w:val="000000"/>
          <w:kern w:val="0"/>
          <w:sz w:val="28"/>
          <w:szCs w:val="28"/>
          <w:lang w:val="en-US" w:eastAsia="zh-CN" w:bidi="ar-SA"/>
        </w:rPr>
        <w:t>时至</w:t>
      </w:r>
      <w:r>
        <w:rPr>
          <w:rFonts w:hint="eastAsia" w:ascii="仿宋" w:hAnsi="仿宋" w:eastAsia="仿宋" w:cs="仿宋"/>
          <w:color w:val="000000"/>
          <w:kern w:val="0"/>
          <w:sz w:val="28"/>
          <w:szCs w:val="28"/>
          <w:u w:val="single"/>
          <w:lang w:val="en-US" w:eastAsia="zh-CN" w:bidi="ar-SA"/>
        </w:rPr>
        <w:t xml:space="preserve">  </w:t>
      </w:r>
      <w:r>
        <w:rPr>
          <w:rFonts w:hint="eastAsia" w:ascii="仿宋" w:hAnsi="仿宋" w:eastAsia="仿宋" w:cs="仿宋"/>
          <w:color w:val="000000"/>
          <w:kern w:val="0"/>
          <w:sz w:val="28"/>
          <w:szCs w:val="28"/>
          <w:lang w:val="en-US" w:eastAsia="zh-CN" w:bidi="ar-SA"/>
        </w:rPr>
        <w:t>时通过</w:t>
      </w:r>
      <w:r>
        <w:rPr>
          <w:rFonts w:hint="eastAsia" w:ascii="仿宋" w:hAnsi="仿宋" w:eastAsia="仿宋" w:cs="仿宋"/>
          <w:color w:val="000000"/>
          <w:kern w:val="0"/>
          <w:sz w:val="28"/>
          <w:szCs w:val="28"/>
          <w:u w:val="single"/>
          <w:lang w:val="en-US" w:eastAsia="zh-CN" w:bidi="ar-SA"/>
        </w:rPr>
        <w:t xml:space="preserve">      </w:t>
      </w:r>
      <w:r>
        <w:rPr>
          <w:rFonts w:hint="eastAsia" w:ascii="仿宋" w:hAnsi="仿宋" w:eastAsia="仿宋" w:cs="仿宋"/>
          <w:color w:val="000000"/>
          <w:kern w:val="0"/>
          <w:sz w:val="28"/>
          <w:szCs w:val="28"/>
          <w:lang w:val="en-US" w:eastAsia="zh-CN" w:bidi="ar-SA"/>
        </w:rPr>
        <w:t>方式商定。</w:t>
      </w:r>
    </w:p>
    <w:p w14:paraId="7C446366">
      <w:pPr>
        <w:keepNext w:val="0"/>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leftChars="0" w:right="0" w:firstLine="560" w:firstLineChars="200"/>
        <w:jc w:val="both"/>
        <w:textAlignment w:val="auto"/>
        <w:rPr>
          <w:rFonts w:hint="eastAsia" w:ascii="仿宋" w:hAnsi="仿宋" w:eastAsia="仿宋" w:cs="仿宋"/>
          <w:color w:val="000000"/>
          <w:kern w:val="0"/>
          <w:sz w:val="28"/>
          <w:szCs w:val="28"/>
          <w:lang w:val="en-US" w:eastAsia="zh-CN"/>
        </w:rPr>
      </w:pPr>
      <w:r>
        <w:rPr>
          <w:rFonts w:hint="eastAsia" w:ascii="仿宋" w:hAnsi="仿宋" w:eastAsia="仿宋" w:cs="仿宋"/>
          <w:color w:val="000000"/>
          <w:kern w:val="0"/>
          <w:sz w:val="28"/>
          <w:szCs w:val="28"/>
          <w:lang w:val="en-US" w:eastAsia="zh-CN"/>
        </w:rPr>
        <w:t>11.3甲乙双方应当就签订本规格书的相关事宜保密，不得将签订主体、时间、内容等信息透露给其他第三人。</w:t>
      </w:r>
    </w:p>
    <w:p w14:paraId="0AC930D7">
      <w:pPr>
        <w:pStyle w:val="14"/>
        <w:keepNext w:val="0"/>
        <w:keepLines/>
        <w:pageBreakBefore w:val="0"/>
        <w:widowControl w:val="0"/>
        <w:kinsoku/>
        <w:wordWrap/>
        <w:overflowPunct/>
        <w:bidi w:val="0"/>
        <w:spacing w:line="360" w:lineRule="auto"/>
        <w:ind w:firstLine="560"/>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lang w:val="en-US" w:eastAsia="zh-CN"/>
        </w:rPr>
        <w:t>11.4若</w:t>
      </w:r>
      <w:r>
        <w:rPr>
          <w:rFonts w:hint="eastAsia" w:ascii="仿宋" w:hAnsi="仿宋" w:eastAsia="仿宋" w:cs="仿宋"/>
          <w:color w:val="000000"/>
          <w:kern w:val="0"/>
          <w:sz w:val="28"/>
          <w:szCs w:val="28"/>
          <w:u w:val="single"/>
          <w:lang w:val="en-US" w:eastAsia="zh-CN"/>
        </w:rPr>
        <w:t xml:space="preserve">              </w:t>
      </w:r>
      <w:r>
        <w:rPr>
          <w:rFonts w:hint="eastAsia" w:ascii="仿宋" w:hAnsi="仿宋" w:eastAsia="仿宋" w:cs="仿宋"/>
          <w:color w:val="000000"/>
          <w:kern w:val="0"/>
          <w:sz w:val="28"/>
          <w:szCs w:val="28"/>
          <w:lang w:val="en-US" w:eastAsia="zh-CN"/>
        </w:rPr>
        <w:t>单位不中标，本技术规格书自动失效，双方互不承担任何责任。</w:t>
      </w:r>
    </w:p>
    <w:p w14:paraId="7E439A91">
      <w:pPr>
        <w:keepNext w:val="0"/>
        <w:keepLines/>
        <w:pageBreakBefore w:val="0"/>
        <w:widowControl w:val="0"/>
        <w:kinsoku/>
        <w:wordWrap/>
        <w:overflowPunct/>
        <w:topLinePunct w:val="0"/>
        <w:autoSpaceDE/>
        <w:autoSpaceDN/>
        <w:bidi w:val="0"/>
        <w:adjustRightInd/>
        <w:snapToGrid/>
        <w:spacing w:line="360" w:lineRule="auto"/>
        <w:textAlignment w:val="auto"/>
        <w:outlineLvl w:val="0"/>
        <w:rPr>
          <w:rFonts w:hint="eastAsia" w:ascii="仿宋" w:hAnsi="仿宋" w:eastAsia="仿宋" w:cs="仿宋"/>
          <w:b/>
          <w:bCs/>
          <w:color w:val="auto"/>
          <w:sz w:val="28"/>
          <w:szCs w:val="28"/>
          <w:highlight w:val="none"/>
          <w:lang w:val="en-US" w:eastAsia="zh-CN"/>
        </w:rPr>
      </w:pPr>
      <w:bookmarkStart w:id="93" w:name="_Toc2619"/>
      <w:bookmarkStart w:id="94" w:name="_Toc12508"/>
      <w:bookmarkStart w:id="95" w:name="_Toc25296"/>
      <w:bookmarkStart w:id="96" w:name="_Toc25838"/>
      <w:bookmarkStart w:id="97" w:name="_Toc21162"/>
      <w:bookmarkStart w:id="98" w:name="OLE_LINK6"/>
      <w:r>
        <w:rPr>
          <w:rFonts w:hint="eastAsia" w:ascii="仿宋" w:hAnsi="仿宋" w:eastAsia="仿宋" w:cs="仿宋"/>
          <w:b/>
          <w:sz w:val="28"/>
          <w:szCs w:val="28"/>
        </w:rPr>
        <w:t>甲方：</w:t>
      </w:r>
      <w:r>
        <w:rPr>
          <w:rFonts w:hint="eastAsia" w:ascii="仿宋" w:hAnsi="仿宋" w:eastAsia="仿宋" w:cs="仿宋"/>
          <w:b/>
          <w:bCs/>
          <w:sz w:val="28"/>
          <w:szCs w:val="28"/>
          <w:lang w:val="en-US" w:eastAsia="zh-CN"/>
        </w:rPr>
        <w:t>酒钢（集团）宏联自控          乙</w:t>
      </w:r>
      <w:r>
        <w:rPr>
          <w:rFonts w:hint="eastAsia" w:ascii="仿宋" w:hAnsi="仿宋" w:eastAsia="仿宋" w:cs="仿宋"/>
          <w:b/>
          <w:bCs/>
          <w:sz w:val="28"/>
          <w:szCs w:val="28"/>
        </w:rPr>
        <w:t>方：</w:t>
      </w:r>
      <w:bookmarkEnd w:id="93"/>
      <w:bookmarkEnd w:id="94"/>
      <w:bookmarkEnd w:id="95"/>
      <w:bookmarkEnd w:id="96"/>
      <w:bookmarkEnd w:id="97"/>
    </w:p>
    <w:p w14:paraId="5010C0E8">
      <w:pPr>
        <w:keepNext w:val="0"/>
        <w:keepLines/>
        <w:pageBreakBefore w:val="0"/>
        <w:widowControl w:val="0"/>
        <w:kinsoku/>
        <w:wordWrap/>
        <w:overflowPunct/>
        <w:topLinePunct w:val="0"/>
        <w:autoSpaceDE/>
        <w:autoSpaceDN/>
        <w:bidi w:val="0"/>
        <w:adjustRightInd/>
        <w:snapToGrid/>
        <w:spacing w:line="360" w:lineRule="auto"/>
        <w:ind w:firstLine="843" w:firstLineChars="300"/>
        <w:textAlignment w:val="auto"/>
        <w:outlineLvl w:val="0"/>
        <w:rPr>
          <w:rFonts w:hint="eastAsia" w:ascii="仿宋" w:hAnsi="仿宋" w:eastAsia="仿宋" w:cs="仿宋"/>
          <w:b/>
          <w:bCs/>
          <w:color w:val="auto"/>
          <w:sz w:val="28"/>
          <w:szCs w:val="28"/>
          <w:highlight w:val="none"/>
          <w:lang w:val="en-US" w:eastAsia="zh-CN"/>
        </w:rPr>
      </w:pPr>
      <w:bookmarkStart w:id="99" w:name="_Toc9373"/>
      <w:bookmarkStart w:id="100" w:name="_Toc19865"/>
      <w:bookmarkStart w:id="101" w:name="_Toc4052"/>
      <w:bookmarkStart w:id="102" w:name="_Toc25629"/>
      <w:bookmarkStart w:id="103" w:name="_Toc9017"/>
      <w:r>
        <w:rPr>
          <w:rFonts w:hint="eastAsia" w:ascii="仿宋" w:hAnsi="仿宋" w:eastAsia="仿宋" w:cs="仿宋"/>
          <w:b/>
          <w:bCs/>
          <w:sz w:val="28"/>
          <w:szCs w:val="28"/>
          <w:lang w:val="en-US" w:eastAsia="zh-CN"/>
        </w:rPr>
        <w:t>有限责任公司</w:t>
      </w:r>
      <w:bookmarkEnd w:id="99"/>
      <w:bookmarkEnd w:id="100"/>
      <w:bookmarkEnd w:id="101"/>
      <w:bookmarkEnd w:id="102"/>
      <w:bookmarkEnd w:id="103"/>
      <w:r>
        <w:rPr>
          <w:rFonts w:hint="eastAsia" w:ascii="仿宋" w:hAnsi="仿宋" w:eastAsia="仿宋" w:cs="仿宋"/>
          <w:b/>
          <w:bCs/>
          <w:sz w:val="28"/>
          <w:szCs w:val="28"/>
          <w:lang w:val="en-US" w:eastAsia="zh-CN"/>
        </w:rPr>
        <w:t xml:space="preserve">                 </w:t>
      </w:r>
    </w:p>
    <w:p w14:paraId="45CB9162">
      <w:pPr>
        <w:keepNext w:val="0"/>
        <w:keepLines/>
        <w:pageBreakBefore w:val="0"/>
        <w:widowControl w:val="0"/>
        <w:tabs>
          <w:tab w:val="left" w:pos="1943"/>
        </w:tabs>
        <w:kinsoku/>
        <w:wordWrap/>
        <w:overflowPunct/>
        <w:topLinePunct w:val="0"/>
        <w:autoSpaceDE/>
        <w:autoSpaceDN/>
        <w:bidi w:val="0"/>
        <w:adjustRightInd/>
        <w:snapToGrid/>
        <w:spacing w:line="360" w:lineRule="auto"/>
        <w:ind w:firstLine="562" w:firstLineChars="200"/>
        <w:textAlignment w:val="auto"/>
        <w:outlineLvl w:val="9"/>
        <w:rPr>
          <w:rFonts w:hint="eastAsia" w:ascii="仿宋" w:hAnsi="仿宋" w:eastAsia="仿宋" w:cs="仿宋"/>
          <w:b/>
          <w:sz w:val="28"/>
          <w:szCs w:val="28"/>
          <w:lang w:val="en-US"/>
        </w:rPr>
      </w:pPr>
    </w:p>
    <w:p w14:paraId="6CAFF3AC">
      <w:pPr>
        <w:keepNext w:val="0"/>
        <w:keepLines/>
        <w:pageBreakBefore w:val="0"/>
        <w:widowControl w:val="0"/>
        <w:tabs>
          <w:tab w:val="left" w:pos="1943"/>
        </w:tabs>
        <w:kinsoku/>
        <w:wordWrap/>
        <w:overflowPunct/>
        <w:topLinePunct w:val="0"/>
        <w:autoSpaceDE/>
        <w:autoSpaceDN/>
        <w:bidi w:val="0"/>
        <w:adjustRightInd/>
        <w:snapToGrid/>
        <w:spacing w:line="360" w:lineRule="auto"/>
        <w:textAlignment w:val="auto"/>
        <w:outlineLvl w:val="0"/>
        <w:rPr>
          <w:rFonts w:hint="eastAsia" w:ascii="仿宋" w:hAnsi="仿宋" w:eastAsia="仿宋" w:cs="仿宋"/>
          <w:b/>
          <w:sz w:val="28"/>
          <w:szCs w:val="28"/>
        </w:rPr>
      </w:pPr>
      <w:bookmarkStart w:id="104" w:name="_Toc24594"/>
      <w:bookmarkStart w:id="105" w:name="_Toc3053"/>
      <w:bookmarkStart w:id="106" w:name="_Toc22485"/>
      <w:bookmarkStart w:id="107" w:name="_Toc30749"/>
      <w:bookmarkStart w:id="108" w:name="_Toc359"/>
      <w:r>
        <w:rPr>
          <w:rFonts w:hint="eastAsia" w:ascii="仿宋" w:hAnsi="仿宋" w:eastAsia="仿宋" w:cs="仿宋"/>
          <w:b/>
          <w:sz w:val="28"/>
          <w:szCs w:val="28"/>
        </w:rPr>
        <w:t>甲方代表：</w:t>
      </w:r>
      <w:r>
        <w:rPr>
          <w:rFonts w:hint="eastAsia" w:ascii="仿宋" w:hAnsi="仿宋" w:eastAsia="仿宋" w:cs="仿宋"/>
          <w:b/>
          <w:sz w:val="28"/>
          <w:szCs w:val="28"/>
          <w:lang w:val="en-US" w:eastAsia="zh-CN"/>
        </w:rPr>
        <w:t xml:space="preserve">                          乙</w:t>
      </w:r>
      <w:r>
        <w:rPr>
          <w:rFonts w:hint="eastAsia" w:ascii="仿宋" w:hAnsi="仿宋" w:eastAsia="仿宋" w:cs="仿宋"/>
          <w:b/>
          <w:sz w:val="28"/>
          <w:szCs w:val="28"/>
        </w:rPr>
        <w:t>方代表：</w:t>
      </w:r>
      <w:bookmarkEnd w:id="104"/>
      <w:bookmarkEnd w:id="105"/>
      <w:bookmarkEnd w:id="106"/>
      <w:bookmarkEnd w:id="107"/>
      <w:bookmarkEnd w:id="108"/>
    </w:p>
    <w:p w14:paraId="335B6471">
      <w:pPr>
        <w:keepNext w:val="0"/>
        <w:keepLines/>
        <w:pageBreakBefore w:val="0"/>
        <w:widowControl w:val="0"/>
        <w:kinsoku/>
        <w:wordWrap/>
        <w:overflowPunct/>
        <w:topLinePunct w:val="0"/>
        <w:autoSpaceDE/>
        <w:autoSpaceDN/>
        <w:bidi w:val="0"/>
        <w:adjustRightInd/>
        <w:snapToGrid/>
        <w:spacing w:line="360" w:lineRule="auto"/>
        <w:ind w:firstLine="1124" w:firstLineChars="400"/>
        <w:textAlignment w:val="auto"/>
        <w:outlineLvl w:val="9"/>
        <w:rPr>
          <w:rFonts w:hint="eastAsia" w:ascii="仿宋" w:hAnsi="仿宋" w:eastAsia="仿宋" w:cs="仿宋"/>
          <w:b/>
          <w:sz w:val="28"/>
          <w:szCs w:val="28"/>
        </w:rPr>
      </w:pPr>
    </w:p>
    <w:p w14:paraId="316A71E3">
      <w:pPr>
        <w:keepNext w:val="0"/>
        <w:keepLines/>
        <w:pageBreakBefore w:val="0"/>
        <w:widowControl w:val="0"/>
        <w:kinsoku/>
        <w:wordWrap/>
        <w:overflowPunct/>
        <w:topLinePunct w:val="0"/>
        <w:autoSpaceDE/>
        <w:autoSpaceDN/>
        <w:bidi w:val="0"/>
        <w:adjustRightInd/>
        <w:snapToGrid/>
        <w:spacing w:line="360" w:lineRule="auto"/>
        <w:ind w:firstLine="1124" w:firstLineChars="400"/>
        <w:textAlignment w:val="auto"/>
        <w:outlineLvl w:val="0"/>
        <w:rPr>
          <w:rFonts w:hint="eastAsia" w:ascii="仿宋" w:hAnsi="仿宋" w:eastAsia="仿宋" w:cs="仿宋"/>
          <w:sz w:val="28"/>
          <w:szCs w:val="28"/>
          <w:lang w:val="en-US" w:eastAsia="zh-CN"/>
        </w:rPr>
      </w:pPr>
      <w:bookmarkStart w:id="109" w:name="_Toc30612"/>
      <w:bookmarkStart w:id="110" w:name="_Toc18237"/>
      <w:bookmarkStart w:id="111" w:name="_Toc5797"/>
      <w:bookmarkStart w:id="112" w:name="_Toc30467"/>
      <w:bookmarkStart w:id="113" w:name="_Toc18763"/>
      <w:r>
        <w:rPr>
          <w:rFonts w:hint="eastAsia" w:ascii="仿宋" w:hAnsi="仿宋" w:eastAsia="仿宋" w:cs="仿宋"/>
          <w:b/>
          <w:sz w:val="28"/>
          <w:szCs w:val="28"/>
        </w:rPr>
        <w:t>年   月   日</w:t>
      </w:r>
      <w:r>
        <w:rPr>
          <w:rFonts w:hint="eastAsia" w:ascii="仿宋" w:hAnsi="仿宋" w:eastAsia="仿宋" w:cs="仿宋"/>
          <w:b/>
          <w:sz w:val="28"/>
          <w:szCs w:val="28"/>
        </w:rPr>
        <w:tab/>
      </w:r>
      <w:r>
        <w:rPr>
          <w:rFonts w:hint="eastAsia" w:ascii="仿宋" w:hAnsi="仿宋" w:eastAsia="仿宋" w:cs="仿宋"/>
          <w:b/>
          <w:sz w:val="28"/>
          <w:szCs w:val="28"/>
        </w:rPr>
        <w:t xml:space="preserve"> </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年   月   日</w:t>
      </w:r>
      <w:bookmarkEnd w:id="98"/>
      <w:bookmarkEnd w:id="109"/>
      <w:bookmarkEnd w:id="110"/>
      <w:bookmarkEnd w:id="111"/>
      <w:bookmarkEnd w:id="112"/>
      <w:bookmarkEnd w:id="113"/>
    </w:p>
    <w:sectPr>
      <w:headerReference r:id="rId7" w:type="default"/>
      <w:footerReference r:id="rId8" w:type="default"/>
      <w:pgSz w:w="11906" w:h="16838"/>
      <w:pgMar w:top="1440" w:right="1236" w:bottom="1440" w:left="1259"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10609030101010101"/>
    <w:charset w:val="86"/>
    <w:family w:val="modern"/>
    <w:pitch w:val="default"/>
    <w:sig w:usb0="00000000" w:usb1="00000000" w:usb2="00000000" w:usb3="00000000" w:csb0="00040000" w:csb1="00000000"/>
  </w:font>
  <w:font w:name="STZhongsong">
    <w:altName w:val="宋体"/>
    <w:panose1 w:val="02010600040101010101"/>
    <w:charset w:val="86"/>
    <w:family w:val="auto"/>
    <w:pitch w:val="default"/>
    <w:sig w:usb0="00000000" w:usb1="00000000" w:usb2="00000000" w:usb3="00000000" w:csb0="0004009F" w:csb1="DFD70000"/>
  </w:font>
  <w:font w:name="MS Sans Serif">
    <w:altName w:val="Arial"/>
    <w:panose1 w:val="00000000000000000000"/>
    <w:charset w:val="00"/>
    <w:family w:val="swiss"/>
    <w:pitch w:val="default"/>
    <w:sig w:usb0="00000000" w:usb1="00000000" w:usb2="00000000" w:usb3="00000000" w:csb0="00000001" w:csb1="00000000"/>
  </w:font>
  <w:font w:name="新宋体">
    <w:panose1 w:val="02010609030101010101"/>
    <w:charset w:val="86"/>
    <w:family w:val="modern"/>
    <w:pitch w:val="default"/>
    <w:sig w:usb0="00000283" w:usb1="288F0000" w:usb2="00000006" w:usb3="00000000" w:csb0="00040001" w:csb1="00000000"/>
  </w:font>
  <w:font w:name="Cambria">
    <w:panose1 w:val="02040503050406030204"/>
    <w:charset w:val="00"/>
    <w:family w:val="roman"/>
    <w:pitch w:val="default"/>
    <w:sig w:usb0="E00006FF" w:usb1="420024FF" w:usb2="02000000" w:usb3="00000000" w:csb0="2000019F" w:csb1="00000000"/>
  </w:font>
  <w:font w:name="EU-F1">
    <w:altName w:val="宋体"/>
    <w:panose1 w:val="00000000000000000000"/>
    <w:charset w:val="86"/>
    <w:family w:val="script"/>
    <w:pitch w:val="default"/>
    <w:sig w:usb0="00000000" w:usb1="00000000" w:usb2="00000010" w:usb3="00000000" w:csb0="00040000" w:csb1="0000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62253">
    <w:pPr>
      <w:pStyle w:val="9"/>
      <w:spacing w:line="14" w:lineRule="auto"/>
      <w:rPr>
        <w:sz w:val="10"/>
      </w:rPr>
    </w:pPr>
    <w:r>
      <w:rPr>
        <w:sz w:val="10"/>
      </w:rPr>
      <mc:AlternateContent>
        <mc:Choice Requires="wps">
          <w:drawing>
            <wp:anchor distT="0" distB="0" distL="114300" distR="114300" simplePos="0" relativeHeight="251661312" behindDoc="0" locked="0" layoutInCell="1" allowOverlap="1">
              <wp:simplePos x="0" y="0"/>
              <wp:positionH relativeFrom="margin">
                <wp:posOffset>2367915</wp:posOffset>
              </wp:positionH>
              <wp:positionV relativeFrom="paragraph">
                <wp:posOffset>-535305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BEAF12">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86.45pt;margin-top:-42.15pt;height:144pt;width:144pt;mso-position-horizontal-relative:margin;mso-wrap-style:none;z-index:251661312;mso-width-relative:page;mso-height-relative:page;" filled="f" stroked="f" coordsize="21600,21600" o:gfxdata="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ZecpLZAAAACwEAAA8AAAAAAAAAAQAgAAAAIgAAAGRycy9kb3ducmV2Lnht&#10;bFBLAQIUABQAAAAIAIdO4kBrhfn7MQIAAGEEAAAOAAAAAAAAAAEAIAAAACgBAABkcnMvZTJvRG9j&#10;LnhtbFBLBQYAAAAABgAGAFkBAADLBQAAAAA=&#10;">
              <v:fill on="f" focussize="0,0"/>
              <v:stroke on="f" weight="0.5pt"/>
              <v:imagedata o:title=""/>
              <o:lock v:ext="edit" aspectratio="f"/>
              <v:textbox inset="0mm,0mm,0mm,0mm" style="mso-fit-shape-to-text:t;">
                <w:txbxContent>
                  <w:p w14:paraId="62BEAF12">
                    <w:pPr>
                      <w:pStyle w:val="1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6CF3F">
    <w:pPr>
      <w:pStyle w:val="9"/>
      <w:spacing w:line="14" w:lineRule="auto"/>
      <w:rPr>
        <w:sz w:val="10"/>
      </w:rPr>
    </w:pPr>
    <w:r>
      <w:rPr>
        <w:sz w:val="20"/>
      </w:rPr>
      <mc:AlternateContent>
        <mc:Choice Requires="wps">
          <w:drawing>
            <wp:anchor distT="0" distB="0" distL="114300" distR="114300" simplePos="0" relativeHeight="251662336" behindDoc="0" locked="0" layoutInCell="1" allowOverlap="1">
              <wp:simplePos x="0" y="0"/>
              <wp:positionH relativeFrom="margin">
                <wp:posOffset>2028190</wp:posOffset>
              </wp:positionH>
              <wp:positionV relativeFrom="paragraph">
                <wp:posOffset>-314960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6BA361">
                          <w:pPr>
                            <w:pStyle w:val="18"/>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59.7pt;margin-top:-24.8pt;height:144pt;width:144pt;mso-position-horizontal-relative:margin;mso-wrap-style:none;z-index:251662336;mso-width-relative:page;mso-height-relative:page;" filled="f" stroked="f" coordsize="21600,21600" o:gfxdata="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AwpOCm2QAAAAsBAAAPAAAAAAAAAAEAIAAAACIAAABkcnMvZG93bnJldi54&#10;bWxQSwECFAAUAAAACACHTuJAuow4KzICAABhBAAADgAAAAAAAAABACAAAAAoAQAAZHJzL2Uyb0Rv&#10;Yy54bWxQSwUGAAAAAAYABgBZAQAAzAUAAAAA&#10;">
              <v:fill on="f" focussize="0,0"/>
              <v:stroke on="f" weight="0.5pt"/>
              <v:imagedata o:title=""/>
              <o:lock v:ext="edit" aspectratio="f"/>
              <v:textbox inset="0mm,0mm,0mm,0mm" style="mso-fit-shape-to-text:t;">
                <w:txbxContent>
                  <w:p w14:paraId="7A6BA361">
                    <w:pPr>
                      <w:pStyle w:val="18"/>
                    </w:pPr>
                    <w:r>
                      <w:t xml:space="preserve">第 </w:t>
                    </w:r>
                    <w:r>
                      <w:fldChar w:fldCharType="begin"/>
                    </w:r>
                    <w:r>
                      <w:instrText xml:space="preserve"> PAGE  \* MERGEFORMAT </w:instrText>
                    </w:r>
                    <w:r>
                      <w:fldChar w:fldCharType="separate"/>
                    </w:r>
                    <w:r>
                      <w:t>81</w:t>
                    </w:r>
                    <w:r>
                      <w:fldChar w:fldCharType="end"/>
                    </w:r>
                    <w:r>
                      <w:t xml:space="preserve"> 页 共 </w:t>
                    </w:r>
                    <w:r>
                      <w:fldChar w:fldCharType="begin"/>
                    </w:r>
                    <w:r>
                      <w:instrText xml:space="preserve"> NUMPAGES  \* MERGEFORMAT </w:instrText>
                    </w:r>
                    <w:r>
                      <w:fldChar w:fldCharType="separate"/>
                    </w:r>
                    <w:r>
                      <w:t>131</w:t>
                    </w:r>
                    <w:r>
                      <w:fldChar w:fldCharType="end"/>
                    </w:r>
                    <w:r>
                      <w:t xml:space="preserve"> 页</w:t>
                    </w:r>
                  </w:p>
                </w:txbxContent>
              </v:textbox>
            </v:shape>
          </w:pict>
        </mc:Fallback>
      </mc:AlternateContent>
    </w:r>
    <w:r>
      <mc:AlternateContent>
        <mc:Choice Requires="wps">
          <w:drawing>
            <wp:anchor distT="0" distB="0" distL="114300" distR="114300" simplePos="0" relativeHeight="251659264" behindDoc="1" locked="0" layoutInCell="1" allowOverlap="1">
              <wp:simplePos x="0" y="0"/>
              <wp:positionH relativeFrom="page">
                <wp:posOffset>1209040</wp:posOffset>
              </wp:positionH>
              <wp:positionV relativeFrom="page">
                <wp:posOffset>10262235</wp:posOffset>
              </wp:positionV>
              <wp:extent cx="2197100" cy="1397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2197100" cy="139700"/>
                      </a:xfrm>
                      <a:prstGeom prst="rect">
                        <a:avLst/>
                      </a:prstGeom>
                      <a:noFill/>
                      <a:ln>
                        <a:noFill/>
                      </a:ln>
                    </wps:spPr>
                    <wps:txbx>
                      <w:txbxContent>
                        <w:p w14:paraId="15DF65C0">
                          <w:pPr>
                            <w:spacing w:before="0" w:line="220" w:lineRule="exact"/>
                            <w:ind w:left="20" w:right="0" w:firstLine="0"/>
                            <w:jc w:val="left"/>
                            <w:rPr>
                              <w:rFonts w:hint="eastAsia" w:eastAsia="宋体"/>
                              <w:sz w:val="18"/>
                              <w:lang w:eastAsia="zh-CN"/>
                            </w:rPr>
                          </w:pPr>
                        </w:p>
                      </w:txbxContent>
                    </wps:txbx>
                    <wps:bodyPr lIns="0" tIns="0" rIns="0" bIns="0" upright="1"/>
                  </wps:wsp>
                </a:graphicData>
              </a:graphic>
            </wp:anchor>
          </w:drawing>
        </mc:Choice>
        <mc:Fallback>
          <w:pict>
            <v:shape id="_x0000_s1026" o:spid="_x0000_s1026" o:spt="202" type="#_x0000_t202" style="position:absolute;left:0pt;margin-left:95.2pt;margin-top:808.05pt;height:11pt;width:173pt;mso-position-horizontal-relative:page;mso-position-vertical-relative:page;z-index:-251657216;mso-width-relative:page;mso-height-relative:page;" filled="f" stroked="f" coordsize="21600,21600" o:gfxdata="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3HeBDZAAAADQEAAA8AAAAAAAAAAQAgAAAAIgAAAGRycy9kb3ducmV2LnhtbFBLAQIU&#10;ABQAAAAIAIdO4kDzNH0nuQEAAHIDAAAOAAAAAAAAAAEAIAAAACgBAABkcnMvZTJvRG9jLnhtbFBL&#10;BQYAAAAABgAGAFkBAABTBQAAAAA=&#10;">
              <v:fill on="f" focussize="0,0"/>
              <v:stroke on="f"/>
              <v:imagedata o:title=""/>
              <o:lock v:ext="edit" aspectratio="f"/>
              <v:textbox inset="0mm,0mm,0mm,0mm">
                <w:txbxContent>
                  <w:p w14:paraId="15DF65C0">
                    <w:pPr>
                      <w:spacing w:before="0" w:line="220" w:lineRule="exact"/>
                      <w:ind w:left="20" w:right="0" w:firstLine="0"/>
                      <w:jc w:val="left"/>
                      <w:rPr>
                        <w:rFonts w:hint="eastAsia" w:eastAsia="宋体"/>
                        <w:sz w:val="18"/>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0"/>
      </w:pPr>
      <w:r>
        <w:separator/>
      </w:r>
    </w:p>
  </w:footnote>
  <w:footnote w:type="continuationSeparator" w:id="1">
    <w:p>
      <w:pPr>
        <w:spacing w:before="0" w:after="0"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62AE6">
    <w:pPr>
      <w:pStyle w:val="9"/>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page">
                <wp:posOffset>873125</wp:posOffset>
              </wp:positionH>
              <wp:positionV relativeFrom="page">
                <wp:posOffset>648335</wp:posOffset>
              </wp:positionV>
              <wp:extent cx="6200140" cy="9283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200140" cy="928370"/>
                      </a:xfrm>
                      <a:prstGeom prst="rect">
                        <a:avLst/>
                      </a:prstGeom>
                      <a:noFill/>
                      <a:ln>
                        <a:noFill/>
                      </a:ln>
                    </wps:spPr>
                    <wps:txbx>
                      <w:txbxContent>
                        <w:p w14:paraId="4C77E013"/>
                      </w:txbxContent>
                    </wps:txbx>
                    <wps:bodyPr lIns="0" tIns="0" rIns="0" bIns="0" upright="1"/>
                  </wps:wsp>
                </a:graphicData>
              </a:graphic>
            </wp:anchor>
          </w:drawing>
        </mc:Choice>
        <mc:Fallback>
          <w:pict>
            <v:shape id="_x0000_s1026" o:spid="_x0000_s1026" o:spt="202" type="#_x0000_t202" style="position:absolute;left:0pt;margin-left:68.75pt;margin-top:51.05pt;height:73.1pt;width:488.2pt;mso-position-horizontal-relative:page;mso-position-vertical-relative:page;z-index:251660288;mso-width-relative:page;mso-height-relative:page;" filled="f" stroked="f" coordsize="21600,21600" o:gfxdata="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cIEK4doAAAAMAQAADwAAAAAAAAABACAAAAAiAAAAZHJzL2Rvd25yZXYueG1sUEsB&#10;AhQAFAAAAAgAh07iQJUw0/e6AQAAcgMAAA4AAAAAAAAAAQAgAAAAKQEAAGRycy9lMm9Eb2MueG1s&#10;UEsFBgAAAAAGAAYAWQEAAFUFAAAAAA==&#10;">
              <v:fill on="f" focussize="0,0"/>
              <v:stroke on="f"/>
              <v:imagedata o:title=""/>
              <o:lock v:ext="edit" aspectratio="f"/>
              <v:textbox inset="0mm,0mm,0mm,0mm">
                <w:txbxContent>
                  <w:p w14:paraId="4C77E013"/>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99940">
    <w:pPr>
      <w:pStyle w:val="9"/>
      <w:spacing w:line="14" w:lineRule="auto"/>
      <w:rPr>
        <w:sz w:val="20"/>
      </w:rPr>
    </w:pPr>
    <w:r>
      <mc:AlternateContent>
        <mc:Choice Requires="wps">
          <w:drawing>
            <wp:anchor distT="0" distB="0" distL="114300" distR="114300" simplePos="0" relativeHeight="251660288" behindDoc="0" locked="0" layoutInCell="1" allowOverlap="1">
              <wp:simplePos x="0" y="0"/>
              <wp:positionH relativeFrom="page">
                <wp:posOffset>873125</wp:posOffset>
              </wp:positionH>
              <wp:positionV relativeFrom="page">
                <wp:posOffset>648335</wp:posOffset>
              </wp:positionV>
              <wp:extent cx="6200140" cy="82296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200140" cy="822960"/>
                      </a:xfrm>
                      <a:prstGeom prst="rect">
                        <a:avLst/>
                      </a:prstGeom>
                      <a:noFill/>
                      <a:ln>
                        <a:noFill/>
                      </a:ln>
                    </wps:spPr>
                    <wps:txbx>
                      <w:txbxContent>
                        <w:p w14:paraId="7AA9D683">
                          <w:pPr>
                            <w:pStyle w:val="9"/>
                          </w:pPr>
                        </w:p>
                        <w:p w14:paraId="25236607">
                          <w:pPr>
                            <w:pStyle w:val="9"/>
                          </w:pPr>
                        </w:p>
                      </w:txbxContent>
                    </wps:txbx>
                    <wps:bodyPr lIns="0" tIns="0" rIns="0" bIns="0" upright="1"/>
                  </wps:wsp>
                </a:graphicData>
              </a:graphic>
            </wp:anchor>
          </w:drawing>
        </mc:Choice>
        <mc:Fallback>
          <w:pict>
            <v:shape id="_x0000_s1026" o:spid="_x0000_s1026" o:spt="202" type="#_x0000_t202" style="position:absolute;left:0pt;margin-left:68.75pt;margin-top:51.05pt;height:64.8pt;width:488.2pt;mso-position-horizontal-relative:page;mso-position-vertical-relative:page;z-index:251660288;mso-width-relative:page;mso-height-relative:page;" filled="f" stroked="f" coordsize="21600,21600" o:gfxdata="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7nOZnaAAAADAEAAA8AAAAAAAAAAQAgAAAAIgAAAGRycy9kb3ducmV2LnhtbFBL&#10;AQIUABQAAAAIAIdO4kBmMjdauwEAAHIDAAAOAAAAAAAAAAEAIAAAACkBAABkcnMvZTJvRG9jLnht&#10;bFBLBQYAAAAABgAGAFkBAABWBQAAAAA=&#10;">
              <v:fill on="f" focussize="0,0"/>
              <v:stroke on="f"/>
              <v:imagedata o:title=""/>
              <o:lock v:ext="edit" aspectratio="f"/>
              <v:textbox inset="0mm,0mm,0mm,0mm">
                <w:txbxContent>
                  <w:p w14:paraId="7AA9D683">
                    <w:pPr>
                      <w:pStyle w:val="9"/>
                    </w:pPr>
                  </w:p>
                  <w:p w14:paraId="25236607">
                    <w:pPr>
                      <w:pStyle w:val="9"/>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8BCC4C"/>
    <w:multiLevelType w:val="multilevel"/>
    <w:tmpl w:val="9A8BCC4C"/>
    <w:lvl w:ilvl="0" w:tentative="0">
      <w:start w:val="1"/>
      <w:numFmt w:val="decimal"/>
      <w:suff w:val="nothing"/>
      <w:lvlText w:val="%1、"/>
      <w:lvlJc w:val="left"/>
      <w:pPr>
        <w:ind w:left="0" w:leftChars="0" w:firstLine="0" w:firstLineChars="0"/>
      </w:pPr>
      <w:rPr>
        <w:rFonts w:hint="default"/>
      </w:rPr>
    </w:lvl>
    <w:lvl w:ilvl="1" w:tentative="0">
      <w:start w:val="1"/>
      <w:numFmt w:val="decimal"/>
      <w:suff w:val="nothing"/>
      <w:lvlText w:val="%1.%2、"/>
      <w:lvlJc w:val="left"/>
      <w:pPr>
        <w:ind w:left="0" w:leftChars="0" w:firstLine="0" w:firstLineChars="0"/>
      </w:pPr>
      <w:rPr>
        <w:rFonts w:hint="default"/>
      </w:rPr>
    </w:lvl>
    <w:lvl w:ilvl="2" w:tentative="0">
      <w:start w:val="1"/>
      <w:numFmt w:val="decimal"/>
      <w:suff w:val="nothing"/>
      <w:lvlText w:val="%1.%2.%3、"/>
      <w:lvlJc w:val="left"/>
      <w:pPr>
        <w:ind w:left="0" w:leftChars="0" w:firstLine="0" w:firstLineChars="0"/>
      </w:pPr>
      <w:rPr>
        <w:rFonts w:hint="default"/>
      </w:rPr>
    </w:lvl>
    <w:lvl w:ilvl="3" w:tentative="0">
      <w:start w:val="1"/>
      <w:numFmt w:val="decimal"/>
      <w:suff w:val="nothing"/>
      <w:lvlText w:val="%1.%2.%3.%4、"/>
      <w:lvlJc w:val="left"/>
      <w:pPr>
        <w:ind w:left="0" w:leftChars="0" w:firstLine="0" w:firstLineChars="0"/>
      </w:pPr>
      <w:rPr>
        <w:rFonts w:hint="default"/>
      </w:rPr>
    </w:lvl>
    <w:lvl w:ilvl="4" w:tentative="0">
      <w:start w:val="1"/>
      <w:numFmt w:val="decimal"/>
      <w:suff w:val="nothing"/>
      <w:lvlText w:val="%1.%2.%3.%4.%5、"/>
      <w:lvlJc w:val="left"/>
      <w:pPr>
        <w:ind w:left="0" w:leftChars="0" w:firstLine="0" w:firstLineChars="0"/>
      </w:pPr>
      <w:rPr>
        <w:rFonts w:hint="default"/>
      </w:rPr>
    </w:lvl>
    <w:lvl w:ilvl="5" w:tentative="0">
      <w:start w:val="1"/>
      <w:numFmt w:val="decimal"/>
      <w:suff w:val="nothing"/>
      <w:lvlText w:val="%1.%2.%3.%4.%5.%6、"/>
      <w:lvlJc w:val="left"/>
      <w:pPr>
        <w:ind w:left="0" w:leftChars="0" w:firstLine="0" w:firstLineChars="0"/>
      </w:pPr>
      <w:rPr>
        <w:rFonts w:hint="default"/>
      </w:rPr>
    </w:lvl>
    <w:lvl w:ilvl="6" w:tentative="0">
      <w:start w:val="1"/>
      <w:numFmt w:val="decimal"/>
      <w:suff w:val="nothing"/>
      <w:lvlText w:val="%1.%2.%3.%4.%5.%6.%7、"/>
      <w:lvlJc w:val="left"/>
      <w:pPr>
        <w:ind w:left="0" w:leftChars="0" w:firstLine="0" w:firstLineChars="0"/>
      </w:pPr>
      <w:rPr>
        <w:rFonts w:hint="default"/>
      </w:rPr>
    </w:lvl>
    <w:lvl w:ilvl="7" w:tentative="0">
      <w:start w:val="1"/>
      <w:numFmt w:val="decimal"/>
      <w:suff w:val="nothing"/>
      <w:lvlText w:val="%1.%2.%3.%4.%5.%6.%7.%8、"/>
      <w:lvlJc w:val="left"/>
      <w:pPr>
        <w:ind w:left="0" w:leftChars="0" w:firstLine="0" w:firstLineChars="0"/>
      </w:pPr>
      <w:rPr>
        <w:rFonts w:hint="default"/>
      </w:rPr>
    </w:lvl>
    <w:lvl w:ilvl="8" w:tentative="0">
      <w:start w:val="1"/>
      <w:numFmt w:val="decimal"/>
      <w:suff w:val="nothing"/>
      <w:lvlText w:val="%1.%2.%3.%4.%5.%6.%7.%8.%9、"/>
      <w:lvlJc w:val="left"/>
      <w:pPr>
        <w:ind w:left="0" w:leftChars="0" w:firstLine="0" w:firstLineChars="0"/>
      </w:pPr>
      <w:rPr>
        <w:rFonts w:hint="default"/>
      </w:rPr>
    </w:lvl>
  </w:abstractNum>
  <w:abstractNum w:abstractNumId="1">
    <w:nsid w:val="A91A41E1"/>
    <w:multiLevelType w:val="singleLevel"/>
    <w:tmpl w:val="A91A41E1"/>
    <w:lvl w:ilvl="0" w:tentative="0">
      <w:start w:val="1"/>
      <w:numFmt w:val="chineseCounting"/>
      <w:suff w:val="space"/>
      <w:lvlText w:val="%1、"/>
      <w:lvlJc w:val="left"/>
      <w:rPr>
        <w:rFonts w:hint="eastAsia"/>
      </w:rPr>
    </w:lvl>
  </w:abstractNum>
  <w:abstractNum w:abstractNumId="2">
    <w:nsid w:val="AFCF1EAE"/>
    <w:multiLevelType w:val="singleLevel"/>
    <w:tmpl w:val="AFCF1EAE"/>
    <w:lvl w:ilvl="0" w:tentative="0">
      <w:start w:val="3"/>
      <w:numFmt w:val="decimal"/>
      <w:suff w:val="nothing"/>
      <w:lvlText w:val="（%1）"/>
      <w:lvlJc w:val="left"/>
    </w:lvl>
  </w:abstractNum>
  <w:abstractNum w:abstractNumId="3">
    <w:nsid w:val="B9E95AD2"/>
    <w:multiLevelType w:val="singleLevel"/>
    <w:tmpl w:val="B9E95AD2"/>
    <w:lvl w:ilvl="0" w:tentative="0">
      <w:start w:val="1"/>
      <w:numFmt w:val="decimal"/>
      <w:suff w:val="space"/>
      <w:lvlText w:val="%1."/>
      <w:lvlJc w:val="left"/>
    </w:lvl>
  </w:abstractNum>
  <w:abstractNum w:abstractNumId="4">
    <w:nsid w:val="EB31EA65"/>
    <w:multiLevelType w:val="singleLevel"/>
    <w:tmpl w:val="EB31EA65"/>
    <w:lvl w:ilvl="0" w:tentative="0">
      <w:start w:val="10"/>
      <w:numFmt w:val="chineseCounting"/>
      <w:suff w:val="nothing"/>
      <w:lvlText w:val="（%1）"/>
      <w:lvlJc w:val="left"/>
      <w:rPr>
        <w:rFonts w:hint="eastAsia"/>
      </w:rPr>
    </w:lvl>
  </w:abstractNum>
  <w:abstractNum w:abstractNumId="5">
    <w:nsid w:val="EC1CCA2F"/>
    <w:multiLevelType w:val="singleLevel"/>
    <w:tmpl w:val="EC1CCA2F"/>
    <w:lvl w:ilvl="0" w:tentative="0">
      <w:start w:val="1"/>
      <w:numFmt w:val="decimal"/>
      <w:suff w:val="nothing"/>
      <w:lvlText w:val="（%1）"/>
      <w:lvlJc w:val="left"/>
    </w:lvl>
  </w:abstractNum>
  <w:abstractNum w:abstractNumId="6">
    <w:nsid w:val="ED1013F4"/>
    <w:multiLevelType w:val="singleLevel"/>
    <w:tmpl w:val="ED1013F4"/>
    <w:lvl w:ilvl="0" w:tentative="0">
      <w:start w:val="2"/>
      <w:numFmt w:val="decimal"/>
      <w:suff w:val="space"/>
      <w:lvlText w:val="%1."/>
      <w:lvlJc w:val="left"/>
    </w:lvl>
  </w:abstractNum>
  <w:abstractNum w:abstractNumId="7">
    <w:nsid w:val="00000004"/>
    <w:multiLevelType w:val="multilevel"/>
    <w:tmpl w:val="00000004"/>
    <w:lvl w:ilvl="0" w:tentative="0">
      <w:start w:val="1"/>
      <w:numFmt w:val="decimal"/>
      <w:lvlText w:val="%1"/>
      <w:lvlJc w:val="center"/>
      <w:pPr>
        <w:tabs>
          <w:tab w:val="left" w:pos="735"/>
        </w:tabs>
        <w:ind w:left="735" w:hanging="420"/>
      </w:pPr>
      <w:rPr>
        <w:rFonts w:hint="eastAsia"/>
        <w:b/>
      </w:rPr>
    </w:lvl>
    <w:lvl w:ilvl="1" w:tentative="0">
      <w:start w:val="1"/>
      <w:numFmt w:val="lowerLetter"/>
      <w:lvlText w:val="%2)"/>
      <w:lvlJc w:val="left"/>
      <w:pPr>
        <w:tabs>
          <w:tab w:val="left" w:pos="1155"/>
        </w:tabs>
        <w:ind w:left="1155" w:hanging="420"/>
      </w:pPr>
    </w:lvl>
    <w:lvl w:ilvl="2" w:tentative="0">
      <w:start w:val="1"/>
      <w:numFmt w:val="lowerRoman"/>
      <w:lvlText w:val="%3."/>
      <w:lvlJc w:val="right"/>
      <w:pPr>
        <w:tabs>
          <w:tab w:val="left" w:pos="1575"/>
        </w:tabs>
        <w:ind w:left="1575" w:hanging="420"/>
      </w:pPr>
    </w:lvl>
    <w:lvl w:ilvl="3" w:tentative="0">
      <w:start w:val="1"/>
      <w:numFmt w:val="decimal"/>
      <w:lvlText w:val="%4."/>
      <w:lvlJc w:val="left"/>
      <w:pPr>
        <w:tabs>
          <w:tab w:val="left" w:pos="1995"/>
        </w:tabs>
        <w:ind w:left="1995" w:hanging="420"/>
      </w:pPr>
    </w:lvl>
    <w:lvl w:ilvl="4" w:tentative="0">
      <w:start w:val="1"/>
      <w:numFmt w:val="lowerLetter"/>
      <w:lvlText w:val="%5)"/>
      <w:lvlJc w:val="left"/>
      <w:pPr>
        <w:tabs>
          <w:tab w:val="left" w:pos="2415"/>
        </w:tabs>
        <w:ind w:left="2415" w:hanging="420"/>
      </w:pPr>
    </w:lvl>
    <w:lvl w:ilvl="5" w:tentative="0">
      <w:start w:val="1"/>
      <w:numFmt w:val="lowerRoman"/>
      <w:lvlText w:val="%6."/>
      <w:lvlJc w:val="right"/>
      <w:pPr>
        <w:tabs>
          <w:tab w:val="left" w:pos="2835"/>
        </w:tabs>
        <w:ind w:left="2835" w:hanging="420"/>
      </w:pPr>
    </w:lvl>
    <w:lvl w:ilvl="6" w:tentative="0">
      <w:start w:val="1"/>
      <w:numFmt w:val="decimal"/>
      <w:lvlText w:val="%7."/>
      <w:lvlJc w:val="left"/>
      <w:pPr>
        <w:tabs>
          <w:tab w:val="left" w:pos="3255"/>
        </w:tabs>
        <w:ind w:left="3255" w:hanging="420"/>
      </w:pPr>
    </w:lvl>
    <w:lvl w:ilvl="7" w:tentative="0">
      <w:start w:val="1"/>
      <w:numFmt w:val="lowerLetter"/>
      <w:lvlText w:val="%8)"/>
      <w:lvlJc w:val="left"/>
      <w:pPr>
        <w:tabs>
          <w:tab w:val="left" w:pos="3675"/>
        </w:tabs>
        <w:ind w:left="3675" w:hanging="420"/>
      </w:pPr>
    </w:lvl>
    <w:lvl w:ilvl="8" w:tentative="0">
      <w:start w:val="1"/>
      <w:numFmt w:val="lowerRoman"/>
      <w:lvlText w:val="%9."/>
      <w:lvlJc w:val="right"/>
      <w:pPr>
        <w:tabs>
          <w:tab w:val="left" w:pos="4095"/>
        </w:tabs>
        <w:ind w:left="4095" w:hanging="420"/>
      </w:pPr>
    </w:lvl>
  </w:abstractNum>
  <w:abstractNum w:abstractNumId="8">
    <w:nsid w:val="4D2DF93A"/>
    <w:multiLevelType w:val="singleLevel"/>
    <w:tmpl w:val="4D2DF93A"/>
    <w:lvl w:ilvl="0" w:tentative="0">
      <w:start w:val="3"/>
      <w:numFmt w:val="chineseCounting"/>
      <w:lvlText w:val="%1."/>
      <w:lvlJc w:val="left"/>
      <w:pPr>
        <w:tabs>
          <w:tab w:val="left" w:pos="312"/>
        </w:tabs>
      </w:pPr>
      <w:rPr>
        <w:rFonts w:hint="eastAsia"/>
      </w:rPr>
    </w:lvl>
  </w:abstractNum>
  <w:abstractNum w:abstractNumId="9">
    <w:nsid w:val="4F6FCD36"/>
    <w:multiLevelType w:val="singleLevel"/>
    <w:tmpl w:val="4F6FCD36"/>
    <w:lvl w:ilvl="0" w:tentative="0">
      <w:start w:val="4"/>
      <w:numFmt w:val="decimal"/>
      <w:suff w:val="nothing"/>
      <w:lvlText w:val="%1）"/>
      <w:lvlJc w:val="left"/>
    </w:lvl>
  </w:abstractNum>
  <w:abstractNum w:abstractNumId="10">
    <w:nsid w:val="571A3A21"/>
    <w:multiLevelType w:val="multilevel"/>
    <w:tmpl w:val="571A3A21"/>
    <w:lvl w:ilvl="0" w:tentative="0">
      <w:start w:val="1"/>
      <w:numFmt w:val="decimal"/>
      <w:pStyle w:val="35"/>
      <w:lvlText w:val="%1"/>
      <w:lvlJc w:val="left"/>
      <w:pPr>
        <w:tabs>
          <w:tab w:val="left" w:pos="425"/>
        </w:tabs>
        <w:ind w:left="425" w:hanging="425"/>
      </w:pPr>
      <w:rPr>
        <w:rFonts w:hint="eastAsia"/>
      </w:rPr>
    </w:lvl>
    <w:lvl w:ilvl="1" w:tentative="0">
      <w:start w:val="1"/>
      <w:numFmt w:val="decimal"/>
      <w:pStyle w:val="36"/>
      <w:lvlText w:val="%1.%2"/>
      <w:lvlJc w:val="left"/>
      <w:pPr>
        <w:tabs>
          <w:tab w:val="left" w:pos="567"/>
        </w:tabs>
        <w:ind w:left="567" w:hanging="567"/>
      </w:pPr>
      <w:rPr>
        <w:rFonts w:hint="eastAsia"/>
      </w:rPr>
    </w:lvl>
    <w:lvl w:ilvl="2" w:tentative="0">
      <w:start w:val="1"/>
      <w:numFmt w:val="decimal"/>
      <w:pStyle w:val="39"/>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72183CF9"/>
    <w:multiLevelType w:val="multilevel"/>
    <w:tmpl w:val="72183CF9"/>
    <w:lvl w:ilvl="0" w:tentative="0">
      <w:start w:val="2"/>
      <w:numFmt w:val="decimal"/>
      <w:lvlText w:val="%1."/>
      <w:lvlJc w:val="left"/>
      <w:pPr>
        <w:ind w:left="530" w:hanging="401"/>
        <w:jc w:val="left"/>
      </w:pPr>
      <w:rPr>
        <w:rFonts w:hint="default" w:ascii="Arial" w:hAnsi="Arial" w:eastAsia="Arial" w:cs="Arial"/>
        <w:spacing w:val="-1"/>
        <w:w w:val="100"/>
        <w:sz w:val="24"/>
        <w:szCs w:val="24"/>
        <w:lang w:val="zh-CN" w:eastAsia="zh-CN" w:bidi="zh-CN"/>
      </w:rPr>
    </w:lvl>
    <w:lvl w:ilvl="1" w:tentative="0">
      <w:start w:val="1"/>
      <w:numFmt w:val="decimal"/>
      <w:lvlText w:val="%1.%2"/>
      <w:lvlJc w:val="left"/>
      <w:pPr>
        <w:ind w:left="1" w:hanging="533"/>
        <w:jc w:val="left"/>
      </w:pPr>
      <w:rPr>
        <w:rFonts w:hint="default" w:ascii="Arial" w:hAnsi="Arial" w:eastAsia="Arial" w:cs="Arial"/>
        <w:spacing w:val="-15"/>
        <w:w w:val="100"/>
        <w:sz w:val="24"/>
        <w:szCs w:val="24"/>
        <w:lang w:val="zh-CN" w:eastAsia="zh-CN" w:bidi="zh-CN"/>
      </w:rPr>
    </w:lvl>
    <w:lvl w:ilvl="2" w:tentative="0">
      <w:start w:val="0"/>
      <w:numFmt w:val="bullet"/>
      <w:lvlText w:val=""/>
      <w:lvlJc w:val="left"/>
      <w:pPr>
        <w:ind w:left="1029" w:hanging="420"/>
      </w:pPr>
      <w:rPr>
        <w:rFonts w:hint="default" w:ascii="Wingdings" w:hAnsi="Wingdings" w:eastAsia="Wingdings" w:cs="Wingdings"/>
        <w:w w:val="100"/>
        <w:sz w:val="24"/>
        <w:szCs w:val="24"/>
        <w:lang w:val="zh-CN" w:eastAsia="zh-CN" w:bidi="zh-CN"/>
      </w:rPr>
    </w:lvl>
    <w:lvl w:ilvl="3" w:tentative="0">
      <w:start w:val="0"/>
      <w:numFmt w:val="bullet"/>
      <w:lvlText w:val="•"/>
      <w:lvlJc w:val="left"/>
      <w:pPr>
        <w:ind w:left="800" w:hanging="420"/>
      </w:pPr>
      <w:rPr>
        <w:rFonts w:hint="default"/>
        <w:lang w:val="zh-CN" w:eastAsia="zh-CN" w:bidi="zh-CN"/>
      </w:rPr>
    </w:lvl>
    <w:lvl w:ilvl="4" w:tentative="0">
      <w:start w:val="0"/>
      <w:numFmt w:val="bullet"/>
      <w:lvlText w:val="•"/>
      <w:lvlJc w:val="left"/>
      <w:pPr>
        <w:ind w:left="1020" w:hanging="420"/>
      </w:pPr>
      <w:rPr>
        <w:rFonts w:hint="default"/>
        <w:lang w:val="zh-CN" w:eastAsia="zh-CN" w:bidi="zh-CN"/>
      </w:rPr>
    </w:lvl>
    <w:lvl w:ilvl="5" w:tentative="0">
      <w:start w:val="0"/>
      <w:numFmt w:val="bullet"/>
      <w:lvlText w:val="•"/>
      <w:lvlJc w:val="left"/>
      <w:pPr>
        <w:ind w:left="1120" w:hanging="420"/>
      </w:pPr>
      <w:rPr>
        <w:rFonts w:hint="default"/>
        <w:lang w:val="zh-CN" w:eastAsia="zh-CN" w:bidi="zh-CN"/>
      </w:rPr>
    </w:lvl>
    <w:lvl w:ilvl="6" w:tentative="0">
      <w:start w:val="0"/>
      <w:numFmt w:val="bullet"/>
      <w:lvlText w:val="•"/>
      <w:lvlJc w:val="left"/>
      <w:pPr>
        <w:ind w:left="2908" w:hanging="420"/>
      </w:pPr>
      <w:rPr>
        <w:rFonts w:hint="default"/>
        <w:lang w:val="zh-CN" w:eastAsia="zh-CN" w:bidi="zh-CN"/>
      </w:rPr>
    </w:lvl>
    <w:lvl w:ilvl="7" w:tentative="0">
      <w:start w:val="0"/>
      <w:numFmt w:val="bullet"/>
      <w:lvlText w:val="•"/>
      <w:lvlJc w:val="left"/>
      <w:pPr>
        <w:ind w:left="4696" w:hanging="420"/>
      </w:pPr>
      <w:rPr>
        <w:rFonts w:hint="default"/>
        <w:lang w:val="zh-CN" w:eastAsia="zh-CN" w:bidi="zh-CN"/>
      </w:rPr>
    </w:lvl>
    <w:lvl w:ilvl="8" w:tentative="0">
      <w:start w:val="0"/>
      <w:numFmt w:val="bullet"/>
      <w:lvlText w:val="•"/>
      <w:lvlJc w:val="left"/>
      <w:pPr>
        <w:ind w:left="6484" w:hanging="420"/>
      </w:pPr>
      <w:rPr>
        <w:rFonts w:hint="default"/>
        <w:lang w:val="zh-CN" w:eastAsia="zh-CN" w:bidi="zh-CN"/>
      </w:rPr>
    </w:lvl>
  </w:abstractNum>
  <w:num w:numId="1">
    <w:abstractNumId w:val="10"/>
  </w:num>
  <w:num w:numId="2">
    <w:abstractNumId w:val="1"/>
  </w:num>
  <w:num w:numId="3">
    <w:abstractNumId w:val="0"/>
  </w:num>
  <w:num w:numId="4">
    <w:abstractNumId w:val="8"/>
  </w:num>
  <w:num w:numId="5">
    <w:abstractNumId w:val="9"/>
  </w:num>
  <w:num w:numId="6">
    <w:abstractNumId w:val="5"/>
  </w:num>
  <w:num w:numId="7">
    <w:abstractNumId w:val="11"/>
  </w:num>
  <w:num w:numId="8">
    <w:abstractNumId w:val="2"/>
  </w:num>
  <w:num w:numId="9">
    <w:abstractNumId w:val="7"/>
  </w:num>
  <w:num w:numId="10">
    <w:abstractNumId w:val="3"/>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NmVmNjBhYjEzNDMxODMwOWU5M2E1YjRjMjIwY2YifQ=="/>
  </w:docVars>
  <w:rsids>
    <w:rsidRoot w:val="00000000"/>
    <w:rsid w:val="00940195"/>
    <w:rsid w:val="022E4DF6"/>
    <w:rsid w:val="0517535C"/>
    <w:rsid w:val="05D02787"/>
    <w:rsid w:val="07D61ACA"/>
    <w:rsid w:val="0927700F"/>
    <w:rsid w:val="09C12C7A"/>
    <w:rsid w:val="0BE65DF4"/>
    <w:rsid w:val="0C922893"/>
    <w:rsid w:val="10056665"/>
    <w:rsid w:val="10E8149E"/>
    <w:rsid w:val="11E04CA3"/>
    <w:rsid w:val="13D2316E"/>
    <w:rsid w:val="14136435"/>
    <w:rsid w:val="14F4310F"/>
    <w:rsid w:val="15A44D56"/>
    <w:rsid w:val="15CA67FB"/>
    <w:rsid w:val="165F55E2"/>
    <w:rsid w:val="1D526EC6"/>
    <w:rsid w:val="1E9C5385"/>
    <w:rsid w:val="1FD90925"/>
    <w:rsid w:val="28AD0B60"/>
    <w:rsid w:val="297B23D8"/>
    <w:rsid w:val="297C02C6"/>
    <w:rsid w:val="29E6414C"/>
    <w:rsid w:val="2B9E60FA"/>
    <w:rsid w:val="2DE02FC0"/>
    <w:rsid w:val="34131D08"/>
    <w:rsid w:val="35FE1AA3"/>
    <w:rsid w:val="36665310"/>
    <w:rsid w:val="37656B9E"/>
    <w:rsid w:val="3962556F"/>
    <w:rsid w:val="40483D70"/>
    <w:rsid w:val="49CC45F6"/>
    <w:rsid w:val="49E44001"/>
    <w:rsid w:val="4A860C0C"/>
    <w:rsid w:val="51E845DD"/>
    <w:rsid w:val="52603101"/>
    <w:rsid w:val="52BD1C5A"/>
    <w:rsid w:val="576A7517"/>
    <w:rsid w:val="57FD1A4C"/>
    <w:rsid w:val="58F05DE8"/>
    <w:rsid w:val="5BB31D00"/>
    <w:rsid w:val="5C136010"/>
    <w:rsid w:val="5D3E7854"/>
    <w:rsid w:val="5DAD2330"/>
    <w:rsid w:val="5DDD06B2"/>
    <w:rsid w:val="5F254CFF"/>
    <w:rsid w:val="60121081"/>
    <w:rsid w:val="62A3614B"/>
    <w:rsid w:val="667A5C3A"/>
    <w:rsid w:val="6A3405AD"/>
    <w:rsid w:val="6C7C2EA6"/>
    <w:rsid w:val="6D6D15F9"/>
    <w:rsid w:val="6EC36B7F"/>
    <w:rsid w:val="6EFF2643"/>
    <w:rsid w:val="767C4DE4"/>
    <w:rsid w:val="770D0799"/>
    <w:rsid w:val="791C3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 w:beforeLines="5" w:after="5" w:afterLines="5" w:line="480" w:lineRule="exact"/>
      <w:ind w:firstLine="1968" w:firstLineChars="200"/>
      <w:jc w:val="both"/>
    </w:pPr>
    <w:rPr>
      <w:rFonts w:ascii="Times New Roman" w:hAnsi="Times New Roman" w:eastAsia="FangSong_GB2312" w:cs="Times New Roman"/>
      <w:kern w:val="2"/>
      <w:sz w:val="28"/>
      <w:szCs w:val="24"/>
      <w:lang w:val="en-US" w:eastAsia="zh-CN" w:bidi="ar-SA"/>
    </w:rPr>
  </w:style>
  <w:style w:type="paragraph" w:styleId="4">
    <w:name w:val="heading 1"/>
    <w:basedOn w:val="1"/>
    <w:next w:val="1"/>
    <w:qFormat/>
    <w:uiPriority w:val="99"/>
    <w:pPr>
      <w:keepNext/>
      <w:keepLines/>
      <w:spacing w:after="100" w:afterLines="100" w:line="560" w:lineRule="exact"/>
      <w:ind w:firstLine="0" w:firstLineChars="0"/>
      <w:jc w:val="center"/>
      <w:outlineLvl w:val="0"/>
    </w:pPr>
    <w:rPr>
      <w:rFonts w:ascii="Times New Roman" w:hAnsi="Times New Roman" w:eastAsia="STZhongsong"/>
      <w:bCs/>
      <w:kern w:val="44"/>
      <w:sz w:val="36"/>
      <w:szCs w:val="44"/>
      <w:lang w:val="zh-CN"/>
    </w:rPr>
  </w:style>
  <w:style w:type="paragraph" w:styleId="5">
    <w:name w:val="heading 2"/>
    <w:basedOn w:val="1"/>
    <w:next w:val="1"/>
    <w:qFormat/>
    <w:uiPriority w:val="0"/>
    <w:pPr>
      <w:keepNext/>
      <w:keepLines/>
      <w:spacing w:before="50" w:beforeLines="50" w:line="300" w:lineRule="auto"/>
      <w:outlineLvl w:val="1"/>
    </w:pPr>
    <w:rPr>
      <w:rFonts w:ascii="Arial" w:hAnsi="Arial" w:eastAsia="宋体"/>
      <w:b/>
      <w:bCs/>
      <w:szCs w:val="32"/>
    </w:rPr>
  </w:style>
  <w:style w:type="paragraph" w:styleId="6">
    <w:name w:val="heading 3"/>
    <w:basedOn w:val="1"/>
    <w:next w:val="7"/>
    <w:qFormat/>
    <w:uiPriority w:val="0"/>
    <w:pPr>
      <w:keepNext/>
      <w:keepLines/>
      <w:spacing w:before="260" w:after="260" w:line="416" w:lineRule="atLeast"/>
    </w:pPr>
    <w:rPr>
      <w:b/>
      <w:bCs/>
      <w:sz w:val="32"/>
      <w:szCs w:val="32"/>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customStyle="1" w:styleId="2">
    <w:name w:val="四级标题"/>
    <w:basedOn w:val="3"/>
    <w:qFormat/>
    <w:uiPriority w:val="0"/>
    <w:rPr>
      <w:rFonts w:eastAsia="黑体"/>
    </w:rPr>
  </w:style>
  <w:style w:type="paragraph" w:styleId="3">
    <w:name w:val="Date"/>
    <w:basedOn w:val="1"/>
    <w:next w:val="1"/>
    <w:qFormat/>
    <w:uiPriority w:val="99"/>
    <w:pPr>
      <w:widowControl/>
      <w:spacing w:line="360" w:lineRule="auto"/>
      <w:ind w:left="100" w:leftChars="2500" w:firstLine="200" w:firstLineChars="200"/>
    </w:pPr>
    <w:rPr>
      <w:rFonts w:ascii="宋体"/>
      <w:kern w:val="0"/>
      <w:sz w:val="20"/>
      <w:szCs w:val="20"/>
    </w:rPr>
  </w:style>
  <w:style w:type="paragraph" w:styleId="7">
    <w:name w:val="Normal Indent"/>
    <w:basedOn w:val="1"/>
    <w:next w:val="1"/>
    <w:qFormat/>
    <w:uiPriority w:val="0"/>
    <w:pPr>
      <w:snapToGrid w:val="0"/>
      <w:spacing w:line="300" w:lineRule="auto"/>
      <w:ind w:firstLine="556"/>
    </w:pPr>
    <w:rPr>
      <w:rFonts w:ascii="FangSong_GB2312" w:hAnsi="Times New Roman" w:eastAsia="FangSong_GB2312"/>
      <w:kern w:val="0"/>
      <w:szCs w:val="20"/>
    </w:rPr>
  </w:style>
  <w:style w:type="paragraph" w:styleId="8">
    <w:name w:val="index 6"/>
    <w:basedOn w:val="1"/>
    <w:next w:val="1"/>
    <w:unhideWhenUsed/>
    <w:qFormat/>
    <w:uiPriority w:val="0"/>
    <w:pPr>
      <w:ind w:left="2100"/>
      <w:jc w:val="left"/>
    </w:pPr>
    <w:rPr>
      <w:rFonts w:hint="eastAsia"/>
    </w:rPr>
  </w:style>
  <w:style w:type="paragraph" w:styleId="9">
    <w:name w:val="Body Text"/>
    <w:basedOn w:val="1"/>
    <w:next w:val="10"/>
    <w:qFormat/>
    <w:uiPriority w:val="99"/>
    <w:pPr>
      <w:widowControl/>
      <w:adjustRightInd w:val="0"/>
      <w:spacing w:after="60" w:line="360" w:lineRule="atLeast"/>
      <w:ind w:left="72" w:leftChars="30" w:right="30" w:rightChars="30" w:firstLine="200" w:firstLineChars="200"/>
      <w:jc w:val="center"/>
    </w:pPr>
    <w:rPr>
      <w:kern w:val="0"/>
      <w:sz w:val="20"/>
      <w:szCs w:val="20"/>
    </w:rPr>
  </w:style>
  <w:style w:type="paragraph" w:styleId="10">
    <w:name w:val="List Paragraph"/>
    <w:basedOn w:val="1"/>
    <w:next w:val="1"/>
    <w:qFormat/>
    <w:uiPriority w:val="1"/>
    <w:pPr>
      <w:ind w:left="662" w:hanging="534"/>
    </w:pPr>
    <w:rPr>
      <w:rFonts w:ascii="宋体" w:hAnsi="宋体" w:eastAsia="宋体" w:cs="宋体"/>
      <w:lang w:val="zh-CN" w:eastAsia="zh-CN" w:bidi="zh-CN"/>
    </w:rPr>
  </w:style>
  <w:style w:type="paragraph" w:styleId="11">
    <w:name w:val="Body Text Indent"/>
    <w:basedOn w:val="1"/>
    <w:next w:val="1"/>
    <w:qFormat/>
    <w:uiPriority w:val="99"/>
    <w:pPr>
      <w:widowControl/>
      <w:overflowPunct w:val="0"/>
      <w:autoSpaceDE w:val="0"/>
      <w:autoSpaceDN w:val="0"/>
      <w:adjustRightInd w:val="0"/>
      <w:spacing w:line="360" w:lineRule="auto"/>
      <w:ind w:firstLine="540"/>
    </w:pPr>
    <w:rPr>
      <w:rFonts w:ascii="宋体" w:hAnsi="MS Sans Serif"/>
      <w:spacing w:val="12"/>
      <w:kern w:val="0"/>
      <w:sz w:val="20"/>
      <w:szCs w:val="20"/>
      <w:lang w:val="zh-CN"/>
    </w:rPr>
  </w:style>
  <w:style w:type="paragraph" w:styleId="12">
    <w:name w:val="Block Text"/>
    <w:basedOn w:val="1"/>
    <w:qFormat/>
    <w:uiPriority w:val="0"/>
    <w:pPr>
      <w:adjustRightInd w:val="0"/>
      <w:spacing w:line="288" w:lineRule="auto"/>
      <w:ind w:left="454" w:right="454" w:firstLine="567"/>
      <w:jc w:val="left"/>
      <w:textAlignment w:val="baseline"/>
    </w:pPr>
    <w:rPr>
      <w:spacing w:val="10"/>
      <w:kern w:val="0"/>
      <w:sz w:val="28"/>
      <w:szCs w:val="20"/>
    </w:rPr>
  </w:style>
  <w:style w:type="paragraph" w:styleId="13">
    <w:name w:val="toc 5"/>
    <w:basedOn w:val="1"/>
    <w:next w:val="1"/>
    <w:qFormat/>
    <w:uiPriority w:val="0"/>
    <w:pPr>
      <w:ind w:left="1120"/>
      <w:jc w:val="left"/>
    </w:pPr>
    <w:rPr>
      <w:sz w:val="18"/>
      <w:szCs w:val="18"/>
    </w:rPr>
  </w:style>
  <w:style w:type="paragraph" w:styleId="14">
    <w:name w:val="Plain Text"/>
    <w:basedOn w:val="1"/>
    <w:next w:val="15"/>
    <w:unhideWhenUsed/>
    <w:qFormat/>
    <w:uiPriority w:val="0"/>
    <w:rPr>
      <w:rFonts w:ascii="宋体" w:hAnsi="Courier New"/>
      <w:kern w:val="0"/>
      <w:sz w:val="20"/>
      <w:szCs w:val="20"/>
    </w:rPr>
  </w:style>
  <w:style w:type="paragraph" w:customStyle="1" w:styleId="15">
    <w:name w:val="Default"/>
    <w:basedOn w:val="16"/>
    <w:next w:val="1"/>
    <w:qFormat/>
    <w:uiPriority w:val="0"/>
    <w:pPr>
      <w:widowControl w:val="0"/>
      <w:autoSpaceDE w:val="0"/>
      <w:autoSpaceDN w:val="0"/>
      <w:adjustRightInd w:val="0"/>
    </w:pPr>
    <w:rPr>
      <w:rFonts w:ascii="新宋体" w:hAnsi="Times New Roman" w:eastAsia="新宋体" w:cs="新宋体"/>
      <w:color w:val="000000"/>
      <w:sz w:val="24"/>
      <w:szCs w:val="24"/>
      <w:lang w:val="en-US" w:eastAsia="zh-CN" w:bidi="ar-SA"/>
    </w:rPr>
  </w:style>
  <w:style w:type="paragraph" w:customStyle="1" w:styleId="16">
    <w:name w:val="表格17"/>
    <w:qFormat/>
    <w:uiPriority w:val="0"/>
    <w:pPr>
      <w:widowControl w:val="0"/>
      <w:adjustRightInd w:val="0"/>
      <w:jc w:val="center"/>
    </w:pPr>
    <w:rPr>
      <w:rFonts w:ascii="Times New Roman" w:hAnsi="Times New Roman" w:eastAsia="宋体" w:cs="Times New Roman"/>
      <w:kern w:val="28"/>
      <w:sz w:val="28"/>
      <w:lang w:val="en-US" w:eastAsia="zh-CN" w:bidi="ar-SA"/>
    </w:rPr>
  </w:style>
  <w:style w:type="paragraph" w:styleId="17">
    <w:name w:val="Balloon Text"/>
    <w:basedOn w:val="1"/>
    <w:qFormat/>
    <w:uiPriority w:val="0"/>
    <w:rPr>
      <w:sz w:val="18"/>
      <w:szCs w:val="18"/>
    </w:rPr>
  </w:style>
  <w:style w:type="paragraph" w:styleId="18">
    <w:name w:val="footer"/>
    <w:basedOn w:val="1"/>
    <w:next w:val="13"/>
    <w:qFormat/>
    <w:uiPriority w:val="99"/>
    <w:pPr>
      <w:tabs>
        <w:tab w:val="center" w:pos="4153"/>
        <w:tab w:val="right" w:pos="8306"/>
      </w:tabs>
      <w:snapToGrid w:val="0"/>
      <w:jc w:val="left"/>
    </w:pPr>
    <w:rPr>
      <w:kern w:val="0"/>
      <w:sz w:val="18"/>
      <w:szCs w:val="18"/>
    </w:rPr>
  </w:style>
  <w:style w:type="paragraph" w:styleId="19">
    <w:name w:val="header"/>
    <w:basedOn w:val="1"/>
    <w:qFormat/>
    <w:uiPriority w:val="99"/>
    <w:pPr>
      <w:tabs>
        <w:tab w:val="center" w:pos="4153"/>
        <w:tab w:val="right" w:pos="8306"/>
      </w:tabs>
      <w:snapToGrid w:val="0"/>
      <w:jc w:val="center"/>
    </w:pPr>
    <w:rPr>
      <w:sz w:val="18"/>
      <w:szCs w:val="18"/>
    </w:rPr>
  </w:style>
  <w:style w:type="paragraph" w:styleId="20">
    <w:name w:val="toc 1"/>
    <w:basedOn w:val="1"/>
    <w:next w:val="1"/>
    <w:qFormat/>
    <w:uiPriority w:val="0"/>
  </w:style>
  <w:style w:type="paragraph" w:styleId="21">
    <w:name w:val="Body Text Indent 3"/>
    <w:basedOn w:val="1"/>
    <w:qFormat/>
    <w:uiPriority w:val="0"/>
    <w:pPr>
      <w:spacing w:line="500" w:lineRule="exact"/>
      <w:ind w:left="361" w:leftChars="172"/>
    </w:pPr>
    <w:rPr>
      <w:rFonts w:ascii="宋体" w:hAnsi="宋体"/>
      <w:sz w:val="28"/>
    </w:rPr>
  </w:style>
  <w:style w:type="paragraph" w:styleId="22">
    <w:name w:val="Title"/>
    <w:basedOn w:val="1"/>
    <w:next w:val="1"/>
    <w:qFormat/>
    <w:uiPriority w:val="0"/>
    <w:pPr>
      <w:spacing w:before="100" w:beforeAutospacing="1" w:after="120"/>
      <w:jc w:val="left"/>
      <w:outlineLvl w:val="0"/>
    </w:pPr>
    <w:rPr>
      <w:rFonts w:ascii="Cambria" w:hAnsi="Cambria"/>
      <w:b/>
      <w:bCs/>
      <w:sz w:val="28"/>
      <w:szCs w:val="32"/>
      <w:lang w:val="zh-CN"/>
    </w:rPr>
  </w:style>
  <w:style w:type="paragraph" w:styleId="23">
    <w:name w:val="Body Text First Indent"/>
    <w:basedOn w:val="9"/>
    <w:next w:val="8"/>
    <w:qFormat/>
    <w:uiPriority w:val="0"/>
    <w:pPr>
      <w:ind w:firstLine="420" w:firstLineChars="100"/>
    </w:pPr>
  </w:style>
  <w:style w:type="paragraph" w:styleId="24">
    <w:name w:val="Body Text First Indent 2"/>
    <w:basedOn w:val="1"/>
    <w:next w:val="1"/>
    <w:qFormat/>
    <w:uiPriority w:val="0"/>
    <w:pPr>
      <w:ind w:firstLine="420" w:firstLineChars="200"/>
    </w:pPr>
    <w:rPr>
      <w:rFonts w:ascii="Calibri"/>
    </w:rPr>
  </w:style>
  <w:style w:type="table" w:styleId="26">
    <w:name w:val="Table Grid"/>
    <w:basedOn w:val="25"/>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page number"/>
    <w:qFormat/>
    <w:uiPriority w:val="0"/>
  </w:style>
  <w:style w:type="paragraph" w:customStyle="1" w:styleId="29">
    <w:name w:val="样式 样式 行距: 1.5 倍行距 + 两端对齐 Char"/>
    <w:basedOn w:val="1"/>
    <w:qFormat/>
    <w:uiPriority w:val="99"/>
    <w:pPr>
      <w:adjustRightInd w:val="0"/>
      <w:snapToGrid w:val="0"/>
      <w:ind w:firstLine="480" w:firstLineChars="200"/>
    </w:pPr>
    <w:rPr>
      <w:rFonts w:ascii="宋体" w:hAnsi="宋体" w:cs="宋体"/>
      <w:sz w:val="24"/>
    </w:rPr>
  </w:style>
  <w:style w:type="character" w:customStyle="1" w:styleId="30">
    <w:name w:val="font51"/>
    <w:basedOn w:val="27"/>
    <w:qFormat/>
    <w:uiPriority w:val="0"/>
    <w:rPr>
      <w:rFonts w:hint="eastAsia" w:ascii="宋体" w:hAnsi="宋体" w:eastAsia="宋体" w:cs="宋体"/>
      <w:color w:val="000000"/>
      <w:sz w:val="18"/>
      <w:szCs w:val="18"/>
      <w:u w:val="none"/>
    </w:rPr>
  </w:style>
  <w:style w:type="character" w:customStyle="1" w:styleId="31">
    <w:name w:val="font81"/>
    <w:basedOn w:val="27"/>
    <w:qFormat/>
    <w:uiPriority w:val="0"/>
    <w:rPr>
      <w:rFonts w:hint="eastAsia" w:ascii="宋体" w:hAnsi="宋体" w:eastAsia="宋体" w:cs="宋体"/>
      <w:color w:val="FF0000"/>
      <w:sz w:val="18"/>
      <w:szCs w:val="18"/>
      <w:u w:val="none"/>
    </w:rPr>
  </w:style>
  <w:style w:type="paragraph" w:customStyle="1" w:styleId="32">
    <w:name w:val="列出段落1"/>
    <w:basedOn w:val="1"/>
    <w:qFormat/>
    <w:uiPriority w:val="99"/>
    <w:pPr>
      <w:widowControl/>
      <w:spacing w:line="360" w:lineRule="auto"/>
      <w:ind w:firstLine="420" w:firstLineChars="200"/>
    </w:pPr>
    <w:rPr>
      <w:rFonts w:ascii="Calibri" w:hAnsi="Calibri"/>
      <w:szCs w:val="22"/>
    </w:rPr>
  </w:style>
  <w:style w:type="paragraph" w:customStyle="1" w:styleId="33">
    <w:name w:val="引言二级条标题"/>
    <w:basedOn w:val="1"/>
    <w:next w:val="1"/>
    <w:qFormat/>
    <w:uiPriority w:val="99"/>
    <w:pPr>
      <w:widowControl/>
      <w:tabs>
        <w:tab w:val="left" w:pos="1140"/>
      </w:tabs>
    </w:pPr>
    <w:rPr>
      <w:rFonts w:eastAsia="黑体"/>
      <w:b/>
      <w:bCs/>
      <w:szCs w:val="21"/>
    </w:rPr>
  </w:style>
  <w:style w:type="paragraph" w:customStyle="1" w:styleId="34">
    <w:name w:val="zwwz"/>
    <w:basedOn w:val="1"/>
    <w:qFormat/>
    <w:uiPriority w:val="0"/>
    <w:pPr>
      <w:adjustRightInd w:val="0"/>
      <w:snapToGrid w:val="0"/>
      <w:spacing w:line="288" w:lineRule="auto"/>
      <w:ind w:firstLine="567"/>
      <w:textAlignment w:val="baseline"/>
    </w:pPr>
    <w:rPr>
      <w:spacing w:val="10"/>
      <w:kern w:val="0"/>
      <w:sz w:val="28"/>
      <w:szCs w:val="20"/>
    </w:rPr>
  </w:style>
  <w:style w:type="paragraph" w:customStyle="1" w:styleId="35">
    <w:name w:val="样式 标题1 章 JPEC"/>
    <w:basedOn w:val="4"/>
    <w:qFormat/>
    <w:uiPriority w:val="0"/>
    <w:pPr>
      <w:numPr>
        <w:ilvl w:val="0"/>
        <w:numId w:val="1"/>
      </w:numPr>
      <w:spacing w:before="240" w:beforeLines="100" w:line="300" w:lineRule="auto"/>
      <w:ind w:right="0"/>
    </w:pPr>
    <w:rPr>
      <w:rFonts w:ascii="Arial" w:hAnsi="Arial"/>
      <w:kern w:val="0"/>
      <w:sz w:val="24"/>
      <w:lang w:eastAsia="zh-CN"/>
    </w:rPr>
  </w:style>
  <w:style w:type="paragraph" w:customStyle="1" w:styleId="36">
    <w:name w:val="样式 标题2 一级条 JPEC"/>
    <w:basedOn w:val="5"/>
    <w:qFormat/>
    <w:uiPriority w:val="0"/>
    <w:pPr>
      <w:numPr>
        <w:ilvl w:val="1"/>
        <w:numId w:val="1"/>
      </w:numPr>
      <w:spacing w:before="120"/>
    </w:pPr>
    <w:rPr>
      <w:rFonts w:cs="宋体"/>
      <w:szCs w:val="20"/>
    </w:rPr>
  </w:style>
  <w:style w:type="paragraph" w:customStyle="1" w:styleId="37">
    <w:name w:val="样式 正文 JPEC"/>
    <w:basedOn w:val="1"/>
    <w:link w:val="38"/>
    <w:qFormat/>
    <w:uiPriority w:val="0"/>
    <w:pPr>
      <w:spacing w:line="300" w:lineRule="auto"/>
      <w:ind w:firstLine="482"/>
      <w:jc w:val="both"/>
    </w:pPr>
    <w:rPr>
      <w:rFonts w:ascii="Arial" w:hAnsi="Arial" w:eastAsia="宋体" w:cs="宋体"/>
    </w:rPr>
  </w:style>
  <w:style w:type="character" w:customStyle="1" w:styleId="38">
    <w:name w:val="样式 正文 JPEC Char"/>
    <w:link w:val="37"/>
    <w:qFormat/>
    <w:uiPriority w:val="0"/>
    <w:rPr>
      <w:rFonts w:ascii="Arial" w:hAnsi="Arial" w:eastAsia="宋体" w:cs="宋体"/>
    </w:rPr>
  </w:style>
  <w:style w:type="paragraph" w:customStyle="1" w:styleId="39">
    <w:name w:val="样式 标题3 二级条 JPEC"/>
    <w:basedOn w:val="6"/>
    <w:qFormat/>
    <w:uiPriority w:val="0"/>
    <w:pPr>
      <w:numPr>
        <w:ilvl w:val="2"/>
        <w:numId w:val="1"/>
      </w:numPr>
      <w:spacing w:before="0" w:after="0" w:line="300" w:lineRule="auto"/>
    </w:pPr>
    <w:rPr>
      <w:rFonts w:ascii="Arial" w:hAnsi="Arial" w:eastAsia="宋体"/>
      <w:sz w:val="24"/>
    </w:rPr>
  </w:style>
  <w:style w:type="paragraph" w:customStyle="1" w:styleId="40">
    <w:name w:val="Table Paragraph"/>
    <w:basedOn w:val="1"/>
    <w:qFormat/>
    <w:uiPriority w:val="1"/>
    <w:rPr>
      <w:rFonts w:ascii="宋体" w:hAnsi="宋体" w:eastAsia="宋体" w:cs="宋体"/>
      <w:lang w:val="zh-CN" w:eastAsia="zh-CN" w:bidi="zh-CN"/>
    </w:rPr>
  </w:style>
  <w:style w:type="paragraph" w:customStyle="1" w:styleId="41">
    <w:name w:val="样式1"/>
    <w:basedOn w:val="1"/>
    <w:qFormat/>
    <w:uiPriority w:val="0"/>
    <w:rPr>
      <w:sz w:val="28"/>
      <w:szCs w:val="24"/>
    </w:rPr>
  </w:style>
  <w:style w:type="paragraph" w:customStyle="1" w:styleId="42">
    <w:name w:val="样式3"/>
    <w:basedOn w:val="41"/>
    <w:qFormat/>
    <w:uiPriority w:val="0"/>
    <w:pPr>
      <w:tabs>
        <w:tab w:val="left" w:pos="2160"/>
      </w:tabs>
      <w:adjustRightInd w:val="0"/>
      <w:spacing w:line="312" w:lineRule="exact"/>
      <w:textAlignment w:val="baseline"/>
    </w:pPr>
    <w:rPr>
      <w:rFonts w:ascii="EU-F1" w:eastAsia="黑体"/>
      <w:kern w:val="0"/>
      <w:sz w:val="21"/>
      <w:szCs w:val="21"/>
    </w:rPr>
  </w:style>
  <w:style w:type="paragraph" w:customStyle="1" w:styleId="43">
    <w:name w:val="表头"/>
    <w:basedOn w:val="1"/>
    <w:qFormat/>
    <w:uiPriority w:val="0"/>
    <w:pPr>
      <w:snapToGrid w:val="0"/>
      <w:spacing w:before="62" w:beforeLines="20" w:after="62" w:afterLines="20" w:line="360" w:lineRule="auto"/>
      <w:jc w:val="center"/>
    </w:pPr>
    <w:rPr>
      <w:b/>
      <w:bCs/>
      <w:sz w:val="18"/>
      <w:szCs w:val="18"/>
    </w:rPr>
  </w:style>
  <w:style w:type="paragraph" w:customStyle="1" w:styleId="44">
    <w:name w:val="文档正文"/>
    <w:basedOn w:val="1"/>
    <w:qFormat/>
    <w:uiPriority w:val="0"/>
    <w:pPr>
      <w:adjustRightInd w:val="0"/>
      <w:spacing w:line="312" w:lineRule="atLeast"/>
      <w:ind w:firstLine="567"/>
      <w:textAlignment w:val="baseline"/>
    </w:pPr>
    <w:rPr>
      <w:rFonts w:ascii="长城仿宋" w:hAnsi="Calibri" w:eastAsia="长城仿宋"/>
      <w:kern w:val="0"/>
      <w:sz w:val="28"/>
    </w:rPr>
  </w:style>
  <w:style w:type="character" w:customStyle="1" w:styleId="45">
    <w:name w:val="fontstyle01"/>
    <w:qFormat/>
    <w:uiPriority w:val="0"/>
    <w:rPr>
      <w:rFonts w:hint="eastAsia" w:ascii="宋体" w:hAnsi="宋体" w:eastAsia="宋体"/>
      <w:color w:val="000000"/>
      <w:sz w:val="22"/>
      <w:szCs w:val="22"/>
    </w:rPr>
  </w:style>
  <w:style w:type="paragraph" w:customStyle="1" w:styleId="4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4.wmf"/><Relationship Id="rId17" Type="http://schemas.openxmlformats.org/officeDocument/2006/relationships/oleObject" Target="embeddings/oleObject5.bin"/><Relationship Id="rId16" Type="http://schemas.openxmlformats.org/officeDocument/2006/relationships/oleObject" Target="embeddings/oleObject4.bin"/><Relationship Id="rId15" Type="http://schemas.openxmlformats.org/officeDocument/2006/relationships/image" Target="media/image3.wmf"/><Relationship Id="rId14" Type="http://schemas.openxmlformats.org/officeDocument/2006/relationships/oleObject" Target="embeddings/oleObject3.bin"/><Relationship Id="rId13" Type="http://schemas.openxmlformats.org/officeDocument/2006/relationships/image" Target="media/image2.wmf"/><Relationship Id="rId12" Type="http://schemas.openxmlformats.org/officeDocument/2006/relationships/oleObject" Target="embeddings/oleObject2.bin"/><Relationship Id="rId11" Type="http://schemas.openxmlformats.org/officeDocument/2006/relationships/image" Target="media/image1.w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63</Pages>
  <Words>8308</Words>
  <Characters>9102</Characters>
  <Lines>0</Lines>
  <Paragraphs>0</Paragraphs>
  <TotalTime>29</TotalTime>
  <ScaleCrop>false</ScaleCrop>
  <LinksUpToDate>false</LinksUpToDate>
  <CharactersWithSpaces>9284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2023-07-26T08:08:00Z</dcterms:created>
  <dc:creator>郝建平</dc:creator>
  <cp:lastModifiedBy>提拉米苏</cp:lastModifiedBy>
  <dcterms:modified xsi:type="dcterms:W3CDTF">2024-12-27T07:49:42Z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94F717E7B6154D7BBBCE87248DA26ACE</vt:lpwstr>
  </property>
  <property fmtid="{D5CDD505-2E9C-101B-9397-08002B2CF9AE}" pid="4" name="KSOTemplateDocerSaveRecord">
    <vt:lpwstr>eyJoZGlkIjoiNjg1NTczMmIxMDI1YzlmYjc5OWFlMWI1MWMzYjkwODIiLCJ1c2VySWQiOiI0Mzk3MTA4NzAifQ==</vt:lpwstr>
  </property>
</Properties>
</file>