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DE85C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bookmarkStart w:id="0" w:name="_Hlk4776725"/>
      <w:r>
        <w:rPr>
          <w:rFonts w:hint="eastAsia" w:ascii="宋体" w:hAnsi="宋体" w:cs="宋体"/>
          <w:b/>
          <w:bCs/>
          <w:sz w:val="30"/>
          <w:szCs w:val="30"/>
        </w:rPr>
        <w:t>酒钢医院</w:t>
      </w:r>
      <w:bookmarkEnd w:id="0"/>
      <w:r>
        <w:rPr>
          <w:rFonts w:hint="eastAsia" w:ascii="宋体" w:hAnsi="宋体" w:cs="宋体"/>
          <w:b/>
          <w:bCs/>
          <w:sz w:val="30"/>
          <w:szCs w:val="30"/>
        </w:rPr>
        <w:t>HIS与省分娩信息系统等接口开发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服务</w:t>
      </w:r>
      <w:r>
        <w:rPr>
          <w:rFonts w:hint="eastAsia" w:ascii="宋体" w:hAnsi="宋体" w:cs="宋体"/>
          <w:b/>
          <w:bCs/>
          <w:sz w:val="30"/>
          <w:szCs w:val="30"/>
        </w:rPr>
        <w:t>技术要求</w:t>
      </w:r>
    </w:p>
    <w:p w14:paraId="530DCB02">
      <w:pPr>
        <w:rPr>
          <w:rFonts w:ascii="宋体" w:hAnsi="宋体" w:cs="宋体"/>
          <w:b/>
          <w:bCs/>
          <w:sz w:val="24"/>
          <w:szCs w:val="24"/>
        </w:rPr>
      </w:pPr>
    </w:p>
    <w:p w14:paraId="7755189F">
      <w:pPr>
        <w:rPr>
          <w:rFonts w:ascii="仿宋_GB2312" w:eastAsia="仿宋_GB2312"/>
          <w:sz w:val="28"/>
          <w:szCs w:val="21"/>
        </w:rPr>
      </w:pPr>
      <w:r>
        <w:rPr>
          <w:rFonts w:hint="eastAsia" w:ascii="仿宋_GB2312" w:eastAsia="仿宋_GB2312"/>
          <w:sz w:val="28"/>
          <w:szCs w:val="21"/>
        </w:rPr>
        <w:t>一、完成以下接口改造：</w:t>
      </w:r>
      <w:bookmarkStart w:id="1" w:name="_GoBack"/>
      <w:bookmarkEnd w:id="1"/>
    </w:p>
    <w:p w14:paraId="27C06533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32"/>
        </w:rPr>
      </w:pPr>
      <w:r>
        <w:rPr>
          <w:rFonts w:hint="eastAsia" w:ascii="仿宋" w:hAnsi="仿宋" w:eastAsia="仿宋" w:cs="仿宋"/>
          <w:bCs/>
          <w:sz w:val="28"/>
          <w:szCs w:val="32"/>
        </w:rPr>
        <w:t>1、分娩信息系统接口开发</w:t>
      </w:r>
    </w:p>
    <w:p w14:paraId="4DABBBBC">
      <w:pPr>
        <w:spacing w:line="360" w:lineRule="auto"/>
        <w:ind w:firstLine="560" w:firstLineChars="200"/>
        <w:jc w:val="left"/>
        <w:rPr>
          <w:rFonts w:ascii="仿宋" w:hAnsi="仿宋" w:eastAsia="仿宋" w:cs="仿宋"/>
          <w:bCs/>
          <w:sz w:val="28"/>
          <w:szCs w:val="32"/>
        </w:rPr>
      </w:pPr>
      <w:r>
        <w:rPr>
          <w:rFonts w:hint="eastAsia" w:ascii="仿宋" w:hAnsi="仿宋" w:eastAsia="仿宋" w:cs="仿宋"/>
          <w:bCs/>
          <w:sz w:val="28"/>
          <w:szCs w:val="32"/>
        </w:rPr>
        <w:t>根据甘肃省卫健委印发《关于加快推进体检和分娩信息系统接入全民健康信息平台的通知》公立助产机构按照《甘肃省全民健康信息平台与助产机构分娩信息对接接口文档》要求，完成出生医学证明信息接口开发、系统对接、数据上传。</w:t>
      </w:r>
    </w:p>
    <w:p w14:paraId="0ABF43CB">
      <w:pPr>
        <w:spacing w:line="360" w:lineRule="auto"/>
        <w:ind w:firstLine="560" w:firstLineChars="200"/>
        <w:jc w:val="left"/>
        <w:rPr>
          <w:rFonts w:ascii="仿宋" w:hAnsi="仿宋" w:eastAsia="仿宋" w:cs="仿宋"/>
          <w:bCs/>
          <w:sz w:val="28"/>
          <w:szCs w:val="32"/>
        </w:rPr>
      </w:pPr>
      <w:r>
        <w:rPr>
          <w:rFonts w:hint="eastAsia" w:ascii="仿宋" w:hAnsi="仿宋" w:eastAsia="仿宋" w:cs="仿宋"/>
          <w:bCs/>
          <w:sz w:val="28"/>
          <w:szCs w:val="32"/>
        </w:rPr>
        <w:t>2、医保电子票据上传接口改造</w:t>
      </w:r>
    </w:p>
    <w:p w14:paraId="63D39B6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32"/>
        </w:rPr>
      </w:pPr>
      <w:r>
        <w:rPr>
          <w:rFonts w:hint="eastAsia" w:ascii="仿宋" w:hAnsi="仿宋" w:eastAsia="仿宋" w:cs="仿宋"/>
          <w:bCs/>
          <w:sz w:val="28"/>
          <w:szCs w:val="32"/>
        </w:rPr>
        <w:t>根据甘肃省医保局《关于全省医保信息平台定点医疗机构收费电子结算凭证API接口优化方案的通知》要求，完成电子票据上传接口改造和联调工作。</w:t>
      </w:r>
    </w:p>
    <w:p w14:paraId="35A5262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32"/>
        </w:rPr>
      </w:pPr>
      <w:r>
        <w:rPr>
          <w:rFonts w:hint="eastAsia" w:ascii="仿宋" w:hAnsi="仿宋" w:eastAsia="仿宋" w:cs="仿宋"/>
          <w:bCs/>
          <w:sz w:val="28"/>
          <w:szCs w:val="32"/>
        </w:rPr>
        <w:t>3、医保药品追溯码及进销存接口改造</w:t>
      </w:r>
    </w:p>
    <w:p w14:paraId="5E55A80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32"/>
        </w:rPr>
      </w:pPr>
      <w:r>
        <w:rPr>
          <w:rFonts w:hint="eastAsia" w:ascii="仿宋" w:hAnsi="仿宋" w:eastAsia="仿宋" w:cs="仿宋"/>
          <w:bCs/>
          <w:sz w:val="28"/>
          <w:szCs w:val="32"/>
        </w:rPr>
        <w:t>根据甘肃省医保局《关于推进全省医保药品耗材追溯码、药品云平台、药品公开比价应用相关工作的通知》要求，完成医保药品追溯码及进销存信息采集、上传工作。</w:t>
      </w:r>
    </w:p>
    <w:p w14:paraId="2B22F331">
      <w:pPr>
        <w:spacing w:line="360" w:lineRule="auto"/>
        <w:jc w:val="left"/>
      </w:pPr>
      <w:r>
        <w:rPr>
          <w:rFonts w:hint="eastAsia" w:ascii="仿宋_GB2312" w:eastAsia="仿宋_GB2312"/>
          <w:sz w:val="28"/>
          <w:szCs w:val="21"/>
        </w:rPr>
        <w:t>二、技术要求</w:t>
      </w:r>
    </w:p>
    <w:tbl>
      <w:tblPr>
        <w:tblStyle w:val="2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40"/>
        <w:gridCol w:w="6804"/>
      </w:tblGrid>
      <w:tr w14:paraId="14E5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tblHeader/>
        </w:trPr>
        <w:tc>
          <w:tcPr>
            <w:tcW w:w="936" w:type="dxa"/>
            <w:shd w:val="clear" w:color="auto" w:fill="DCE6F2"/>
            <w:vAlign w:val="center"/>
          </w:tcPr>
          <w:p w14:paraId="5620E8CA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shd w:val="clear" w:color="auto" w:fill="DCE6F2"/>
            <w:vAlign w:val="center"/>
          </w:tcPr>
          <w:p w14:paraId="4795B680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804" w:type="dxa"/>
            <w:shd w:val="clear" w:color="auto" w:fill="DCE6F2"/>
            <w:vAlign w:val="center"/>
          </w:tcPr>
          <w:p w14:paraId="06FEC636"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技术要求及服务内容</w:t>
            </w:r>
          </w:p>
        </w:tc>
      </w:tr>
      <w:tr w14:paraId="69CD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34C12AF6">
            <w:pPr>
              <w:spacing w:line="276" w:lineRule="auto"/>
              <w:ind w:right="-336" w:rightChars="-16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14:paraId="2DCE3BA1">
            <w:pPr>
              <w:spacing w:line="276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分娩信息系统接口开发</w:t>
            </w:r>
          </w:p>
        </w:tc>
        <w:tc>
          <w:tcPr>
            <w:tcW w:w="6804" w:type="dxa"/>
          </w:tcPr>
          <w:p w14:paraId="5183B0F7">
            <w:pPr>
              <w:pStyle w:val="46"/>
              <w:spacing w:line="485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ascii="仿宋" w:hAnsi="仿宋" w:eastAsia="仿宋"/>
                <w:kern w:val="2"/>
                <w:sz w:val="28"/>
                <w:szCs w:val="28"/>
              </w:rPr>
              <w:t>按照《甘肃省全民健康信息平台与助产机构分娩信息对接接口文档（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V2.0版）》完成接口开发、系统对接、数据上传。</w:t>
            </w:r>
          </w:p>
        </w:tc>
      </w:tr>
      <w:tr w14:paraId="6CE6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DC481AC">
            <w:pPr>
              <w:spacing w:line="276" w:lineRule="auto"/>
              <w:ind w:right="-336" w:rightChars="-16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14:paraId="4B8E206D">
            <w:pPr>
              <w:spacing w:line="276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医保电子票据上传接口改造</w:t>
            </w:r>
          </w:p>
        </w:tc>
        <w:tc>
          <w:tcPr>
            <w:tcW w:w="6804" w:type="dxa"/>
          </w:tcPr>
          <w:p w14:paraId="23AA3500">
            <w:pPr>
              <w:pStyle w:val="46"/>
              <w:spacing w:line="480" w:lineRule="exact"/>
              <w:ind w:firstLine="42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2"/>
              </w:rPr>
              <w:t>按照甘肃省医保局《关于全省医保信息平台定点医疗机构收费电子结算凭证API接口优化方案的通知》要求，完成电子票据上传接口改造和联调工作。</w:t>
            </w:r>
          </w:p>
        </w:tc>
      </w:tr>
      <w:tr w14:paraId="431F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0F185659">
            <w:pPr>
              <w:spacing w:line="276" w:lineRule="auto"/>
              <w:ind w:right="-336" w:rightChars="-16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43900679">
            <w:pPr>
              <w:spacing w:line="276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医保药品追溯码及进销存接口改造</w:t>
            </w:r>
          </w:p>
        </w:tc>
        <w:tc>
          <w:tcPr>
            <w:tcW w:w="6804" w:type="dxa"/>
          </w:tcPr>
          <w:p w14:paraId="35CE1C06">
            <w:pPr>
              <w:pStyle w:val="46"/>
              <w:spacing w:line="485" w:lineRule="exact"/>
              <w:ind w:firstLine="42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ascii="仿宋" w:hAnsi="仿宋" w:eastAsia="仿宋"/>
                <w:kern w:val="2"/>
                <w:sz w:val="28"/>
                <w:szCs w:val="28"/>
              </w:rPr>
              <w:t>按照《国家医疗保障局医疗保障信息平台建设工程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kern w:val="2"/>
                <w:sz w:val="28"/>
                <w:szCs w:val="28"/>
              </w:rPr>
              <w:t>医疗保障信息平台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kern w:val="2"/>
                <w:sz w:val="28"/>
                <w:szCs w:val="28"/>
              </w:rPr>
              <w:t>定点医药机构接口规范（基线版）（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V1.1.70）》</w:t>
            </w:r>
            <w:r>
              <w:rPr>
                <w:rFonts w:ascii="仿宋" w:hAnsi="仿宋" w:eastAsia="仿宋"/>
                <w:kern w:val="2"/>
                <w:sz w:val="28"/>
                <w:szCs w:val="28"/>
              </w:rPr>
              <w:t>《甘肃省药品追溯信息采集机构端改造指引》完成接口改造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、系统对接、数据上传。</w:t>
            </w:r>
          </w:p>
        </w:tc>
      </w:tr>
      <w:tr w14:paraId="56B8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936" w:type="dxa"/>
            <w:vAlign w:val="center"/>
          </w:tcPr>
          <w:p w14:paraId="5217174B">
            <w:pPr>
              <w:spacing w:line="276" w:lineRule="auto"/>
              <w:ind w:right="-336" w:rightChars="-16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14:paraId="14D69E92">
            <w:pPr>
              <w:spacing w:line="276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维护服务</w:t>
            </w:r>
          </w:p>
        </w:tc>
        <w:tc>
          <w:tcPr>
            <w:tcW w:w="6804" w:type="dxa"/>
          </w:tcPr>
          <w:p w14:paraId="09559A53">
            <w:pPr>
              <w:pStyle w:val="46"/>
              <w:spacing w:line="475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1、提供从接口验收合格之日起一年的维护服务。</w:t>
            </w:r>
          </w:p>
          <w:p w14:paraId="6EC0BF04">
            <w:pPr>
              <w:pStyle w:val="46"/>
              <w:spacing w:line="475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2、提供7*24小时技术支持。</w:t>
            </w:r>
          </w:p>
          <w:p w14:paraId="386EF123">
            <w:pPr>
              <w:pStyle w:val="46"/>
              <w:spacing w:line="475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3、维护期内上级部门针对该接口有新的对接内容，提供免费升级接口内容。</w:t>
            </w:r>
          </w:p>
        </w:tc>
      </w:tr>
    </w:tbl>
    <w:p w14:paraId="44E9917B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81ED8"/>
    <w:multiLevelType w:val="multilevel"/>
    <w:tmpl w:val="16381ED8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pStyle w:val="6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"/>
      <w:lvlJc w:val="left"/>
      <w:pPr>
        <w:ind w:left="3827" w:hanging="12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7" w:tentative="0">
      <w:start w:val="1"/>
      <w:numFmt w:val="decimal"/>
      <w:pStyle w:val="10"/>
      <w:isLgl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22F3789C"/>
    <w:multiLevelType w:val="multilevel"/>
    <w:tmpl w:val="22F3789C"/>
    <w:lvl w:ilvl="0" w:tentative="0">
      <w:start w:val="1"/>
      <w:numFmt w:val="bullet"/>
      <w:lvlText w:val=""/>
      <w:lvlJc w:val="left"/>
      <w:pPr>
        <w:tabs>
          <w:tab w:val="left" w:pos="0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pStyle w:val="42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FC4"/>
    <w:rsid w:val="000100AE"/>
    <w:rsid w:val="00021713"/>
    <w:rsid w:val="00024CF0"/>
    <w:rsid w:val="000565C8"/>
    <w:rsid w:val="00067C4A"/>
    <w:rsid w:val="000A1A15"/>
    <w:rsid w:val="000A4458"/>
    <w:rsid w:val="000C0FB5"/>
    <w:rsid w:val="00103A9E"/>
    <w:rsid w:val="00126DB8"/>
    <w:rsid w:val="001634DC"/>
    <w:rsid w:val="00182FA9"/>
    <w:rsid w:val="001A3374"/>
    <w:rsid w:val="001C45B9"/>
    <w:rsid w:val="00225778"/>
    <w:rsid w:val="00225854"/>
    <w:rsid w:val="0025416E"/>
    <w:rsid w:val="00263D1F"/>
    <w:rsid w:val="002A77C9"/>
    <w:rsid w:val="002C14E0"/>
    <w:rsid w:val="002C77DF"/>
    <w:rsid w:val="002D31B7"/>
    <w:rsid w:val="0031477E"/>
    <w:rsid w:val="00326C03"/>
    <w:rsid w:val="0032738A"/>
    <w:rsid w:val="00376229"/>
    <w:rsid w:val="003A08A6"/>
    <w:rsid w:val="003A53CE"/>
    <w:rsid w:val="003C19BF"/>
    <w:rsid w:val="003E29B4"/>
    <w:rsid w:val="0045089C"/>
    <w:rsid w:val="004577BF"/>
    <w:rsid w:val="00513CB6"/>
    <w:rsid w:val="00541148"/>
    <w:rsid w:val="005470BF"/>
    <w:rsid w:val="0056354A"/>
    <w:rsid w:val="00572273"/>
    <w:rsid w:val="005868E1"/>
    <w:rsid w:val="00595FC4"/>
    <w:rsid w:val="005B0493"/>
    <w:rsid w:val="005D50E7"/>
    <w:rsid w:val="0060159A"/>
    <w:rsid w:val="006124F5"/>
    <w:rsid w:val="0066039C"/>
    <w:rsid w:val="006646EB"/>
    <w:rsid w:val="006D128E"/>
    <w:rsid w:val="006F5161"/>
    <w:rsid w:val="00715D64"/>
    <w:rsid w:val="007228F9"/>
    <w:rsid w:val="00762AE0"/>
    <w:rsid w:val="007B496D"/>
    <w:rsid w:val="007F339C"/>
    <w:rsid w:val="00893FF6"/>
    <w:rsid w:val="008C161C"/>
    <w:rsid w:val="008F5EA2"/>
    <w:rsid w:val="008F5EDE"/>
    <w:rsid w:val="00955657"/>
    <w:rsid w:val="00981A9D"/>
    <w:rsid w:val="00981DAC"/>
    <w:rsid w:val="0098444B"/>
    <w:rsid w:val="0099366A"/>
    <w:rsid w:val="009B6A25"/>
    <w:rsid w:val="009D3DCA"/>
    <w:rsid w:val="00A40853"/>
    <w:rsid w:val="00A91B7A"/>
    <w:rsid w:val="00AC0F4E"/>
    <w:rsid w:val="00AC5064"/>
    <w:rsid w:val="00B200B7"/>
    <w:rsid w:val="00B34B9C"/>
    <w:rsid w:val="00B37540"/>
    <w:rsid w:val="00B46260"/>
    <w:rsid w:val="00BC249F"/>
    <w:rsid w:val="00C12745"/>
    <w:rsid w:val="00C1772A"/>
    <w:rsid w:val="00C41A07"/>
    <w:rsid w:val="00C526FA"/>
    <w:rsid w:val="00C56217"/>
    <w:rsid w:val="00C639F7"/>
    <w:rsid w:val="00C7624C"/>
    <w:rsid w:val="00CA5510"/>
    <w:rsid w:val="00CB287F"/>
    <w:rsid w:val="00CB35E4"/>
    <w:rsid w:val="00CB55EB"/>
    <w:rsid w:val="00D119EF"/>
    <w:rsid w:val="00D657C2"/>
    <w:rsid w:val="00D81E4D"/>
    <w:rsid w:val="00D90A17"/>
    <w:rsid w:val="00D95B9A"/>
    <w:rsid w:val="00DA0547"/>
    <w:rsid w:val="00DA6B9E"/>
    <w:rsid w:val="00DB3643"/>
    <w:rsid w:val="00DB759D"/>
    <w:rsid w:val="00DF003D"/>
    <w:rsid w:val="00DF5A76"/>
    <w:rsid w:val="00DF6E9B"/>
    <w:rsid w:val="00E54682"/>
    <w:rsid w:val="00E76D5C"/>
    <w:rsid w:val="00E86231"/>
    <w:rsid w:val="00E948D2"/>
    <w:rsid w:val="00E96481"/>
    <w:rsid w:val="00EA56E8"/>
    <w:rsid w:val="00F24DDC"/>
    <w:rsid w:val="00F75259"/>
    <w:rsid w:val="00FB0595"/>
    <w:rsid w:val="00FC37F5"/>
    <w:rsid w:val="00FE4D8D"/>
    <w:rsid w:val="04293791"/>
    <w:rsid w:val="0E022B5C"/>
    <w:rsid w:val="1D0B519A"/>
    <w:rsid w:val="294B1840"/>
    <w:rsid w:val="2A3814BA"/>
    <w:rsid w:val="2A8D4F09"/>
    <w:rsid w:val="36FC5559"/>
    <w:rsid w:val="3FCF14E1"/>
    <w:rsid w:val="40E345F8"/>
    <w:rsid w:val="5CF22455"/>
    <w:rsid w:val="5CFE4C6B"/>
    <w:rsid w:val="5FB8630C"/>
    <w:rsid w:val="666874C8"/>
    <w:rsid w:val="680330F2"/>
    <w:rsid w:val="78A9794A"/>
    <w:rsid w:val="7BBD7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Next/>
      <w:keepLines/>
      <w:numPr>
        <w:ilvl w:val="0"/>
        <w:numId w:val="1"/>
      </w:numPr>
      <w:adjustRightInd w:val="0"/>
      <w:spacing w:line="360" w:lineRule="auto"/>
      <w:jc w:val="left"/>
      <w:outlineLvl w:val="0"/>
    </w:pPr>
    <w:rPr>
      <w:rFonts w:ascii="仿宋" w:hAnsi="仿宋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4"/>
    <w:qFormat/>
    <w:uiPriority w:val="9"/>
    <w:pPr>
      <w:keepNext/>
      <w:keepLines/>
      <w:numPr>
        <w:ilvl w:val="1"/>
        <w:numId w:val="1"/>
      </w:numPr>
      <w:adjustRightInd w:val="0"/>
      <w:spacing w:line="360" w:lineRule="auto"/>
      <w:jc w:val="left"/>
      <w:outlineLvl w:val="1"/>
    </w:pPr>
    <w:rPr>
      <w:rFonts w:ascii="黑体" w:hAnsi="黑体" w:eastAsia="黑体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41"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等线" w:hAnsi="等线" w:eastAsia="华文宋体"/>
      <w:b/>
      <w:bCs/>
      <w:sz w:val="30"/>
      <w:szCs w:val="32"/>
    </w:rPr>
  </w:style>
  <w:style w:type="paragraph" w:styleId="6">
    <w:name w:val="heading 4"/>
    <w:basedOn w:val="1"/>
    <w:next w:val="1"/>
    <w:link w:val="36"/>
    <w:qFormat/>
    <w:uiPriority w:val="9"/>
    <w:pPr>
      <w:keepNext/>
      <w:keepLines/>
      <w:numPr>
        <w:ilvl w:val="3"/>
        <w:numId w:val="1"/>
      </w:numPr>
      <w:adjustRightInd w:val="0"/>
      <w:spacing w:line="360" w:lineRule="auto"/>
      <w:outlineLvl w:val="3"/>
    </w:pPr>
    <w:rPr>
      <w:rFonts w:ascii="仿宋" w:hAnsi="宋体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37"/>
    <w:qFormat/>
    <w:uiPriority w:val="9"/>
    <w:pPr>
      <w:keepNext/>
      <w:keepLines/>
      <w:numPr>
        <w:ilvl w:val="4"/>
        <w:numId w:val="1"/>
      </w:numPr>
      <w:tabs>
        <w:tab w:val="left" w:pos="1560"/>
      </w:tabs>
      <w:adjustRightInd w:val="0"/>
      <w:spacing w:line="360" w:lineRule="auto"/>
      <w:outlineLvl w:val="4"/>
    </w:pPr>
    <w:rPr>
      <w:rFonts w:ascii="仿宋" w:hAnsi="宋体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38"/>
    <w:qFormat/>
    <w:uiPriority w:val="0"/>
    <w:pPr>
      <w:keepNext/>
      <w:keepLines/>
      <w:numPr>
        <w:ilvl w:val="5"/>
        <w:numId w:val="1"/>
      </w:numPr>
      <w:tabs>
        <w:tab w:val="left" w:pos="1843"/>
      </w:tabs>
      <w:adjustRightInd w:val="0"/>
      <w:spacing w:line="360" w:lineRule="auto"/>
      <w:ind w:right="100" w:rightChars="100"/>
      <w:jc w:val="left"/>
      <w:outlineLvl w:val="5"/>
    </w:pPr>
    <w:rPr>
      <w:rFonts w:ascii="仿宋" w:hAnsi="宋体"/>
      <w:b/>
      <w:bCs/>
      <w:kern w:val="0"/>
      <w:sz w:val="28"/>
      <w:szCs w:val="24"/>
    </w:rPr>
  </w:style>
  <w:style w:type="paragraph" w:styleId="9">
    <w:name w:val="heading 7"/>
    <w:basedOn w:val="1"/>
    <w:next w:val="1"/>
    <w:link w:val="39"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adjustRightInd w:val="0"/>
      <w:spacing w:line="360" w:lineRule="auto"/>
      <w:ind w:right="100" w:rightChars="100"/>
      <w:jc w:val="left"/>
      <w:outlineLvl w:val="6"/>
    </w:pPr>
    <w:rPr>
      <w:rFonts w:ascii="仿宋" w:hAnsi="仿宋" w:eastAsia="仿宋"/>
      <w:b/>
      <w:bCs/>
      <w:sz w:val="28"/>
      <w:szCs w:val="24"/>
    </w:rPr>
  </w:style>
  <w:style w:type="paragraph" w:styleId="10">
    <w:name w:val="heading 8"/>
    <w:basedOn w:val="1"/>
    <w:next w:val="1"/>
    <w:link w:val="40"/>
    <w:qFormat/>
    <w:uiPriority w:val="0"/>
    <w:pPr>
      <w:keepNext/>
      <w:keepLines/>
      <w:numPr>
        <w:ilvl w:val="7"/>
        <w:numId w:val="1"/>
      </w:numPr>
      <w:adjustRightInd w:val="0"/>
      <w:spacing w:line="360" w:lineRule="auto"/>
      <w:ind w:right="100" w:rightChars="100"/>
      <w:outlineLvl w:val="7"/>
    </w:pPr>
    <w:rPr>
      <w:rFonts w:ascii="仿宋" w:hAnsi="宋体" w:eastAsia="仿宋"/>
      <w:b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1">
    <w:name w:val="Document Map"/>
    <w:basedOn w:val="1"/>
    <w:link w:val="43"/>
    <w:semiHidden/>
    <w:uiPriority w:val="0"/>
    <w:pPr>
      <w:shd w:val="clear" w:color="auto" w:fill="000080"/>
    </w:pPr>
    <w:rPr>
      <w:rFonts w:ascii="Times New Roman" w:hAnsi="Times New Roman"/>
      <w:szCs w:val="24"/>
    </w:rPr>
  </w:style>
  <w:style w:type="paragraph" w:styleId="12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13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14">
    <w:name w:val="Plain Text"/>
    <w:basedOn w:val="1"/>
    <w:link w:val="23"/>
    <w:qFormat/>
    <w:uiPriority w:val="99"/>
    <w:rPr>
      <w:rFonts w:ascii="宋体" w:hAnsi="Courier New" w:eastAsiaTheme="minorEastAsia" w:cstheme="minorBidi"/>
      <w:szCs w:val="22"/>
    </w:rPr>
  </w:style>
  <w:style w:type="paragraph" w:styleId="15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2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annotation subject"/>
    <w:basedOn w:val="12"/>
    <w:next w:val="12"/>
    <w:link w:val="31"/>
    <w:semiHidden/>
    <w:unhideWhenUsed/>
    <w:qFormat/>
    <w:uiPriority w:val="99"/>
    <w:rPr>
      <w:b/>
      <w:bCs/>
    </w:rPr>
  </w:style>
  <w:style w:type="paragraph" w:styleId="19">
    <w:name w:val="Body Text First Indent 2"/>
    <w:basedOn w:val="13"/>
    <w:link w:val="26"/>
    <w:semiHidden/>
    <w:unhideWhenUsed/>
    <w:qFormat/>
    <w:uiPriority w:val="99"/>
    <w:pPr>
      <w:ind w:firstLine="420" w:firstLineChars="200"/>
    </w:pPr>
  </w:style>
  <w:style w:type="character" w:styleId="22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3">
    <w:name w:val="纯文本 Char1"/>
    <w:link w:val="14"/>
    <w:qFormat/>
    <w:locked/>
    <w:uiPriority w:val="99"/>
    <w:rPr>
      <w:rFonts w:ascii="宋体" w:hAnsi="Courier New"/>
    </w:rPr>
  </w:style>
  <w:style w:type="character" w:customStyle="1" w:styleId="24">
    <w:name w:val="纯文本 Char"/>
    <w:basedOn w:val="2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21"/>
    <w:link w:val="13"/>
    <w:semiHidden/>
    <w:qFormat/>
    <w:uiPriority w:val="99"/>
    <w:rPr>
      <w:rFonts w:ascii="Calibri" w:hAnsi="Calibri" w:eastAsia="宋体" w:cs="Times New Roman"/>
      <w:szCs w:val="20"/>
    </w:rPr>
  </w:style>
  <w:style w:type="character" w:customStyle="1" w:styleId="26">
    <w:name w:val="正文首行缩进 2 Char"/>
    <w:basedOn w:val="25"/>
    <w:link w:val="19"/>
    <w:semiHidden/>
    <w:qFormat/>
    <w:uiPriority w:val="99"/>
    <w:rPr>
      <w:rFonts w:ascii="Calibri" w:hAnsi="Calibri" w:eastAsia="宋体" w:cs="Times New Roman"/>
      <w:szCs w:val="20"/>
    </w:rPr>
  </w:style>
  <w:style w:type="character" w:customStyle="1" w:styleId="27">
    <w:name w:val="页眉 Char"/>
    <w:basedOn w:val="21"/>
    <w:link w:val="1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页脚 Char"/>
    <w:basedOn w:val="21"/>
    <w:link w:val="1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9">
    <w:name w:val="批注框文本 Char"/>
    <w:basedOn w:val="21"/>
    <w:link w:val="1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批注文字 Char"/>
    <w:basedOn w:val="21"/>
    <w:link w:val="12"/>
    <w:semiHidden/>
    <w:qFormat/>
    <w:uiPriority w:val="99"/>
    <w:rPr>
      <w:rFonts w:ascii="Calibri" w:hAnsi="Calibri" w:eastAsia="宋体" w:cs="Times New Roman"/>
      <w:szCs w:val="20"/>
    </w:rPr>
  </w:style>
  <w:style w:type="character" w:customStyle="1" w:styleId="31">
    <w:name w:val="批注主题 Char"/>
    <w:basedOn w:val="30"/>
    <w:link w:val="18"/>
    <w:semiHidden/>
    <w:qFormat/>
    <w:uiPriority w:val="99"/>
    <w:rPr>
      <w:rFonts w:ascii="Calibri" w:hAnsi="Calibri" w:eastAsia="宋体" w:cs="Times New Roman"/>
      <w:b/>
      <w:bCs/>
      <w:szCs w:val="20"/>
    </w:rPr>
  </w:style>
  <w:style w:type="character" w:customStyle="1" w:styleId="32">
    <w:name w:val="纯文本 字符1"/>
    <w:qFormat/>
    <w:uiPriority w:val="0"/>
    <w:rPr>
      <w:rFonts w:ascii="宋体" w:hAnsi="Courier New" w:eastAsia="宋体" w:cs="Courier New"/>
      <w:szCs w:val="21"/>
    </w:rPr>
  </w:style>
  <w:style w:type="character" w:customStyle="1" w:styleId="33">
    <w:name w:val="标题 1 Char"/>
    <w:basedOn w:val="21"/>
    <w:link w:val="3"/>
    <w:qFormat/>
    <w:uiPriority w:val="9"/>
    <w:rPr>
      <w:rFonts w:ascii="仿宋" w:hAnsi="仿宋" w:eastAsia="宋体" w:cs="Times New Roman"/>
      <w:b/>
      <w:bCs/>
      <w:kern w:val="44"/>
      <w:sz w:val="44"/>
      <w:szCs w:val="44"/>
    </w:rPr>
  </w:style>
  <w:style w:type="character" w:customStyle="1" w:styleId="34">
    <w:name w:val="标题 2 Char"/>
    <w:basedOn w:val="21"/>
    <w:link w:val="4"/>
    <w:qFormat/>
    <w:uiPriority w:val="9"/>
    <w:rPr>
      <w:rFonts w:ascii="黑体" w:hAnsi="黑体" w:eastAsia="黑体" w:cs="Times New Roman"/>
      <w:b/>
      <w:bCs/>
      <w:kern w:val="0"/>
      <w:sz w:val="32"/>
      <w:szCs w:val="32"/>
    </w:rPr>
  </w:style>
  <w:style w:type="character" w:customStyle="1" w:styleId="35">
    <w:name w:val="标题 3 字符"/>
    <w:basedOn w:val="21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6">
    <w:name w:val="标题 4 Char"/>
    <w:basedOn w:val="21"/>
    <w:link w:val="6"/>
    <w:qFormat/>
    <w:uiPriority w:val="9"/>
    <w:rPr>
      <w:rFonts w:ascii="仿宋" w:hAnsi="宋体" w:eastAsia="宋体" w:cs="Times New Roman"/>
      <w:b/>
      <w:bCs/>
      <w:kern w:val="0"/>
      <w:sz w:val="28"/>
      <w:szCs w:val="28"/>
    </w:rPr>
  </w:style>
  <w:style w:type="character" w:customStyle="1" w:styleId="37">
    <w:name w:val="标题 5 Char"/>
    <w:basedOn w:val="21"/>
    <w:link w:val="7"/>
    <w:qFormat/>
    <w:uiPriority w:val="9"/>
    <w:rPr>
      <w:rFonts w:ascii="仿宋" w:hAnsi="宋体" w:eastAsia="宋体" w:cs="Times New Roman"/>
      <w:b/>
      <w:bCs/>
      <w:kern w:val="0"/>
      <w:sz w:val="28"/>
      <w:szCs w:val="28"/>
    </w:rPr>
  </w:style>
  <w:style w:type="character" w:customStyle="1" w:styleId="38">
    <w:name w:val="标题 6 Char"/>
    <w:basedOn w:val="21"/>
    <w:link w:val="8"/>
    <w:qFormat/>
    <w:uiPriority w:val="0"/>
    <w:rPr>
      <w:rFonts w:ascii="仿宋" w:hAnsi="宋体" w:eastAsia="宋体" w:cs="Times New Roman"/>
      <w:b/>
      <w:bCs/>
      <w:kern w:val="0"/>
      <w:sz w:val="28"/>
      <w:szCs w:val="24"/>
    </w:rPr>
  </w:style>
  <w:style w:type="character" w:customStyle="1" w:styleId="39">
    <w:name w:val="标题 7 Char"/>
    <w:basedOn w:val="21"/>
    <w:link w:val="9"/>
    <w:qFormat/>
    <w:uiPriority w:val="0"/>
    <w:rPr>
      <w:rFonts w:ascii="仿宋" w:hAnsi="仿宋" w:eastAsia="仿宋" w:cs="Times New Roman"/>
      <w:b/>
      <w:bCs/>
      <w:sz w:val="28"/>
      <w:szCs w:val="24"/>
    </w:rPr>
  </w:style>
  <w:style w:type="character" w:customStyle="1" w:styleId="40">
    <w:name w:val="标题 8 Char"/>
    <w:basedOn w:val="21"/>
    <w:link w:val="10"/>
    <w:qFormat/>
    <w:uiPriority w:val="0"/>
    <w:rPr>
      <w:rFonts w:ascii="仿宋" w:hAnsi="宋体" w:eastAsia="仿宋" w:cs="Times New Roman"/>
      <w:b/>
      <w:sz w:val="28"/>
      <w:szCs w:val="28"/>
    </w:rPr>
  </w:style>
  <w:style w:type="character" w:customStyle="1" w:styleId="41">
    <w:name w:val="标题 3 Char"/>
    <w:link w:val="5"/>
    <w:qFormat/>
    <w:uiPriority w:val="9"/>
    <w:rPr>
      <w:rFonts w:ascii="等线" w:hAnsi="等线" w:eastAsia="华文宋体" w:cs="Times New Roman"/>
      <w:b/>
      <w:bCs/>
      <w:sz w:val="30"/>
      <w:szCs w:val="32"/>
    </w:rPr>
  </w:style>
  <w:style w:type="paragraph" w:customStyle="1" w:styleId="42">
    <w:name w:val="cxLevel5"/>
    <w:basedOn w:val="1"/>
    <w:qFormat/>
    <w:uiPriority w:val="99"/>
    <w:pPr>
      <w:numPr>
        <w:ilvl w:val="4"/>
        <w:numId w:val="2"/>
      </w:numPr>
      <w:tabs>
        <w:tab w:val="left" w:pos="992"/>
      </w:tabs>
      <w:spacing w:line="360" w:lineRule="auto"/>
      <w:ind w:right="238" w:firstLine="200" w:firstLineChars="200"/>
      <w:jc w:val="left"/>
    </w:pPr>
    <w:rPr>
      <w:rFonts w:ascii="仿宋" w:hAnsi="宋体"/>
      <w:kern w:val="0"/>
      <w:sz w:val="24"/>
      <w:szCs w:val="24"/>
    </w:rPr>
  </w:style>
  <w:style w:type="character" w:customStyle="1" w:styleId="43">
    <w:name w:val="文档结构图 Char"/>
    <w:basedOn w:val="21"/>
    <w:link w:val="11"/>
    <w:semiHidden/>
    <w:qFormat/>
    <w:uiPriority w:val="0"/>
    <w:rPr>
      <w:kern w:val="2"/>
      <w:sz w:val="21"/>
      <w:szCs w:val="24"/>
      <w:shd w:val="clear" w:color="auto" w:fill="000080"/>
    </w:rPr>
  </w:style>
  <w:style w:type="paragraph" w:styleId="44">
    <w:name w:val="List Paragraph"/>
    <w:basedOn w:val="1"/>
    <w:unhideWhenUsed/>
    <w:uiPriority w:val="99"/>
    <w:pPr>
      <w:ind w:firstLine="420" w:firstLineChars="200"/>
    </w:pPr>
  </w:style>
  <w:style w:type="character" w:customStyle="1" w:styleId="45">
    <w:name w:val="Body text|1_"/>
    <w:basedOn w:val="21"/>
    <w:link w:val="46"/>
    <w:uiPriority w:val="0"/>
    <w:rPr>
      <w:rFonts w:ascii="宋体" w:hAnsi="宋体" w:cs="宋体"/>
      <w:sz w:val="22"/>
      <w:szCs w:val="22"/>
    </w:rPr>
  </w:style>
  <w:style w:type="paragraph" w:customStyle="1" w:styleId="46">
    <w:name w:val="Body text|1"/>
    <w:basedOn w:val="1"/>
    <w:link w:val="45"/>
    <w:uiPriority w:val="0"/>
    <w:pPr>
      <w:spacing w:line="449" w:lineRule="auto"/>
      <w:ind w:firstLine="400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47">
    <w:name w:val="Header or footer|1_"/>
    <w:basedOn w:val="21"/>
    <w:link w:val="48"/>
    <w:uiPriority w:val="0"/>
    <w:rPr>
      <w:rFonts w:ascii="宋体" w:hAnsi="宋体" w:cs="宋体"/>
      <w:sz w:val="17"/>
      <w:szCs w:val="17"/>
    </w:rPr>
  </w:style>
  <w:style w:type="paragraph" w:customStyle="1" w:styleId="48">
    <w:name w:val="Header or footer|1"/>
    <w:basedOn w:val="1"/>
    <w:link w:val="47"/>
    <w:qFormat/>
    <w:uiPriority w:val="0"/>
    <w:pPr>
      <w:jc w:val="left"/>
    </w:pPr>
    <w:rPr>
      <w:rFonts w:ascii="宋体" w:hAnsi="宋体" w:cs="宋体"/>
      <w:kern w:val="0"/>
      <w:sz w:val="17"/>
      <w:szCs w:val="17"/>
    </w:rPr>
  </w:style>
  <w:style w:type="character" w:customStyle="1" w:styleId="49">
    <w:name w:val="fontstyle01"/>
    <w:basedOn w:val="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50">
    <w:name w:val="fontstyle11"/>
    <w:basedOn w:val="21"/>
    <w:qFormat/>
    <w:uiPriority w:val="0"/>
    <w:rPr>
      <w:rFonts w:hint="default" w:ascii="Calibri" w:hAnsi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656</Words>
  <Characters>674</Characters>
  <Lines>5</Lines>
  <Paragraphs>1</Paragraphs>
  <TotalTime>30</TotalTime>
  <ScaleCrop>false</ScaleCrop>
  <LinksUpToDate>false</LinksUpToDate>
  <CharactersWithSpaces>674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2024-11-25T10:17:00Z</dcterms:created>
  <dc:creator>yy</dc:creator>
  <cp:lastModifiedBy>犯二的坚强</cp:lastModifiedBy>
  <cp:lastPrinted>2021-05-13T10:02:00Z</cp:lastPrinted>
  <dcterms:modified xsi:type="dcterms:W3CDTF">2024-12-02T06:54:25Z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3E68766A60D54329BFC577BB012A8083_12</vt:lpwstr>
  </property>
</Properties>
</file>