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A12E1">
      <w:pPr>
        <w:snapToGrid w:val="0"/>
        <w:spacing w:line="360" w:lineRule="auto"/>
        <w:ind w:right="2" w:rightChars="1"/>
        <w:jc w:val="center"/>
        <w:rPr>
          <w:rFonts w:hint="eastAsia" w:ascii="宋体" w:hAnsi="宋体"/>
          <w:b/>
          <w:sz w:val="36"/>
          <w:szCs w:val="36"/>
        </w:rPr>
      </w:pPr>
    </w:p>
    <w:p w14:paraId="53DF2383">
      <w:pPr>
        <w:snapToGrid w:val="0"/>
        <w:spacing w:line="360" w:lineRule="auto"/>
        <w:ind w:right="2" w:rightChars="1"/>
        <w:jc w:val="center"/>
        <w:rPr>
          <w:rFonts w:hint="eastAsia" w:ascii="宋体" w:hAnsi="宋体"/>
          <w:b/>
          <w:sz w:val="36"/>
          <w:szCs w:val="36"/>
        </w:rPr>
      </w:pPr>
    </w:p>
    <w:p w14:paraId="68AB4CB3">
      <w:pPr>
        <w:snapToGrid w:val="0"/>
        <w:spacing w:line="360" w:lineRule="auto"/>
        <w:ind w:right="2" w:rightChars="1"/>
        <w:jc w:val="center"/>
        <w:rPr>
          <w:rFonts w:hint="eastAsia" w:ascii="宋体" w:hAnsi="宋体" w:eastAsia="宋体"/>
          <w:b/>
          <w:sz w:val="36"/>
          <w:szCs w:val="36"/>
          <w:lang w:eastAsia="zh-CN"/>
        </w:rPr>
      </w:pPr>
      <w:r>
        <w:rPr>
          <w:rFonts w:hint="eastAsia" w:ascii="宋体" w:hAnsi="宋体"/>
          <w:b/>
          <w:sz w:val="36"/>
          <w:szCs w:val="36"/>
        </w:rPr>
        <w:t>甘肃酒钢集团宏兴钢铁股份有限公司</w:t>
      </w:r>
      <w:r>
        <w:rPr>
          <w:rFonts w:hint="eastAsia" w:ascii="宋体" w:hAnsi="宋体"/>
          <w:b/>
          <w:sz w:val="36"/>
          <w:szCs w:val="36"/>
          <w:lang w:eastAsia="zh-CN"/>
        </w:rPr>
        <w:t>炼铁厂</w:t>
      </w:r>
    </w:p>
    <w:p w14:paraId="31529919">
      <w:pPr>
        <w:snapToGrid w:val="0"/>
        <w:spacing w:line="360" w:lineRule="auto"/>
        <w:ind w:right="-447"/>
        <w:rPr>
          <w:rFonts w:hint="eastAsia" w:ascii="宋体" w:hAnsi="宋体"/>
          <w:b/>
          <w:sz w:val="36"/>
          <w:szCs w:val="36"/>
        </w:rPr>
      </w:pPr>
    </w:p>
    <w:p w14:paraId="419EFF73">
      <w:pPr>
        <w:snapToGrid w:val="0"/>
        <w:spacing w:line="360" w:lineRule="auto"/>
        <w:ind w:right="-447"/>
        <w:jc w:val="center"/>
        <w:rPr>
          <w:rFonts w:hint="eastAsia" w:ascii="宋体" w:hAnsi="宋体"/>
          <w:b/>
          <w:sz w:val="36"/>
          <w:szCs w:val="36"/>
        </w:rPr>
      </w:pPr>
    </w:p>
    <w:p w14:paraId="7BDC1822">
      <w:pPr>
        <w:snapToGrid w:val="0"/>
        <w:spacing w:line="360" w:lineRule="auto"/>
        <w:ind w:right="-447"/>
        <w:jc w:val="center"/>
        <w:rPr>
          <w:rFonts w:hint="eastAsia" w:ascii="宋体" w:hAnsi="宋体"/>
          <w:b/>
          <w:sz w:val="36"/>
          <w:szCs w:val="36"/>
          <w:lang w:eastAsia="zh-CN"/>
        </w:rPr>
      </w:pPr>
      <w:r>
        <w:rPr>
          <w:rFonts w:hint="eastAsia" w:ascii="宋体" w:hAnsi="宋体"/>
          <w:b/>
          <w:sz w:val="36"/>
          <w:szCs w:val="36"/>
          <w:lang w:val="en-US" w:eastAsia="zh-CN"/>
        </w:rPr>
        <w:t>球团</w:t>
      </w:r>
      <w:r>
        <w:rPr>
          <w:rFonts w:hint="eastAsia" w:ascii="宋体" w:hAnsi="宋体"/>
          <w:b/>
          <w:sz w:val="36"/>
          <w:szCs w:val="36"/>
          <w:lang w:eastAsia="zh-CN"/>
        </w:rPr>
        <w:t>电温控防泄露立式四级煤气排水器</w:t>
      </w:r>
    </w:p>
    <w:p w14:paraId="264DFE69">
      <w:pPr>
        <w:snapToGrid w:val="0"/>
        <w:spacing w:line="360" w:lineRule="auto"/>
        <w:ind w:right="-447"/>
        <w:jc w:val="center"/>
        <w:rPr>
          <w:rFonts w:hint="eastAsia" w:ascii="宋体" w:hAnsi="宋体" w:eastAsia="宋体"/>
          <w:b/>
          <w:sz w:val="36"/>
          <w:szCs w:val="36"/>
          <w:lang w:val="en-US" w:eastAsia="zh-CN"/>
        </w:rPr>
      </w:pPr>
      <w:r>
        <w:rPr>
          <w:rFonts w:hint="eastAsia" w:ascii="宋体" w:hAnsi="宋体"/>
          <w:b/>
          <w:sz w:val="36"/>
          <w:szCs w:val="36"/>
          <w:lang w:eastAsia="zh-CN"/>
        </w:rPr>
        <w:t>采购</w:t>
      </w:r>
      <w:r>
        <w:rPr>
          <w:rFonts w:hint="eastAsia" w:ascii="宋体" w:hAnsi="宋体"/>
          <w:b/>
          <w:sz w:val="36"/>
          <w:szCs w:val="36"/>
        </w:rPr>
        <w:t>技术</w:t>
      </w:r>
      <w:r>
        <w:rPr>
          <w:rFonts w:hint="eastAsia" w:ascii="宋体" w:hAnsi="宋体"/>
          <w:b/>
          <w:sz w:val="36"/>
          <w:szCs w:val="36"/>
          <w:lang w:eastAsia="zh-CN"/>
        </w:rPr>
        <w:t>规格书</w:t>
      </w:r>
    </w:p>
    <w:p w14:paraId="197B7537">
      <w:pPr>
        <w:snapToGrid w:val="0"/>
        <w:spacing w:line="360" w:lineRule="auto"/>
        <w:ind w:right="-447"/>
        <w:jc w:val="center"/>
        <w:rPr>
          <w:rFonts w:hint="eastAsia" w:ascii="宋体" w:hAnsi="宋体"/>
          <w:b/>
          <w:sz w:val="36"/>
          <w:szCs w:val="36"/>
        </w:rPr>
      </w:pPr>
    </w:p>
    <w:p w14:paraId="69B4BE65">
      <w:pPr>
        <w:snapToGrid w:val="0"/>
        <w:spacing w:line="360" w:lineRule="auto"/>
        <w:ind w:right="2" w:rightChars="1" w:firstLine="723" w:firstLineChars="200"/>
        <w:rPr>
          <w:rFonts w:hint="eastAsia" w:ascii="宋体" w:hAnsi="宋体"/>
          <w:b/>
          <w:sz w:val="36"/>
          <w:szCs w:val="36"/>
        </w:rPr>
      </w:pPr>
    </w:p>
    <w:p w14:paraId="1C7990D6">
      <w:pPr>
        <w:snapToGrid w:val="0"/>
        <w:spacing w:line="360" w:lineRule="auto"/>
        <w:ind w:right="2" w:rightChars="1" w:firstLine="703" w:firstLineChars="250"/>
        <w:rPr>
          <w:rFonts w:hint="eastAsia" w:ascii="宋体" w:hAnsi="宋体"/>
          <w:b/>
          <w:bCs w:val="0"/>
          <w:sz w:val="28"/>
          <w:szCs w:val="28"/>
          <w:lang w:eastAsia="zh-CN"/>
        </w:rPr>
      </w:pPr>
      <w:r>
        <w:rPr>
          <w:rFonts w:hint="eastAsia" w:ascii="宋体" w:hAnsi="宋体"/>
          <w:b/>
          <w:bCs w:val="0"/>
          <w:sz w:val="28"/>
          <w:szCs w:val="28"/>
        </w:rPr>
        <w:t>甲方：甘肃酒钢集团宏兴钢铁股份有限公司</w:t>
      </w:r>
      <w:r>
        <w:rPr>
          <w:rFonts w:hint="eastAsia" w:ascii="宋体" w:hAnsi="宋体"/>
          <w:b/>
          <w:bCs w:val="0"/>
          <w:sz w:val="28"/>
          <w:szCs w:val="28"/>
          <w:lang w:eastAsia="zh-CN"/>
        </w:rPr>
        <w:t>炼铁厂</w:t>
      </w:r>
    </w:p>
    <w:p w14:paraId="13D8AA90">
      <w:pPr>
        <w:snapToGrid w:val="0"/>
        <w:spacing w:line="360" w:lineRule="auto"/>
        <w:ind w:right="2" w:rightChars="1" w:firstLine="703" w:firstLineChars="250"/>
        <w:rPr>
          <w:rFonts w:hint="eastAsia" w:ascii="宋体" w:hAnsi="宋体"/>
          <w:b/>
          <w:bCs w:val="0"/>
          <w:sz w:val="28"/>
          <w:szCs w:val="28"/>
        </w:rPr>
      </w:pPr>
      <w:r>
        <w:rPr>
          <w:rFonts w:hint="eastAsia" w:ascii="宋体" w:hAnsi="宋体"/>
          <w:b/>
          <w:bCs w:val="0"/>
          <w:sz w:val="28"/>
          <w:szCs w:val="28"/>
        </w:rPr>
        <w:t>甲方代表（签字）：</w:t>
      </w:r>
    </w:p>
    <w:p w14:paraId="273428BD">
      <w:pPr>
        <w:snapToGrid w:val="0"/>
        <w:spacing w:line="360" w:lineRule="auto"/>
        <w:ind w:right="2" w:rightChars="1" w:firstLine="703" w:firstLineChars="250"/>
        <w:rPr>
          <w:rFonts w:hint="eastAsia" w:ascii="宋体" w:hAnsi="宋体"/>
          <w:b/>
          <w:bCs w:val="0"/>
          <w:sz w:val="28"/>
          <w:szCs w:val="28"/>
        </w:rPr>
      </w:pPr>
    </w:p>
    <w:p w14:paraId="3AB2D090">
      <w:pPr>
        <w:snapToGrid w:val="0"/>
        <w:spacing w:line="360" w:lineRule="auto"/>
        <w:ind w:right="2" w:rightChars="1" w:firstLine="703" w:firstLineChars="250"/>
        <w:rPr>
          <w:rFonts w:hint="eastAsia" w:ascii="宋体" w:hAnsi="宋体"/>
          <w:b/>
          <w:bCs w:val="0"/>
          <w:sz w:val="28"/>
          <w:szCs w:val="28"/>
        </w:rPr>
      </w:pPr>
      <w:r>
        <w:rPr>
          <w:rFonts w:hint="eastAsia" w:ascii="宋体" w:hAnsi="宋体"/>
          <w:b/>
          <w:bCs w:val="0"/>
          <w:sz w:val="28"/>
          <w:szCs w:val="28"/>
        </w:rPr>
        <w:t xml:space="preserve">乙方： </w:t>
      </w:r>
    </w:p>
    <w:p w14:paraId="5A9E4E6E">
      <w:pPr>
        <w:snapToGrid w:val="0"/>
        <w:spacing w:line="360" w:lineRule="auto"/>
        <w:ind w:right="2" w:rightChars="1" w:firstLine="703" w:firstLineChars="250"/>
        <w:rPr>
          <w:rFonts w:hint="eastAsia" w:ascii="宋体" w:hAnsi="宋体"/>
          <w:b/>
          <w:bCs w:val="0"/>
          <w:sz w:val="28"/>
          <w:szCs w:val="28"/>
        </w:rPr>
      </w:pPr>
      <w:r>
        <w:rPr>
          <w:rFonts w:hint="eastAsia" w:ascii="宋体" w:hAnsi="宋体"/>
          <w:b/>
          <w:bCs w:val="0"/>
          <w:sz w:val="28"/>
          <w:szCs w:val="28"/>
        </w:rPr>
        <w:t>乙方代表（签字）：</w:t>
      </w:r>
    </w:p>
    <w:p w14:paraId="4B465EF8">
      <w:pPr>
        <w:snapToGrid w:val="0"/>
        <w:spacing w:line="360" w:lineRule="auto"/>
        <w:ind w:right="2" w:rightChars="1" w:firstLine="703" w:firstLineChars="250"/>
        <w:rPr>
          <w:rFonts w:hint="eastAsia" w:ascii="宋体" w:hAnsi="宋体"/>
          <w:b/>
          <w:sz w:val="28"/>
          <w:szCs w:val="28"/>
        </w:rPr>
      </w:pPr>
    </w:p>
    <w:p w14:paraId="0D8260A3">
      <w:pPr>
        <w:snapToGrid w:val="0"/>
        <w:spacing w:before="100" w:beforeAutospacing="1" w:after="100" w:afterAutospacing="1" w:line="360" w:lineRule="auto"/>
        <w:ind w:right="-447" w:firstLine="1181" w:firstLineChars="420"/>
        <w:rPr>
          <w:rFonts w:hint="eastAsia" w:ascii="宋体" w:hAnsi="宋体"/>
          <w:b/>
          <w:sz w:val="28"/>
          <w:szCs w:val="28"/>
        </w:rPr>
      </w:pPr>
    </w:p>
    <w:p w14:paraId="4ECDEEEA">
      <w:pPr>
        <w:snapToGrid w:val="0"/>
        <w:spacing w:before="100" w:beforeAutospacing="1" w:after="100" w:afterAutospacing="1" w:line="360" w:lineRule="auto"/>
        <w:ind w:right="-447" w:firstLine="1181" w:firstLineChars="420"/>
        <w:rPr>
          <w:rFonts w:hint="eastAsia" w:ascii="宋体" w:hAnsi="宋体"/>
          <w:b/>
          <w:sz w:val="28"/>
          <w:szCs w:val="28"/>
        </w:rPr>
      </w:pPr>
    </w:p>
    <w:p w14:paraId="0F788675">
      <w:pPr>
        <w:snapToGrid w:val="0"/>
        <w:spacing w:before="100" w:beforeAutospacing="1" w:after="100" w:afterAutospacing="1" w:line="360" w:lineRule="auto"/>
        <w:ind w:right="-447"/>
        <w:rPr>
          <w:rFonts w:hint="eastAsia" w:ascii="宋体" w:hAnsi="宋体"/>
          <w:b/>
          <w:sz w:val="28"/>
          <w:szCs w:val="28"/>
        </w:rPr>
      </w:pPr>
    </w:p>
    <w:p w14:paraId="1586D5C0">
      <w:pPr>
        <w:widowControl/>
        <w:spacing w:before="100" w:beforeAutospacing="1" w:after="100" w:afterAutospacing="1" w:line="360" w:lineRule="auto"/>
        <w:ind w:right="72" w:rightChars="30"/>
        <w:jc w:val="center"/>
        <w:rPr>
          <w:rFonts w:hint="default" w:ascii="宋体" w:hAnsi="宋体"/>
          <w:sz w:val="28"/>
          <w:szCs w:val="28"/>
          <w:lang w:val="en-US"/>
        </w:rPr>
        <w:sectPr>
          <w:headerReference r:id="rId7" w:type="first"/>
          <w:footerReference r:id="rId10" w:type="first"/>
          <w:headerReference r:id="rId5" w:type="default"/>
          <w:footerReference r:id="rId8" w:type="default"/>
          <w:headerReference r:id="rId6" w:type="even"/>
          <w:footerReference r:id="rId9" w:type="even"/>
          <w:pgSz w:w="11907" w:h="16840"/>
          <w:pgMar w:top="1440" w:right="1797" w:bottom="1440" w:left="1797" w:header="851" w:footer="992" w:gutter="0"/>
          <w:pgNumType w:start="0"/>
          <w:cols w:space="720" w:num="1"/>
          <w:titlePg/>
          <w:docGrid w:linePitch="326" w:charSpace="0"/>
        </w:sectPr>
      </w:pPr>
      <w:r>
        <w:rPr>
          <w:rFonts w:hint="eastAsia" w:ascii="宋体" w:hAnsi="宋体"/>
          <w:b/>
          <w:sz w:val="28"/>
          <w:szCs w:val="28"/>
          <w:lang w:val="en-US" w:eastAsia="zh-CN"/>
        </w:rPr>
        <w:t xml:space="preserve">                           2025</w:t>
      </w:r>
      <w:r>
        <w:rPr>
          <w:rFonts w:hint="eastAsia" w:ascii="宋体" w:hAnsi="宋体"/>
          <w:b/>
          <w:sz w:val="28"/>
          <w:szCs w:val="28"/>
        </w:rPr>
        <w:t>年</w:t>
      </w:r>
      <w:r>
        <w:rPr>
          <w:rFonts w:hint="eastAsia" w:ascii="宋体" w:hAnsi="宋体"/>
          <w:b/>
          <w:sz w:val="28"/>
          <w:szCs w:val="28"/>
          <w:lang w:val="en-US" w:eastAsia="zh-CN"/>
        </w:rPr>
        <w:t>8</w:t>
      </w:r>
      <w:r>
        <w:rPr>
          <w:rFonts w:hint="eastAsia" w:ascii="宋体" w:hAnsi="宋体"/>
          <w:b/>
          <w:sz w:val="28"/>
          <w:szCs w:val="28"/>
        </w:rPr>
        <w:t>月</w:t>
      </w:r>
      <w:r>
        <w:rPr>
          <w:rFonts w:hint="eastAsia" w:ascii="宋体" w:hAnsi="宋体"/>
          <w:b/>
          <w:sz w:val="28"/>
          <w:szCs w:val="28"/>
          <w:lang w:val="en-US" w:eastAsia="zh-CN"/>
        </w:rPr>
        <w:t>21日</w:t>
      </w:r>
    </w:p>
    <w:p w14:paraId="6695AB8A">
      <w:pPr>
        <w:spacing w:line="360" w:lineRule="auto"/>
        <w:rPr>
          <w:rFonts w:hint="eastAsia" w:ascii="宋体" w:hAnsi="宋体"/>
          <w:sz w:val="21"/>
          <w:szCs w:val="21"/>
        </w:rPr>
      </w:pPr>
    </w:p>
    <w:p w14:paraId="5C15933C">
      <w:pPr>
        <w:jc w:val="center"/>
        <w:rPr>
          <w:rFonts w:hint="eastAsia" w:ascii="宋体" w:hAnsi="宋体" w:eastAsia="宋体"/>
          <w:b/>
          <w:sz w:val="21"/>
          <w:szCs w:val="21"/>
          <w:lang w:eastAsia="zh-CN"/>
        </w:rPr>
      </w:pPr>
      <w:r>
        <w:rPr>
          <w:rFonts w:hint="eastAsia" w:ascii="宋体" w:hAnsi="宋体"/>
          <w:b/>
          <w:sz w:val="21"/>
          <w:szCs w:val="21"/>
          <w:lang w:eastAsia="zh-CN"/>
        </w:rPr>
        <w:t>目录</w:t>
      </w:r>
    </w:p>
    <w:p w14:paraId="45C95504">
      <w:pPr>
        <w:spacing w:line="360" w:lineRule="exact"/>
        <w:rPr>
          <w:rFonts w:hint="eastAsia" w:ascii="宋体" w:hAnsi="宋体"/>
          <w:b/>
          <w:sz w:val="21"/>
          <w:szCs w:val="21"/>
        </w:rPr>
      </w:pPr>
    </w:p>
    <w:p w14:paraId="15C3E389">
      <w:pPr>
        <w:pStyle w:val="7"/>
        <w:tabs>
          <w:tab w:val="right" w:leader="dot" w:pos="9639"/>
        </w:tabs>
        <w:rPr>
          <w:kern w:val="2"/>
          <w:sz w:val="21"/>
          <w:szCs w:val="21"/>
          <w:lang w:val="en-US" w:eastAsia="zh-CN" w:bidi="ar-SA"/>
        </w:rPr>
      </w:pPr>
      <w:r>
        <w:rPr>
          <w:rFonts w:hint="eastAsia" w:ascii="宋体" w:hAnsi="宋体"/>
          <w:b/>
          <w:sz w:val="21"/>
          <w:szCs w:val="21"/>
        </w:rPr>
        <w:fldChar w:fldCharType="begin"/>
      </w:r>
      <w:r>
        <w:rPr>
          <w:rFonts w:hint="eastAsia" w:ascii="宋体" w:hAnsi="宋体"/>
          <w:b/>
          <w:sz w:val="21"/>
          <w:szCs w:val="21"/>
        </w:rPr>
        <w:instrText xml:space="preserve">TOC \t "S1,1,S2,2,S3,3" \h</w:instrText>
      </w:r>
      <w:r>
        <w:rPr>
          <w:rFonts w:hint="eastAsia" w:ascii="宋体" w:hAnsi="宋体"/>
          <w:b/>
          <w:sz w:val="21"/>
          <w:szCs w:val="21"/>
        </w:rPr>
        <w:fldChar w:fldCharType="separate"/>
      </w: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_Toc13693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总则</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_Toc13693 </w:instrText>
      </w:r>
      <w:r>
        <w:rPr>
          <w:kern w:val="2"/>
          <w:sz w:val="21"/>
          <w:szCs w:val="21"/>
          <w:lang w:val="en-US" w:eastAsia="zh-CN" w:bidi="ar-SA"/>
        </w:rPr>
        <w:fldChar w:fldCharType="separate"/>
      </w:r>
      <w:r>
        <w:rPr>
          <w:kern w:val="2"/>
          <w:sz w:val="21"/>
          <w:szCs w:val="21"/>
          <w:lang w:val="en-US" w:eastAsia="zh-CN" w:bidi="ar-SA"/>
        </w:rPr>
        <w:t>1</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222C685F">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_Toc18300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适用范围</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_Toc18300 </w:instrText>
      </w:r>
      <w:r>
        <w:rPr>
          <w:kern w:val="2"/>
          <w:sz w:val="21"/>
          <w:szCs w:val="21"/>
          <w:lang w:val="en-US" w:eastAsia="zh-CN" w:bidi="ar-SA"/>
        </w:rPr>
        <w:fldChar w:fldCharType="separate"/>
      </w:r>
      <w:r>
        <w:rPr>
          <w:kern w:val="2"/>
          <w:sz w:val="21"/>
          <w:szCs w:val="21"/>
          <w:lang w:val="en-US" w:eastAsia="zh-CN" w:bidi="ar-SA"/>
        </w:rPr>
        <w:t>1</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350D3334">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_Toc3941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定义</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_Toc3941 </w:instrText>
      </w:r>
      <w:r>
        <w:rPr>
          <w:kern w:val="2"/>
          <w:sz w:val="21"/>
          <w:szCs w:val="21"/>
          <w:lang w:val="en-US" w:eastAsia="zh-CN" w:bidi="ar-SA"/>
        </w:rPr>
        <w:fldChar w:fldCharType="separate"/>
      </w:r>
      <w:r>
        <w:rPr>
          <w:kern w:val="2"/>
          <w:sz w:val="21"/>
          <w:szCs w:val="21"/>
          <w:lang w:val="en-US" w:eastAsia="zh-CN" w:bidi="ar-SA"/>
        </w:rPr>
        <w:t>1</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399CA9F1">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_Toc28010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 </w:t>
      </w:r>
      <w:r>
        <w:rPr>
          <w:kern w:val="2"/>
          <w:sz w:val="21"/>
          <w:szCs w:val="21"/>
          <w:lang w:val="en-US" w:eastAsia="zh-CN" w:bidi="ar-SA"/>
        </w:rPr>
        <w:t>设计条件和环境条件</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_Toc28010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08768184">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_Toc25545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建设工程</w:t>
      </w:r>
      <w:r>
        <w:rPr>
          <w:kern w:val="2"/>
          <w:sz w:val="21"/>
          <w:szCs w:val="21"/>
          <w:lang w:val="en-US" w:eastAsia="zh-CN" w:bidi="ar-SA"/>
        </w:rPr>
        <w:t>概况</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_Toc25545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1866E941">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_Toc31314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地理位置</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_Toc31314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68B650F7">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_Toc2295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.3 </w:t>
      </w:r>
      <w:r>
        <w:rPr>
          <w:kern w:val="2"/>
          <w:sz w:val="21"/>
          <w:szCs w:val="21"/>
          <w:lang w:val="en-US" w:eastAsia="zh-CN" w:bidi="ar-SA"/>
        </w:rPr>
        <w:t>环境条件</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_Toc2295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0FE9895F">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_Toc26815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.4 </w:t>
      </w:r>
      <w:r>
        <w:rPr>
          <w:rFonts w:hint="eastAsia"/>
          <w:kern w:val="2"/>
          <w:sz w:val="21"/>
          <w:szCs w:val="21"/>
          <w:lang w:val="en-US" w:eastAsia="zh-CN" w:bidi="ar-SA"/>
        </w:rPr>
        <w:t>使用条件</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_Toc26815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794025A5">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_Toc24307 </w:instrText>
      </w:r>
      <w:r>
        <w:rPr>
          <w:rFonts w:hint="eastAsia" w:ascii="宋体" w:hAnsi="宋体"/>
          <w:kern w:val="2"/>
          <w:sz w:val="21"/>
          <w:szCs w:val="21"/>
          <w:lang w:val="en-US" w:eastAsia="zh-CN" w:bidi="ar-SA"/>
        </w:rPr>
        <w:fldChar w:fldCharType="separate"/>
      </w:r>
      <w:r>
        <w:rPr>
          <w:kern w:val="2"/>
          <w:sz w:val="21"/>
          <w:szCs w:val="21"/>
          <w:lang w:val="en-US" w:eastAsia="zh-CN" w:bidi="ar-SA"/>
        </w:rPr>
        <w:t>2</w:t>
      </w:r>
      <w:r>
        <w:rPr>
          <w:rFonts w:hint="default" w:ascii="宋体" w:hAnsi="宋体" w:eastAsia="宋体" w:cs="宋体"/>
          <w:kern w:val="2"/>
          <w:sz w:val="21"/>
          <w:szCs w:val="21"/>
          <w:lang w:val="en-US" w:eastAsia="zh-CN" w:bidi="ar-SA"/>
        </w:rPr>
        <w:t xml:space="preserve">.5 </w:t>
      </w:r>
      <w:r>
        <w:rPr>
          <w:kern w:val="2"/>
          <w:sz w:val="21"/>
          <w:szCs w:val="21"/>
          <w:lang w:val="en-US" w:eastAsia="zh-CN" w:bidi="ar-SA"/>
        </w:rPr>
        <w:t>供 电</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_Toc24307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0B7DE873">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_Toc20896 </w:instrText>
      </w:r>
      <w:r>
        <w:rPr>
          <w:rFonts w:hint="eastAsia" w:ascii="宋体" w:hAnsi="宋体"/>
          <w:kern w:val="2"/>
          <w:sz w:val="21"/>
          <w:szCs w:val="21"/>
          <w:lang w:val="en-US" w:eastAsia="zh-CN" w:bidi="ar-SA"/>
        </w:rPr>
        <w:fldChar w:fldCharType="separate"/>
      </w:r>
      <w:r>
        <w:rPr>
          <w:kern w:val="2"/>
          <w:sz w:val="21"/>
          <w:szCs w:val="21"/>
          <w:lang w:val="en-US" w:eastAsia="zh-CN" w:bidi="ar-SA"/>
        </w:rPr>
        <w:t>3</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采购电温控防泄漏煤气排水器名称、规格及数量</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_Toc20896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0DD86303">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_Toc30700 </w:instrText>
      </w:r>
      <w:r>
        <w:rPr>
          <w:rFonts w:hint="eastAsia" w:ascii="宋体" w:hAnsi="宋体"/>
          <w:kern w:val="2"/>
          <w:sz w:val="21"/>
          <w:szCs w:val="21"/>
          <w:lang w:val="en-US" w:eastAsia="zh-CN" w:bidi="ar-SA"/>
        </w:rPr>
        <w:fldChar w:fldCharType="separate"/>
      </w:r>
      <w:r>
        <w:rPr>
          <w:kern w:val="2"/>
          <w:sz w:val="21"/>
          <w:szCs w:val="21"/>
          <w:lang w:val="en-US" w:eastAsia="zh-CN" w:bidi="ar-SA"/>
        </w:rPr>
        <w:t>3</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电温控防泄漏煤气排水器相关参数表</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_Toc30700 </w:instrText>
      </w:r>
      <w:r>
        <w:rPr>
          <w:kern w:val="2"/>
          <w:sz w:val="21"/>
          <w:szCs w:val="21"/>
          <w:lang w:val="en-US" w:eastAsia="zh-CN" w:bidi="ar-SA"/>
        </w:rPr>
        <w:fldChar w:fldCharType="separate"/>
      </w:r>
      <w:r>
        <w:rPr>
          <w:kern w:val="2"/>
          <w:sz w:val="21"/>
          <w:szCs w:val="21"/>
          <w:lang w:val="en-US" w:eastAsia="zh-CN" w:bidi="ar-SA"/>
        </w:rPr>
        <w:t>2</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7FFCD4BE">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_Toc20352 </w:instrText>
      </w:r>
      <w:r>
        <w:rPr>
          <w:rFonts w:hint="eastAsia" w:ascii="宋体" w:hAnsi="宋体"/>
          <w:kern w:val="2"/>
          <w:sz w:val="21"/>
          <w:szCs w:val="21"/>
          <w:lang w:val="en-US" w:eastAsia="zh-CN" w:bidi="ar-SA"/>
        </w:rPr>
        <w:fldChar w:fldCharType="separate"/>
      </w:r>
      <w:r>
        <w:rPr>
          <w:kern w:val="2"/>
          <w:sz w:val="21"/>
          <w:szCs w:val="21"/>
          <w:lang w:val="en-US" w:eastAsia="zh-CN" w:bidi="ar-SA"/>
        </w:rPr>
        <w:t>4</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要求及供货范围</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_Toc20352 </w:instrText>
      </w:r>
      <w:r>
        <w:rPr>
          <w:kern w:val="2"/>
          <w:sz w:val="21"/>
          <w:szCs w:val="21"/>
          <w:lang w:val="en-US" w:eastAsia="zh-CN" w:bidi="ar-SA"/>
        </w:rPr>
        <w:fldChar w:fldCharType="separate"/>
      </w:r>
      <w:r>
        <w:rPr>
          <w:kern w:val="2"/>
          <w:sz w:val="21"/>
          <w:szCs w:val="21"/>
          <w:lang w:val="en-US" w:eastAsia="zh-CN" w:bidi="ar-SA"/>
        </w:rPr>
        <w:t>3</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01024214">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_Toc22795 </w:instrText>
      </w:r>
      <w:r>
        <w:rPr>
          <w:rFonts w:hint="eastAsia" w:ascii="宋体" w:hAnsi="宋体"/>
          <w:kern w:val="2"/>
          <w:sz w:val="21"/>
          <w:szCs w:val="21"/>
          <w:lang w:val="en-US" w:eastAsia="zh-CN" w:bidi="ar-SA"/>
        </w:rPr>
        <w:fldChar w:fldCharType="separate"/>
      </w:r>
      <w:r>
        <w:rPr>
          <w:kern w:val="2"/>
          <w:sz w:val="21"/>
          <w:szCs w:val="21"/>
          <w:lang w:val="en-US" w:eastAsia="zh-CN" w:bidi="ar-SA"/>
        </w:rPr>
        <w:t>4</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一般要求</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_Toc22795 </w:instrText>
      </w:r>
      <w:r>
        <w:rPr>
          <w:kern w:val="2"/>
          <w:sz w:val="21"/>
          <w:szCs w:val="21"/>
          <w:lang w:val="en-US" w:eastAsia="zh-CN" w:bidi="ar-SA"/>
        </w:rPr>
        <w:fldChar w:fldCharType="separate"/>
      </w:r>
      <w:r>
        <w:rPr>
          <w:kern w:val="2"/>
          <w:sz w:val="21"/>
          <w:szCs w:val="21"/>
          <w:lang w:val="en-US" w:eastAsia="zh-CN" w:bidi="ar-SA"/>
        </w:rPr>
        <w:t>3</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3DD65B08">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_Toc31875 </w:instrText>
      </w:r>
      <w:r>
        <w:rPr>
          <w:rFonts w:hint="eastAsia" w:ascii="宋体" w:hAnsi="宋体"/>
          <w:kern w:val="2"/>
          <w:sz w:val="21"/>
          <w:szCs w:val="21"/>
          <w:lang w:val="en-US" w:eastAsia="zh-CN" w:bidi="ar-SA"/>
        </w:rPr>
        <w:fldChar w:fldCharType="separate"/>
      </w:r>
      <w:r>
        <w:rPr>
          <w:kern w:val="2"/>
          <w:sz w:val="21"/>
          <w:szCs w:val="21"/>
          <w:lang w:val="en-US" w:eastAsia="zh-CN" w:bidi="ar-SA"/>
        </w:rPr>
        <w:t>4</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供货范围</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_Toc31875 </w:instrText>
      </w:r>
      <w:r>
        <w:rPr>
          <w:kern w:val="2"/>
          <w:sz w:val="21"/>
          <w:szCs w:val="21"/>
          <w:lang w:val="en-US" w:eastAsia="zh-CN" w:bidi="ar-SA"/>
        </w:rPr>
        <w:fldChar w:fldCharType="separate"/>
      </w:r>
      <w:r>
        <w:rPr>
          <w:kern w:val="2"/>
          <w:sz w:val="21"/>
          <w:szCs w:val="21"/>
          <w:lang w:val="en-US" w:eastAsia="zh-CN" w:bidi="ar-SA"/>
        </w:rPr>
        <w:t>4</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6C1EDDA3">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_Toc16127 </w:instrText>
      </w:r>
      <w:r>
        <w:rPr>
          <w:rFonts w:hint="eastAsia" w:ascii="宋体" w:hAnsi="宋体"/>
          <w:kern w:val="2"/>
          <w:sz w:val="21"/>
          <w:szCs w:val="21"/>
          <w:lang w:val="en-US" w:eastAsia="zh-CN" w:bidi="ar-SA"/>
        </w:rPr>
        <w:fldChar w:fldCharType="separate"/>
      </w:r>
      <w:r>
        <w:rPr>
          <w:kern w:val="2"/>
          <w:sz w:val="21"/>
          <w:szCs w:val="21"/>
          <w:lang w:val="en-US" w:eastAsia="zh-CN" w:bidi="ar-SA"/>
        </w:rPr>
        <w:t>4</w:t>
      </w:r>
      <w:r>
        <w:rPr>
          <w:rFonts w:hint="default" w:ascii="宋体" w:hAnsi="宋体" w:eastAsia="宋体" w:cs="宋体"/>
          <w:kern w:val="2"/>
          <w:sz w:val="21"/>
          <w:szCs w:val="21"/>
          <w:lang w:val="en-US" w:eastAsia="zh-CN" w:bidi="ar-SA"/>
        </w:rPr>
        <w:t xml:space="preserve">.3 </w:t>
      </w:r>
      <w:r>
        <w:rPr>
          <w:rFonts w:hint="eastAsia"/>
          <w:kern w:val="2"/>
          <w:sz w:val="21"/>
          <w:szCs w:val="21"/>
          <w:lang w:val="en-US" w:eastAsia="zh-CN" w:bidi="ar-SA"/>
        </w:rPr>
        <w:t>附件、备件和消耗品</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_Toc16127 </w:instrText>
      </w:r>
      <w:r>
        <w:rPr>
          <w:kern w:val="2"/>
          <w:sz w:val="21"/>
          <w:szCs w:val="21"/>
          <w:lang w:val="en-US" w:eastAsia="zh-CN" w:bidi="ar-SA"/>
        </w:rPr>
        <w:fldChar w:fldCharType="separate"/>
      </w:r>
      <w:r>
        <w:rPr>
          <w:kern w:val="2"/>
          <w:sz w:val="21"/>
          <w:szCs w:val="21"/>
          <w:lang w:val="en-US" w:eastAsia="zh-CN" w:bidi="ar-SA"/>
        </w:rPr>
        <w:t>4</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6271C0AE">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_Toc26961 </w:instrText>
      </w:r>
      <w:r>
        <w:rPr>
          <w:rFonts w:hint="eastAsia" w:ascii="宋体" w:hAnsi="宋体"/>
          <w:kern w:val="2"/>
          <w:sz w:val="21"/>
          <w:szCs w:val="21"/>
          <w:lang w:val="en-US" w:eastAsia="zh-CN" w:bidi="ar-SA"/>
        </w:rPr>
        <w:fldChar w:fldCharType="separate"/>
      </w:r>
      <w:r>
        <w:rPr>
          <w:kern w:val="2"/>
          <w:sz w:val="21"/>
          <w:szCs w:val="21"/>
          <w:lang w:val="en-US" w:eastAsia="zh-CN" w:bidi="ar-SA"/>
        </w:rPr>
        <w:t>5</w:t>
      </w:r>
      <w:r>
        <w:rPr>
          <w:rFonts w:hint="default" w:ascii="宋体" w:hAnsi="宋体" w:eastAsia="宋体" w:cs="宋体"/>
          <w:kern w:val="2"/>
          <w:sz w:val="21"/>
          <w:szCs w:val="21"/>
          <w:lang w:val="en-US" w:eastAsia="zh-CN" w:bidi="ar-SA"/>
        </w:rPr>
        <w:t xml:space="preserve"> </w:t>
      </w:r>
      <w:r>
        <w:rPr>
          <w:rFonts w:hint="eastAsia" w:asciiTheme="majorEastAsia" w:hAnsiTheme="majorEastAsia" w:eastAsiaTheme="majorEastAsia" w:cstheme="majorEastAsia"/>
          <w:sz w:val="21"/>
          <w:szCs w:val="21"/>
        </w:rPr>
        <w:t>设计、制造、检验标准</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_Toc26961 </w:instrText>
      </w:r>
      <w:r>
        <w:rPr>
          <w:kern w:val="2"/>
          <w:sz w:val="21"/>
          <w:szCs w:val="21"/>
          <w:lang w:val="en-US" w:eastAsia="zh-CN" w:bidi="ar-SA"/>
        </w:rPr>
        <w:fldChar w:fldCharType="separate"/>
      </w:r>
      <w:r>
        <w:rPr>
          <w:kern w:val="2"/>
          <w:sz w:val="21"/>
          <w:szCs w:val="21"/>
          <w:lang w:val="en-US" w:eastAsia="zh-CN" w:bidi="ar-SA"/>
        </w:rPr>
        <w:t>4</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265367DA">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_Toc27577 </w:instrText>
      </w:r>
      <w:r>
        <w:rPr>
          <w:rFonts w:hint="eastAsia" w:ascii="宋体" w:hAnsi="宋体"/>
          <w:kern w:val="2"/>
          <w:sz w:val="21"/>
          <w:szCs w:val="21"/>
          <w:lang w:val="en-US" w:eastAsia="zh-CN" w:bidi="ar-SA"/>
        </w:rPr>
        <w:fldChar w:fldCharType="separate"/>
      </w:r>
      <w:r>
        <w:rPr>
          <w:kern w:val="2"/>
          <w:sz w:val="21"/>
          <w:szCs w:val="21"/>
          <w:lang w:val="en-US" w:eastAsia="zh-CN" w:bidi="ar-SA"/>
        </w:rPr>
        <w:t>6</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设备的设计、制造要求</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_Toc27577 </w:instrText>
      </w:r>
      <w:r>
        <w:rPr>
          <w:kern w:val="2"/>
          <w:sz w:val="21"/>
          <w:szCs w:val="21"/>
          <w:lang w:val="en-US" w:eastAsia="zh-CN" w:bidi="ar-SA"/>
        </w:rPr>
        <w:fldChar w:fldCharType="separate"/>
      </w:r>
      <w:r>
        <w:rPr>
          <w:kern w:val="2"/>
          <w:sz w:val="21"/>
          <w:szCs w:val="21"/>
          <w:lang w:val="en-US" w:eastAsia="zh-CN" w:bidi="ar-SA"/>
        </w:rPr>
        <w:t>5</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38E49002">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_Toc7253 </w:instrText>
      </w:r>
      <w:r>
        <w:rPr>
          <w:rFonts w:hint="eastAsia" w:ascii="宋体" w:hAnsi="宋体"/>
          <w:kern w:val="2"/>
          <w:sz w:val="21"/>
          <w:szCs w:val="21"/>
          <w:lang w:val="en-US" w:eastAsia="zh-CN" w:bidi="ar-SA"/>
        </w:rPr>
        <w:fldChar w:fldCharType="separate"/>
      </w:r>
      <w:r>
        <w:rPr>
          <w:kern w:val="2"/>
          <w:sz w:val="21"/>
          <w:szCs w:val="21"/>
          <w:lang w:val="en-US" w:eastAsia="zh-CN" w:bidi="ar-SA"/>
        </w:rPr>
        <w:t>6</w:t>
      </w:r>
      <w:r>
        <w:rPr>
          <w:rFonts w:hint="default" w:ascii="宋体" w:hAnsi="宋体" w:eastAsia="宋体" w:cs="宋体"/>
          <w:kern w:val="2"/>
          <w:sz w:val="21"/>
          <w:szCs w:val="21"/>
          <w:lang w:val="en-US" w:eastAsia="zh-CN" w:bidi="ar-SA"/>
        </w:rPr>
        <w:t xml:space="preserve">.1 </w:t>
      </w:r>
      <w:r>
        <w:rPr>
          <w:kern w:val="2"/>
          <w:sz w:val="21"/>
          <w:szCs w:val="21"/>
          <w:lang w:val="en-US" w:eastAsia="zh-CN" w:bidi="ar-SA"/>
        </w:rPr>
        <w:t>总的技术要求</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_Toc7253 </w:instrText>
      </w:r>
      <w:r>
        <w:rPr>
          <w:kern w:val="2"/>
          <w:sz w:val="21"/>
          <w:szCs w:val="21"/>
          <w:lang w:val="en-US" w:eastAsia="zh-CN" w:bidi="ar-SA"/>
        </w:rPr>
        <w:fldChar w:fldCharType="separate"/>
      </w:r>
      <w:r>
        <w:rPr>
          <w:kern w:val="2"/>
          <w:sz w:val="21"/>
          <w:szCs w:val="21"/>
          <w:lang w:val="en-US" w:eastAsia="zh-CN" w:bidi="ar-SA"/>
        </w:rPr>
        <w:t>5</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7024E099">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_Toc28466 </w:instrText>
      </w:r>
      <w:r>
        <w:rPr>
          <w:rFonts w:hint="eastAsia" w:ascii="宋体" w:hAnsi="宋体"/>
          <w:kern w:val="2"/>
          <w:sz w:val="21"/>
          <w:szCs w:val="21"/>
          <w:lang w:val="en-US" w:eastAsia="zh-CN" w:bidi="ar-SA"/>
        </w:rPr>
        <w:fldChar w:fldCharType="separate"/>
      </w:r>
      <w:r>
        <w:rPr>
          <w:kern w:val="2"/>
          <w:sz w:val="21"/>
          <w:szCs w:val="21"/>
          <w:lang w:val="en-US" w:eastAsia="zh-CN" w:bidi="ar-SA"/>
        </w:rPr>
        <w:t>6</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性能要求</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_Toc28466 </w:instrText>
      </w:r>
      <w:r>
        <w:rPr>
          <w:kern w:val="2"/>
          <w:sz w:val="21"/>
          <w:szCs w:val="21"/>
          <w:lang w:val="en-US" w:eastAsia="zh-CN" w:bidi="ar-SA"/>
        </w:rPr>
        <w:fldChar w:fldCharType="separate"/>
      </w:r>
      <w:r>
        <w:rPr>
          <w:kern w:val="2"/>
          <w:sz w:val="21"/>
          <w:szCs w:val="21"/>
          <w:lang w:val="en-US" w:eastAsia="zh-CN" w:bidi="ar-SA"/>
        </w:rPr>
        <w:t>6</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41A1FC6A">
      <w:pPr>
        <w:pStyle w:val="4"/>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_Toc25596 </w:instrText>
      </w:r>
      <w:r>
        <w:rPr>
          <w:rFonts w:hint="eastAsia" w:ascii="宋体" w:hAnsi="宋体"/>
          <w:kern w:val="2"/>
          <w:sz w:val="21"/>
          <w:szCs w:val="21"/>
          <w:lang w:val="en-US" w:eastAsia="zh-CN" w:bidi="ar-SA"/>
        </w:rPr>
        <w:fldChar w:fldCharType="separate"/>
      </w:r>
      <w:r>
        <w:rPr>
          <w:kern w:val="2"/>
          <w:sz w:val="21"/>
          <w:szCs w:val="21"/>
          <w:lang w:val="en-US" w:eastAsia="zh-CN" w:bidi="ar-SA"/>
        </w:rPr>
        <w:t>6</w:t>
      </w:r>
      <w:r>
        <w:rPr>
          <w:rFonts w:hint="default" w:ascii="宋体" w:hAnsi="宋体" w:eastAsia="宋体" w:cs="宋体"/>
          <w:kern w:val="2"/>
          <w:sz w:val="21"/>
          <w:szCs w:val="21"/>
          <w:lang w:val="en-US" w:eastAsia="zh-CN" w:bidi="ar-SA"/>
        </w:rPr>
        <w:t xml:space="preserve">.2.1 </w:t>
      </w:r>
      <w:r>
        <w:rPr>
          <w:rFonts w:hint="eastAsia"/>
          <w:kern w:val="2"/>
          <w:sz w:val="21"/>
          <w:szCs w:val="21"/>
          <w:lang w:val="en-US" w:eastAsia="zh-CN" w:bidi="ar-SA"/>
        </w:rPr>
        <w:t>设备主体部分</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_Toc25596 </w:instrText>
      </w:r>
      <w:r>
        <w:rPr>
          <w:kern w:val="2"/>
          <w:sz w:val="21"/>
          <w:szCs w:val="21"/>
          <w:lang w:val="en-US" w:eastAsia="zh-CN" w:bidi="ar-SA"/>
        </w:rPr>
        <w:fldChar w:fldCharType="separate"/>
      </w:r>
      <w:r>
        <w:rPr>
          <w:kern w:val="2"/>
          <w:sz w:val="21"/>
          <w:szCs w:val="21"/>
          <w:lang w:val="en-US" w:eastAsia="zh-CN" w:bidi="ar-SA"/>
        </w:rPr>
        <w:t>6</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177667E9">
      <w:pPr>
        <w:pStyle w:val="4"/>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_Toc11055 </w:instrText>
      </w:r>
      <w:r>
        <w:rPr>
          <w:rFonts w:hint="eastAsia" w:ascii="宋体" w:hAnsi="宋体"/>
          <w:kern w:val="2"/>
          <w:sz w:val="21"/>
          <w:szCs w:val="21"/>
          <w:lang w:val="en-US" w:eastAsia="zh-CN" w:bidi="ar-SA"/>
        </w:rPr>
        <w:fldChar w:fldCharType="separate"/>
      </w:r>
      <w:r>
        <w:rPr>
          <w:kern w:val="2"/>
          <w:sz w:val="21"/>
          <w:szCs w:val="21"/>
          <w:lang w:val="en-US" w:eastAsia="zh-CN" w:bidi="ar-SA"/>
        </w:rPr>
        <w:t>6</w:t>
      </w:r>
      <w:r>
        <w:rPr>
          <w:rFonts w:hint="default" w:ascii="宋体" w:hAnsi="宋体" w:eastAsia="宋体" w:cs="宋体"/>
          <w:kern w:val="2"/>
          <w:sz w:val="21"/>
          <w:szCs w:val="21"/>
          <w:lang w:val="en-US" w:eastAsia="zh-CN" w:bidi="ar-SA"/>
        </w:rPr>
        <w:t xml:space="preserve">.2.2 </w:t>
      </w:r>
      <w:r>
        <w:rPr>
          <w:rFonts w:hint="eastAsia"/>
          <w:kern w:val="2"/>
          <w:sz w:val="21"/>
          <w:szCs w:val="21"/>
          <w:lang w:val="en-US" w:eastAsia="zh-CN" w:bidi="ar-SA"/>
        </w:rPr>
        <w:t>电气部分</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_Toc11055 </w:instrText>
      </w:r>
      <w:r>
        <w:rPr>
          <w:kern w:val="2"/>
          <w:sz w:val="21"/>
          <w:szCs w:val="21"/>
          <w:lang w:val="en-US" w:eastAsia="zh-CN" w:bidi="ar-SA"/>
        </w:rPr>
        <w:fldChar w:fldCharType="separate"/>
      </w:r>
      <w:r>
        <w:rPr>
          <w:kern w:val="2"/>
          <w:sz w:val="21"/>
          <w:szCs w:val="21"/>
          <w:lang w:val="en-US" w:eastAsia="zh-CN" w:bidi="ar-SA"/>
        </w:rPr>
        <w:t>6</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717AD8F2">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_Toc23506 </w:instrText>
      </w:r>
      <w:r>
        <w:rPr>
          <w:rFonts w:hint="eastAsia" w:ascii="宋体" w:hAnsi="宋体"/>
          <w:kern w:val="2"/>
          <w:sz w:val="21"/>
          <w:szCs w:val="21"/>
          <w:lang w:val="en-US" w:eastAsia="zh-CN" w:bidi="ar-SA"/>
        </w:rPr>
        <w:fldChar w:fldCharType="separate"/>
      </w:r>
      <w:r>
        <w:rPr>
          <w:kern w:val="2"/>
          <w:sz w:val="21"/>
          <w:szCs w:val="21"/>
          <w:lang w:val="en-US" w:eastAsia="zh-CN" w:bidi="ar-SA"/>
        </w:rPr>
        <w:t>7</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设备监造、检验、调试及验收</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_Toc23506 </w:instrText>
      </w:r>
      <w:r>
        <w:rPr>
          <w:kern w:val="2"/>
          <w:sz w:val="21"/>
          <w:szCs w:val="21"/>
          <w:lang w:val="en-US" w:eastAsia="zh-CN" w:bidi="ar-SA"/>
        </w:rPr>
        <w:fldChar w:fldCharType="separate"/>
      </w:r>
      <w:r>
        <w:rPr>
          <w:kern w:val="2"/>
          <w:sz w:val="21"/>
          <w:szCs w:val="21"/>
          <w:lang w:val="en-US" w:eastAsia="zh-CN" w:bidi="ar-SA"/>
        </w:rPr>
        <w:t>7</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6D931F6E">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_Toc4707 </w:instrText>
      </w:r>
      <w:r>
        <w:rPr>
          <w:rFonts w:hint="eastAsia" w:ascii="宋体" w:hAnsi="宋体"/>
          <w:kern w:val="2"/>
          <w:sz w:val="21"/>
          <w:szCs w:val="21"/>
          <w:lang w:val="en-US" w:eastAsia="zh-CN" w:bidi="ar-SA"/>
        </w:rPr>
        <w:fldChar w:fldCharType="separate"/>
      </w:r>
      <w:r>
        <w:rPr>
          <w:kern w:val="2"/>
          <w:sz w:val="21"/>
          <w:szCs w:val="21"/>
          <w:lang w:val="en-US" w:eastAsia="zh-CN" w:bidi="ar-SA"/>
        </w:rPr>
        <w:t>7</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监造计划:</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_Toc4707 </w:instrText>
      </w:r>
      <w:r>
        <w:rPr>
          <w:kern w:val="2"/>
          <w:sz w:val="21"/>
          <w:szCs w:val="21"/>
          <w:lang w:val="en-US" w:eastAsia="zh-CN" w:bidi="ar-SA"/>
        </w:rPr>
        <w:fldChar w:fldCharType="separate"/>
      </w:r>
      <w:r>
        <w:rPr>
          <w:kern w:val="2"/>
          <w:sz w:val="21"/>
          <w:szCs w:val="21"/>
          <w:lang w:val="en-US" w:eastAsia="zh-CN" w:bidi="ar-SA"/>
        </w:rPr>
        <w:t>7</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1DAE9B2B">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_Toc17334 </w:instrText>
      </w:r>
      <w:r>
        <w:rPr>
          <w:rFonts w:hint="eastAsia" w:ascii="宋体" w:hAnsi="宋体"/>
          <w:kern w:val="2"/>
          <w:sz w:val="21"/>
          <w:szCs w:val="21"/>
          <w:lang w:val="en-US" w:eastAsia="zh-CN" w:bidi="ar-SA"/>
        </w:rPr>
        <w:fldChar w:fldCharType="separate"/>
      </w:r>
      <w:r>
        <w:rPr>
          <w:kern w:val="2"/>
          <w:sz w:val="21"/>
          <w:szCs w:val="21"/>
          <w:lang w:val="en-US" w:eastAsia="zh-CN" w:bidi="ar-SA"/>
        </w:rPr>
        <w:t>7</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工厂检验</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_Toc17334 </w:instrText>
      </w:r>
      <w:r>
        <w:rPr>
          <w:kern w:val="2"/>
          <w:sz w:val="21"/>
          <w:szCs w:val="21"/>
          <w:lang w:val="en-US" w:eastAsia="zh-CN" w:bidi="ar-SA"/>
        </w:rPr>
        <w:fldChar w:fldCharType="separate"/>
      </w:r>
      <w:r>
        <w:rPr>
          <w:kern w:val="2"/>
          <w:sz w:val="21"/>
          <w:szCs w:val="21"/>
          <w:lang w:val="en-US" w:eastAsia="zh-CN" w:bidi="ar-SA"/>
        </w:rPr>
        <w:t>7</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50936FCF">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_Toc25948 </w:instrText>
      </w:r>
      <w:r>
        <w:rPr>
          <w:rFonts w:hint="eastAsia" w:ascii="宋体" w:hAnsi="宋体"/>
          <w:kern w:val="2"/>
          <w:sz w:val="21"/>
          <w:szCs w:val="21"/>
          <w:lang w:val="en-US" w:eastAsia="zh-CN" w:bidi="ar-SA"/>
        </w:rPr>
        <w:fldChar w:fldCharType="separate"/>
      </w:r>
      <w:r>
        <w:rPr>
          <w:kern w:val="2"/>
          <w:sz w:val="21"/>
          <w:szCs w:val="21"/>
          <w:lang w:val="en-US" w:eastAsia="zh-CN" w:bidi="ar-SA"/>
        </w:rPr>
        <w:t>7</w:t>
      </w:r>
      <w:r>
        <w:rPr>
          <w:rFonts w:hint="default" w:ascii="宋体" w:hAnsi="宋体" w:eastAsia="宋体" w:cs="宋体"/>
          <w:kern w:val="2"/>
          <w:sz w:val="21"/>
          <w:szCs w:val="21"/>
          <w:lang w:val="en-US" w:eastAsia="zh-CN" w:bidi="ar-SA"/>
        </w:rPr>
        <w:t xml:space="preserve">.3 </w:t>
      </w:r>
      <w:r>
        <w:rPr>
          <w:rFonts w:hint="eastAsia"/>
          <w:kern w:val="2"/>
          <w:sz w:val="21"/>
          <w:szCs w:val="21"/>
          <w:lang w:val="en-US" w:eastAsia="zh-CN" w:bidi="ar-SA"/>
        </w:rPr>
        <w:t>调试及验收</w:t>
      </w:r>
      <w:r>
        <w:rPr>
          <w:kern w:val="2"/>
          <w:sz w:val="21"/>
          <w:szCs w:val="21"/>
          <w:lang w:val="en-US" w:eastAsia="zh-CN" w:bidi="ar-SA"/>
        </w:rPr>
        <w:tab/>
      </w:r>
      <w:r>
        <w:rPr>
          <w:kern w:val="2"/>
          <w:sz w:val="21"/>
          <w:szCs w:val="21"/>
          <w:lang w:val="en-US" w:eastAsia="zh-CN" w:bidi="ar-SA"/>
        </w:rPr>
        <w:fldChar w:fldCharType="begin"/>
      </w:r>
      <w:r>
        <w:rPr>
          <w:kern w:val="2"/>
          <w:sz w:val="21"/>
          <w:szCs w:val="21"/>
          <w:lang w:val="en-US" w:eastAsia="zh-CN" w:bidi="ar-SA"/>
        </w:rPr>
        <w:instrText xml:space="preserve"> PAGEREF _Toc25948 </w:instrText>
      </w:r>
      <w:r>
        <w:rPr>
          <w:kern w:val="2"/>
          <w:sz w:val="21"/>
          <w:szCs w:val="21"/>
          <w:lang w:val="en-US" w:eastAsia="zh-CN" w:bidi="ar-SA"/>
        </w:rPr>
        <w:fldChar w:fldCharType="separate"/>
      </w:r>
      <w:r>
        <w:rPr>
          <w:kern w:val="2"/>
          <w:sz w:val="21"/>
          <w:szCs w:val="21"/>
          <w:lang w:val="en-US" w:eastAsia="zh-CN" w:bidi="ar-SA"/>
        </w:rPr>
        <w:t>7</w:t>
      </w:r>
      <w:r>
        <w:rPr>
          <w:kern w:val="2"/>
          <w:sz w:val="21"/>
          <w:szCs w:val="21"/>
          <w:lang w:val="en-US" w:eastAsia="zh-CN" w:bidi="ar-SA"/>
        </w:rPr>
        <w:fldChar w:fldCharType="end"/>
      </w:r>
      <w:r>
        <w:rPr>
          <w:rFonts w:hint="default" w:ascii="宋体" w:hAnsi="宋体" w:eastAsia="宋体" w:cs="宋体"/>
          <w:kern w:val="2"/>
          <w:sz w:val="21"/>
          <w:szCs w:val="21"/>
          <w:lang w:val="en-US" w:eastAsia="zh-CN" w:bidi="ar-SA"/>
        </w:rPr>
        <w:fldChar w:fldCharType="end"/>
      </w:r>
    </w:p>
    <w:p w14:paraId="28A20AEF">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_Toc377 </w:instrText>
      </w:r>
      <w:r>
        <w:rPr>
          <w:rFonts w:hint="eastAsia" w:ascii="宋体" w:hAnsi="宋体"/>
          <w:kern w:val="2"/>
          <w:sz w:val="21"/>
          <w:szCs w:val="21"/>
          <w:lang w:val="en-US" w:eastAsia="zh-CN" w:bidi="ar-SA"/>
        </w:rPr>
        <w:fldChar w:fldCharType="separate"/>
      </w:r>
      <w:r>
        <w:rPr>
          <w:kern w:val="2"/>
          <w:sz w:val="21"/>
          <w:szCs w:val="21"/>
          <w:lang w:val="en-US" w:eastAsia="zh-CN" w:bidi="ar-SA"/>
        </w:rPr>
        <w:t>8</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包装、运输和储存</w:t>
      </w:r>
      <w:r>
        <w:rPr>
          <w:kern w:val="2"/>
          <w:sz w:val="21"/>
          <w:szCs w:val="21"/>
          <w:lang w:val="en-US" w:eastAsia="zh-CN" w:bidi="ar-SA"/>
        </w:rPr>
        <w:tab/>
      </w:r>
      <w:r>
        <w:rPr>
          <w:rFonts w:hint="eastAsia"/>
          <w:kern w:val="2"/>
          <w:sz w:val="21"/>
          <w:szCs w:val="21"/>
          <w:lang w:val="en-US" w:eastAsia="zh-CN" w:bidi="ar-SA"/>
        </w:rPr>
        <w:t>8</w:t>
      </w:r>
      <w:r>
        <w:rPr>
          <w:rFonts w:hint="default" w:ascii="宋体" w:hAnsi="宋体" w:eastAsia="宋体" w:cs="宋体"/>
          <w:kern w:val="2"/>
          <w:sz w:val="21"/>
          <w:szCs w:val="21"/>
          <w:lang w:val="en-US" w:eastAsia="zh-CN" w:bidi="ar-SA"/>
        </w:rPr>
        <w:fldChar w:fldCharType="end"/>
      </w:r>
    </w:p>
    <w:p w14:paraId="13C0F6C2">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_Toc1056 </w:instrText>
      </w:r>
      <w:r>
        <w:rPr>
          <w:rFonts w:hint="eastAsia" w:ascii="宋体" w:hAnsi="宋体"/>
          <w:kern w:val="2"/>
          <w:sz w:val="21"/>
          <w:szCs w:val="21"/>
          <w:lang w:val="en-US" w:eastAsia="zh-CN" w:bidi="ar-SA"/>
        </w:rPr>
        <w:fldChar w:fldCharType="separate"/>
      </w:r>
      <w:r>
        <w:rPr>
          <w:kern w:val="2"/>
          <w:sz w:val="21"/>
          <w:szCs w:val="21"/>
          <w:lang w:val="en-US" w:eastAsia="zh-CN" w:bidi="ar-SA"/>
        </w:rPr>
        <w:t>9</w:t>
      </w:r>
      <w:r>
        <w:rPr>
          <w:rFonts w:hint="default" w:ascii="宋体" w:hAnsi="宋体" w:eastAsia="宋体" w:cs="宋体"/>
          <w:kern w:val="2"/>
          <w:sz w:val="21"/>
          <w:szCs w:val="21"/>
          <w:lang w:val="en-US" w:eastAsia="zh-CN" w:bidi="ar-SA"/>
        </w:rPr>
        <w:t xml:space="preserve"> </w:t>
      </w:r>
      <w:r>
        <w:rPr>
          <w:rFonts w:hint="eastAsia"/>
          <w:kern w:val="2"/>
          <w:sz w:val="21"/>
          <w:szCs w:val="21"/>
          <w:lang w:val="en-US" w:eastAsia="zh-CN" w:bidi="ar-SA"/>
        </w:rPr>
        <w:t>双方的工作范围及资料交付要求</w:t>
      </w:r>
      <w:r>
        <w:rPr>
          <w:kern w:val="2"/>
          <w:sz w:val="21"/>
          <w:szCs w:val="21"/>
          <w:lang w:val="en-US" w:eastAsia="zh-CN" w:bidi="ar-SA"/>
        </w:rPr>
        <w:tab/>
      </w:r>
      <w:r>
        <w:rPr>
          <w:rFonts w:hint="eastAsia"/>
          <w:kern w:val="2"/>
          <w:sz w:val="21"/>
          <w:szCs w:val="21"/>
          <w:lang w:val="en-US" w:eastAsia="zh-CN" w:bidi="ar-SA"/>
        </w:rPr>
        <w:t>9</w:t>
      </w:r>
      <w:r>
        <w:rPr>
          <w:rFonts w:hint="default" w:ascii="宋体" w:hAnsi="宋体" w:eastAsia="宋体" w:cs="宋体"/>
          <w:kern w:val="2"/>
          <w:sz w:val="21"/>
          <w:szCs w:val="21"/>
          <w:lang w:val="en-US" w:eastAsia="zh-CN" w:bidi="ar-SA"/>
        </w:rPr>
        <w:fldChar w:fldCharType="end"/>
      </w:r>
    </w:p>
    <w:p w14:paraId="50772E73">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_Toc10404 </w:instrText>
      </w:r>
      <w:r>
        <w:rPr>
          <w:rFonts w:hint="eastAsia" w:ascii="宋体" w:hAnsi="宋体"/>
          <w:kern w:val="2"/>
          <w:sz w:val="21"/>
          <w:szCs w:val="21"/>
          <w:lang w:val="en-US" w:eastAsia="zh-CN" w:bidi="ar-SA"/>
        </w:rPr>
        <w:fldChar w:fldCharType="separate"/>
      </w:r>
      <w:r>
        <w:rPr>
          <w:kern w:val="2"/>
          <w:sz w:val="21"/>
          <w:szCs w:val="21"/>
          <w:lang w:val="en-US" w:eastAsia="zh-CN" w:bidi="ar-SA"/>
        </w:rPr>
        <w:t>9</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需方工作范围</w:t>
      </w:r>
      <w:r>
        <w:rPr>
          <w:kern w:val="2"/>
          <w:sz w:val="21"/>
          <w:szCs w:val="21"/>
          <w:lang w:val="en-US" w:eastAsia="zh-CN" w:bidi="ar-SA"/>
        </w:rPr>
        <w:tab/>
      </w:r>
      <w:r>
        <w:rPr>
          <w:rFonts w:hint="eastAsia"/>
          <w:kern w:val="2"/>
          <w:sz w:val="21"/>
          <w:szCs w:val="21"/>
          <w:lang w:val="en-US" w:eastAsia="zh-CN" w:bidi="ar-SA"/>
        </w:rPr>
        <w:t>9</w:t>
      </w:r>
      <w:r>
        <w:rPr>
          <w:rFonts w:hint="default" w:ascii="宋体" w:hAnsi="宋体" w:eastAsia="宋体" w:cs="宋体"/>
          <w:kern w:val="2"/>
          <w:sz w:val="21"/>
          <w:szCs w:val="21"/>
          <w:lang w:val="en-US" w:eastAsia="zh-CN" w:bidi="ar-SA"/>
        </w:rPr>
        <w:fldChar w:fldCharType="end"/>
      </w:r>
    </w:p>
    <w:p w14:paraId="42C6CC15">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_Toc24931 </w:instrText>
      </w:r>
      <w:r>
        <w:rPr>
          <w:rFonts w:hint="eastAsia" w:ascii="宋体" w:hAnsi="宋体"/>
          <w:kern w:val="2"/>
          <w:sz w:val="21"/>
          <w:szCs w:val="21"/>
          <w:lang w:val="en-US" w:eastAsia="zh-CN" w:bidi="ar-SA"/>
        </w:rPr>
        <w:fldChar w:fldCharType="separate"/>
      </w:r>
      <w:r>
        <w:rPr>
          <w:kern w:val="2"/>
          <w:sz w:val="21"/>
          <w:szCs w:val="21"/>
          <w:lang w:val="en-US" w:eastAsia="zh-CN" w:bidi="ar-SA"/>
        </w:rPr>
        <w:t>9</w:t>
      </w:r>
      <w:r>
        <w:rPr>
          <w:rFonts w:hint="default" w:ascii="宋体" w:hAnsi="宋体" w:eastAsia="宋体" w:cs="宋体"/>
          <w:kern w:val="2"/>
          <w:sz w:val="21"/>
          <w:szCs w:val="21"/>
          <w:lang w:val="en-US" w:eastAsia="zh-CN" w:bidi="ar-SA"/>
        </w:rPr>
        <w:t xml:space="preserve">.2 </w:t>
      </w:r>
      <w:r>
        <w:rPr>
          <w:rFonts w:hint="eastAsia"/>
          <w:kern w:val="2"/>
          <w:sz w:val="21"/>
          <w:szCs w:val="21"/>
          <w:lang w:val="en-US" w:eastAsia="zh-CN" w:bidi="ar-SA"/>
        </w:rPr>
        <w:t>供方工作范围</w:t>
      </w:r>
      <w:r>
        <w:rPr>
          <w:kern w:val="2"/>
          <w:sz w:val="21"/>
          <w:szCs w:val="21"/>
          <w:lang w:val="en-US" w:eastAsia="zh-CN" w:bidi="ar-SA"/>
        </w:rPr>
        <w:tab/>
      </w:r>
      <w:r>
        <w:rPr>
          <w:rFonts w:hint="eastAsia"/>
          <w:kern w:val="2"/>
          <w:sz w:val="21"/>
          <w:szCs w:val="21"/>
          <w:lang w:val="en-US" w:eastAsia="zh-CN" w:bidi="ar-SA"/>
        </w:rPr>
        <w:t>9</w:t>
      </w:r>
      <w:r>
        <w:rPr>
          <w:rFonts w:hint="default" w:ascii="宋体" w:hAnsi="宋体" w:eastAsia="宋体" w:cs="宋体"/>
          <w:kern w:val="2"/>
          <w:sz w:val="21"/>
          <w:szCs w:val="21"/>
          <w:lang w:val="en-US" w:eastAsia="zh-CN" w:bidi="ar-SA"/>
        </w:rPr>
        <w:fldChar w:fldCharType="end"/>
      </w:r>
    </w:p>
    <w:p w14:paraId="301272B6">
      <w:pPr>
        <w:pStyle w:val="8"/>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_Toc309 </w:instrText>
      </w:r>
      <w:r>
        <w:rPr>
          <w:rFonts w:hint="eastAsia" w:ascii="宋体" w:hAnsi="宋体"/>
          <w:kern w:val="2"/>
          <w:sz w:val="21"/>
          <w:szCs w:val="21"/>
          <w:lang w:val="en-US" w:eastAsia="zh-CN" w:bidi="ar-SA"/>
        </w:rPr>
        <w:fldChar w:fldCharType="separate"/>
      </w:r>
      <w:r>
        <w:rPr>
          <w:kern w:val="2"/>
          <w:sz w:val="21"/>
          <w:szCs w:val="21"/>
          <w:lang w:val="en-US" w:eastAsia="zh-CN" w:bidi="ar-SA"/>
        </w:rPr>
        <w:t>9</w:t>
      </w:r>
      <w:r>
        <w:rPr>
          <w:rFonts w:hint="default" w:ascii="宋体" w:hAnsi="宋体" w:eastAsia="宋体" w:cs="宋体"/>
          <w:kern w:val="2"/>
          <w:sz w:val="21"/>
          <w:szCs w:val="21"/>
          <w:lang w:val="en-US" w:eastAsia="zh-CN" w:bidi="ar-SA"/>
        </w:rPr>
        <w:t xml:space="preserve">.3 </w:t>
      </w:r>
      <w:r>
        <w:rPr>
          <w:rFonts w:hint="eastAsia"/>
          <w:kern w:val="2"/>
          <w:sz w:val="21"/>
          <w:szCs w:val="21"/>
          <w:lang w:val="en-US" w:eastAsia="zh-CN" w:bidi="ar-SA"/>
        </w:rPr>
        <w:t>资料交付要求</w:t>
      </w:r>
      <w:r>
        <w:rPr>
          <w:kern w:val="2"/>
          <w:sz w:val="21"/>
          <w:szCs w:val="21"/>
          <w:lang w:val="en-US" w:eastAsia="zh-CN" w:bidi="ar-SA"/>
        </w:rPr>
        <w:tab/>
      </w:r>
      <w:r>
        <w:rPr>
          <w:rFonts w:hint="eastAsia"/>
          <w:kern w:val="2"/>
          <w:sz w:val="21"/>
          <w:szCs w:val="21"/>
          <w:lang w:val="en-US" w:eastAsia="zh-CN" w:bidi="ar-SA"/>
        </w:rPr>
        <w:t>9</w:t>
      </w:r>
      <w:r>
        <w:rPr>
          <w:rFonts w:hint="default" w:ascii="宋体" w:hAnsi="宋体" w:eastAsia="宋体" w:cs="宋体"/>
          <w:kern w:val="2"/>
          <w:sz w:val="21"/>
          <w:szCs w:val="21"/>
          <w:lang w:val="en-US" w:eastAsia="zh-CN" w:bidi="ar-SA"/>
        </w:rPr>
        <w:fldChar w:fldCharType="end"/>
      </w:r>
    </w:p>
    <w:p w14:paraId="3AA9C18C">
      <w:pPr>
        <w:pStyle w:val="7"/>
        <w:tabs>
          <w:tab w:val="right" w:leader="dot" w:pos="9639"/>
        </w:tabs>
        <w:rPr>
          <w:rFonts w:hint="default"/>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_Toc19644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 xml:space="preserve">0 </w:t>
      </w:r>
      <w:r>
        <w:rPr>
          <w:rFonts w:hint="eastAsia"/>
          <w:kern w:val="2"/>
          <w:sz w:val="21"/>
          <w:szCs w:val="21"/>
          <w:lang w:val="en-US" w:eastAsia="zh-CN" w:bidi="ar-SA"/>
        </w:rPr>
        <w:t>技术服务</w:t>
      </w:r>
      <w:r>
        <w:rPr>
          <w:kern w:val="2"/>
          <w:sz w:val="21"/>
          <w:szCs w:val="21"/>
          <w:lang w:val="en-US" w:eastAsia="zh-CN" w:bidi="ar-SA"/>
        </w:rPr>
        <w:tab/>
      </w:r>
      <w:r>
        <w:rPr>
          <w:rFonts w:hint="eastAsia"/>
          <w:kern w:val="2"/>
          <w:sz w:val="21"/>
          <w:szCs w:val="21"/>
          <w:lang w:val="en-US" w:eastAsia="zh-CN" w:bidi="ar-SA"/>
        </w:rPr>
        <w:t>1</w:t>
      </w:r>
      <w:r>
        <w:rPr>
          <w:rFonts w:hint="default" w:ascii="宋体" w:hAnsi="宋体" w:eastAsia="宋体" w:cs="宋体"/>
          <w:kern w:val="2"/>
          <w:sz w:val="21"/>
          <w:szCs w:val="21"/>
          <w:lang w:val="en-US" w:eastAsia="zh-CN" w:bidi="ar-SA"/>
        </w:rPr>
        <w:fldChar w:fldCharType="end"/>
      </w:r>
      <w:r>
        <w:rPr>
          <w:rFonts w:hint="eastAsia" w:ascii="宋体" w:hAnsi="宋体" w:cs="宋体"/>
          <w:kern w:val="2"/>
          <w:sz w:val="21"/>
          <w:szCs w:val="21"/>
          <w:lang w:val="en-US" w:eastAsia="zh-CN" w:bidi="ar-SA"/>
        </w:rPr>
        <w:t>0</w:t>
      </w:r>
    </w:p>
    <w:p w14:paraId="62E9905F">
      <w:pPr>
        <w:pStyle w:val="7"/>
        <w:tabs>
          <w:tab w:val="right" w:leader="dot" w:pos="9639"/>
        </w:tabs>
        <w:rPr>
          <w:rFonts w:hint="eastAsia" w:ascii="宋体" w:hAnsi="宋体" w:cs="宋体"/>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_Toc3485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 xml:space="preserve">1 </w:t>
      </w:r>
      <w:r>
        <w:rPr>
          <w:rFonts w:hint="eastAsia"/>
          <w:kern w:val="2"/>
          <w:sz w:val="21"/>
          <w:szCs w:val="21"/>
          <w:lang w:val="en-US" w:eastAsia="zh-CN" w:bidi="ar-SA"/>
        </w:rPr>
        <w:t>到货时间及地点</w:t>
      </w:r>
      <w:r>
        <w:rPr>
          <w:kern w:val="2"/>
          <w:sz w:val="21"/>
          <w:szCs w:val="21"/>
          <w:lang w:val="en-US" w:eastAsia="zh-CN" w:bidi="ar-SA"/>
        </w:rPr>
        <w:tab/>
      </w:r>
      <w:r>
        <w:rPr>
          <w:rFonts w:hint="eastAsia"/>
          <w:kern w:val="2"/>
          <w:sz w:val="21"/>
          <w:szCs w:val="21"/>
          <w:lang w:val="en-US" w:eastAsia="zh-CN" w:bidi="ar-SA"/>
        </w:rPr>
        <w:t>1</w:t>
      </w:r>
      <w:r>
        <w:rPr>
          <w:rFonts w:hint="default" w:ascii="宋体" w:hAnsi="宋体" w:eastAsia="宋体" w:cs="宋体"/>
          <w:kern w:val="2"/>
          <w:sz w:val="21"/>
          <w:szCs w:val="21"/>
          <w:lang w:val="en-US" w:eastAsia="zh-CN" w:bidi="ar-SA"/>
        </w:rPr>
        <w:fldChar w:fldCharType="end"/>
      </w:r>
      <w:r>
        <w:rPr>
          <w:rFonts w:hint="eastAsia" w:ascii="宋体" w:hAnsi="宋体" w:cs="宋体"/>
          <w:kern w:val="2"/>
          <w:sz w:val="21"/>
          <w:szCs w:val="21"/>
          <w:lang w:val="en-US" w:eastAsia="zh-CN" w:bidi="ar-SA"/>
        </w:rPr>
        <w:t>1</w:t>
      </w:r>
    </w:p>
    <w:p w14:paraId="3C76F828">
      <w:pPr>
        <w:pStyle w:val="7"/>
        <w:tabs>
          <w:tab w:val="right" w:leader="dot" w:pos="9639"/>
        </w:tabs>
        <w:rPr>
          <w:kern w:val="2"/>
          <w:sz w:val="21"/>
          <w:szCs w:val="21"/>
          <w:lang w:val="en-US" w:eastAsia="zh-CN" w:bidi="ar-SA"/>
        </w:rPr>
      </w:pPr>
      <w:r>
        <w:rPr>
          <w:rFonts w:hint="eastAsia" w:ascii="宋体" w:hAnsi="宋体"/>
          <w:kern w:val="2"/>
          <w:sz w:val="21"/>
          <w:szCs w:val="21"/>
          <w:lang w:val="en-US" w:eastAsia="zh-CN" w:bidi="ar-SA"/>
        </w:rPr>
        <w:fldChar w:fldCharType="begin"/>
      </w:r>
      <w:r>
        <w:rPr>
          <w:rFonts w:hint="eastAsia" w:ascii="宋体" w:hAnsi="宋体"/>
          <w:kern w:val="2"/>
          <w:sz w:val="21"/>
          <w:szCs w:val="21"/>
          <w:lang w:val="en-US" w:eastAsia="zh-CN" w:bidi="ar-SA"/>
        </w:rPr>
        <w:instrText xml:space="preserve"> HYPERLINK \l _Toc13131 </w:instrText>
      </w:r>
      <w:r>
        <w:rPr>
          <w:rFonts w:hint="eastAsia" w:ascii="宋体" w:hAnsi="宋体"/>
          <w:kern w:val="2"/>
          <w:sz w:val="21"/>
          <w:szCs w:val="21"/>
          <w:lang w:val="en-US" w:eastAsia="zh-CN" w:bidi="ar-SA"/>
        </w:rPr>
        <w:fldChar w:fldCharType="separate"/>
      </w:r>
      <w:r>
        <w:rPr>
          <w:kern w:val="2"/>
          <w:sz w:val="21"/>
          <w:szCs w:val="21"/>
          <w:lang w:val="en-US" w:eastAsia="zh-CN" w:bidi="ar-SA"/>
        </w:rPr>
        <w:t>1</w:t>
      </w:r>
      <w:r>
        <w:rPr>
          <w:rFonts w:hint="default" w:ascii="宋体" w:hAnsi="宋体" w:eastAsia="宋体" w:cs="宋体"/>
          <w:kern w:val="2"/>
          <w:sz w:val="21"/>
          <w:szCs w:val="21"/>
          <w:lang w:val="en-US" w:eastAsia="zh-CN" w:bidi="ar-SA"/>
        </w:rPr>
        <w:t>2</w:t>
      </w:r>
      <w:r>
        <w:rPr>
          <w:rFonts w:hint="eastAsia"/>
          <w:kern w:val="2"/>
          <w:sz w:val="21"/>
          <w:szCs w:val="21"/>
          <w:lang w:val="en-US" w:eastAsia="zh-CN" w:bidi="ar-SA"/>
        </w:rPr>
        <w:t>其它</w:t>
      </w:r>
      <w:r>
        <w:rPr>
          <w:kern w:val="2"/>
          <w:sz w:val="21"/>
          <w:szCs w:val="21"/>
          <w:lang w:val="en-US" w:eastAsia="zh-CN" w:bidi="ar-SA"/>
        </w:rPr>
        <w:tab/>
      </w:r>
      <w:r>
        <w:rPr>
          <w:rFonts w:hint="eastAsia" w:ascii="宋体" w:hAnsi="宋体" w:cs="宋体"/>
          <w:kern w:val="2"/>
          <w:sz w:val="21"/>
          <w:szCs w:val="21"/>
          <w:lang w:val="en-US" w:eastAsia="zh-CN" w:bidi="ar-SA"/>
        </w:rPr>
        <w:t>1</w:t>
      </w:r>
      <w:r>
        <w:rPr>
          <w:rFonts w:hint="default" w:ascii="宋体" w:hAnsi="宋体" w:eastAsia="宋体" w:cs="宋体"/>
          <w:kern w:val="2"/>
          <w:sz w:val="21"/>
          <w:szCs w:val="21"/>
          <w:lang w:val="en-US" w:eastAsia="zh-CN" w:bidi="ar-SA"/>
        </w:rPr>
        <w:fldChar w:fldCharType="end"/>
      </w:r>
      <w:r>
        <w:rPr>
          <w:rFonts w:hint="eastAsia" w:ascii="宋体" w:hAnsi="宋体" w:cs="宋体"/>
          <w:kern w:val="2"/>
          <w:sz w:val="21"/>
          <w:szCs w:val="21"/>
          <w:lang w:val="en-US" w:eastAsia="zh-CN" w:bidi="ar-SA"/>
        </w:rPr>
        <w:t>2</w:t>
      </w:r>
    </w:p>
    <w:p w14:paraId="16470FCC">
      <w:pPr>
        <w:snapToGrid w:val="0"/>
        <w:spacing w:line="360" w:lineRule="auto"/>
        <w:ind w:right="-447"/>
        <w:jc w:val="left"/>
        <w:rPr>
          <w:rFonts w:hint="eastAsia" w:ascii="宋体" w:hAnsi="宋体"/>
          <w:kern w:val="2"/>
          <w:sz w:val="21"/>
          <w:szCs w:val="21"/>
          <w:lang w:val="en-US" w:eastAsia="zh-CN" w:bidi="ar-SA"/>
        </w:rPr>
      </w:pPr>
      <w:r>
        <w:rPr>
          <w:rFonts w:hint="eastAsia" w:ascii="宋体" w:hAnsi="宋体"/>
          <w:kern w:val="2"/>
          <w:sz w:val="21"/>
          <w:szCs w:val="21"/>
          <w:lang w:val="en-US" w:eastAsia="zh-CN" w:bidi="ar-SA"/>
        </w:rPr>
        <w:fldChar w:fldCharType="end"/>
      </w:r>
      <w:r>
        <w:rPr>
          <w:rFonts w:hint="eastAsia" w:ascii="宋体" w:hAnsi="宋体"/>
          <w:kern w:val="2"/>
          <w:sz w:val="21"/>
          <w:szCs w:val="21"/>
          <w:lang w:val="en-US" w:eastAsia="zh-CN" w:bidi="ar-SA"/>
        </w:rPr>
        <w:t xml:space="preserve">   </w:t>
      </w:r>
    </w:p>
    <w:p w14:paraId="0B3FCEB1">
      <w:pPr>
        <w:snapToGrid w:val="0"/>
        <w:spacing w:line="360" w:lineRule="auto"/>
        <w:ind w:right="-447" w:firstLine="420" w:firstLineChars="200"/>
        <w:jc w:val="left"/>
        <w:rPr>
          <w:rFonts w:hint="eastAsia" w:ascii="宋体" w:hAnsi="宋体"/>
          <w:sz w:val="21"/>
          <w:szCs w:val="21"/>
        </w:rPr>
      </w:pPr>
    </w:p>
    <w:p w14:paraId="331E0B30">
      <w:pPr>
        <w:snapToGrid w:val="0"/>
        <w:spacing w:line="360" w:lineRule="auto"/>
        <w:ind w:right="-447" w:firstLine="420" w:firstLineChars="200"/>
        <w:jc w:val="left"/>
        <w:rPr>
          <w:rFonts w:hint="eastAsia" w:ascii="宋体" w:hAnsi="宋体"/>
          <w:sz w:val="21"/>
          <w:szCs w:val="21"/>
        </w:rPr>
      </w:pPr>
      <w:r>
        <w:rPr>
          <w:rFonts w:hint="eastAsia" w:ascii="宋体" w:hAnsi="宋体"/>
          <w:sz w:val="21"/>
          <w:szCs w:val="21"/>
        </w:rPr>
        <w:t>甘肃酒钢集团宏兴钢铁股份有限公司</w:t>
      </w:r>
      <w:r>
        <w:rPr>
          <w:rFonts w:hint="eastAsia" w:ascii="宋体" w:hAnsi="宋体"/>
          <w:sz w:val="21"/>
          <w:szCs w:val="21"/>
          <w:lang w:eastAsia="zh-CN"/>
        </w:rPr>
        <w:t>炼铁厂</w:t>
      </w:r>
      <w:r>
        <w:rPr>
          <w:rFonts w:hint="eastAsia" w:ascii="宋体" w:hAnsi="宋体"/>
          <w:sz w:val="21"/>
          <w:szCs w:val="21"/>
        </w:rPr>
        <w:t>（以下称甲方）与</w:t>
      </w:r>
      <w:r>
        <w:rPr>
          <w:rFonts w:hint="eastAsia" w:ascii="宋体" w:hAnsi="宋体"/>
          <w:sz w:val="21"/>
          <w:szCs w:val="21"/>
          <w:u w:val="single"/>
        </w:rPr>
        <w:t xml:space="preserve">                </w:t>
      </w:r>
      <w:r>
        <w:rPr>
          <w:rFonts w:hint="eastAsia" w:ascii="宋体" w:hAnsi="宋体"/>
          <w:sz w:val="21"/>
          <w:szCs w:val="21"/>
        </w:rPr>
        <w:t xml:space="preserve"> （以下称乙方）</w:t>
      </w:r>
      <w:r>
        <w:rPr>
          <w:rFonts w:hint="eastAsia" w:ascii="宋体" w:hAnsi="宋体"/>
          <w:sz w:val="21"/>
          <w:szCs w:val="21"/>
          <w:lang w:eastAsia="zh-CN"/>
        </w:rPr>
        <w:t>，</w:t>
      </w:r>
      <w:r>
        <w:rPr>
          <w:rFonts w:hint="eastAsia" w:ascii="宋体" w:hAnsi="宋体"/>
          <w:sz w:val="21"/>
          <w:szCs w:val="21"/>
        </w:rPr>
        <w:t>就甲方</w:t>
      </w:r>
      <w:r>
        <w:rPr>
          <w:rFonts w:hint="eastAsia" w:ascii="宋体" w:hAnsi="宋体"/>
          <w:sz w:val="21"/>
          <w:szCs w:val="21"/>
          <w:lang w:eastAsia="zh-CN"/>
        </w:rPr>
        <w:t>炼铁厂</w:t>
      </w:r>
      <w:r>
        <w:rPr>
          <w:rFonts w:hint="eastAsia" w:ascii="宋体" w:hAnsi="宋体"/>
          <w:sz w:val="21"/>
          <w:szCs w:val="21"/>
          <w:lang w:val="en-US" w:eastAsia="zh-CN"/>
        </w:rPr>
        <w:t>球团区域</w:t>
      </w:r>
      <w:r>
        <w:rPr>
          <w:rFonts w:hint="eastAsia" w:ascii="宋体" w:hAnsi="宋体"/>
          <w:sz w:val="21"/>
          <w:szCs w:val="21"/>
          <w:lang w:eastAsia="zh-CN"/>
        </w:rPr>
        <w:t>煤气系统电温控防泄露立式四级煤气排水器</w:t>
      </w:r>
      <w:r>
        <w:rPr>
          <w:rFonts w:hint="eastAsia" w:ascii="宋体" w:hAnsi="宋体"/>
          <w:sz w:val="21"/>
          <w:szCs w:val="21"/>
        </w:rPr>
        <w:t>供货事宜经双方协商，达成如下</w:t>
      </w:r>
      <w:r>
        <w:rPr>
          <w:rFonts w:hint="eastAsia" w:ascii="宋体" w:hAnsi="宋体"/>
          <w:sz w:val="21"/>
          <w:szCs w:val="21"/>
          <w:lang w:eastAsia="zh-CN"/>
        </w:rPr>
        <w:t>技术规格书</w:t>
      </w:r>
      <w:r>
        <w:rPr>
          <w:rFonts w:hint="eastAsia" w:ascii="宋体" w:hAnsi="宋体"/>
          <w:sz w:val="21"/>
          <w:szCs w:val="21"/>
        </w:rPr>
        <w:t>：</w:t>
      </w:r>
    </w:p>
    <w:p w14:paraId="01A3C529">
      <w:pPr>
        <w:spacing w:line="360" w:lineRule="auto"/>
        <w:rPr>
          <w:rFonts w:hint="eastAsia" w:ascii="宋体" w:hAnsi="宋体"/>
          <w:b/>
          <w:sz w:val="21"/>
          <w:szCs w:val="21"/>
        </w:rPr>
      </w:pPr>
      <w:r>
        <w:rPr>
          <w:rFonts w:hint="eastAsia" w:ascii="宋体" w:hAnsi="宋体"/>
          <w:b/>
          <w:sz w:val="21"/>
          <w:szCs w:val="21"/>
          <w:lang w:val="en-US" w:eastAsia="zh-CN"/>
        </w:rPr>
        <w:t>1</w:t>
      </w:r>
      <w:r>
        <w:rPr>
          <w:rFonts w:hint="eastAsia" w:ascii="宋体" w:hAnsi="宋体"/>
          <w:b/>
          <w:sz w:val="21"/>
          <w:szCs w:val="21"/>
        </w:rPr>
        <w:t xml:space="preserve"> 总则</w:t>
      </w:r>
    </w:p>
    <w:p w14:paraId="77B67DE3">
      <w:pPr>
        <w:pStyle w:val="15"/>
        <w:rPr>
          <w:rFonts w:hint="eastAsia"/>
          <w:sz w:val="21"/>
          <w:szCs w:val="21"/>
        </w:rPr>
      </w:pPr>
      <w:bookmarkStart w:id="0" w:name="_Toc18300"/>
      <w:r>
        <w:rPr>
          <w:rFonts w:hint="eastAsia"/>
          <w:sz w:val="21"/>
          <w:szCs w:val="21"/>
        </w:rPr>
        <w:t>适用范围</w:t>
      </w:r>
      <w:bookmarkEnd w:id="0"/>
    </w:p>
    <w:p w14:paraId="09639978">
      <w:pPr>
        <w:spacing w:line="360" w:lineRule="exact"/>
        <w:ind w:firstLine="480"/>
        <w:rPr>
          <w:rFonts w:hint="eastAsia" w:ascii="宋体" w:hAnsi="宋体"/>
          <w:sz w:val="21"/>
          <w:szCs w:val="21"/>
        </w:rPr>
      </w:pPr>
      <w:r>
        <w:rPr>
          <w:rFonts w:hint="eastAsia" w:ascii="宋体" w:hAnsi="宋体"/>
          <w:sz w:val="21"/>
          <w:szCs w:val="21"/>
        </w:rPr>
        <w:t>本规范书适用于甘肃酒钢集团宏兴股份有限公司</w:t>
      </w:r>
      <w:r>
        <w:rPr>
          <w:rFonts w:hint="eastAsia" w:ascii="宋体" w:hAnsi="宋体"/>
          <w:sz w:val="21"/>
          <w:szCs w:val="21"/>
          <w:lang w:eastAsia="zh-CN"/>
        </w:rPr>
        <w:t>炼铁厂电温控防泄漏煤气排水器</w:t>
      </w:r>
      <w:r>
        <w:rPr>
          <w:rFonts w:hint="eastAsia" w:ascii="宋体" w:hAnsi="宋体"/>
          <w:sz w:val="21"/>
          <w:szCs w:val="21"/>
        </w:rPr>
        <w:t>设</w:t>
      </w:r>
      <w:r>
        <w:rPr>
          <w:rFonts w:ascii="宋体" w:hAnsi="宋体"/>
          <w:sz w:val="21"/>
          <w:szCs w:val="21"/>
        </w:rPr>
        <w:t>备</w:t>
      </w:r>
      <w:r>
        <w:rPr>
          <w:rFonts w:hint="eastAsia" w:ascii="宋体" w:hAnsi="宋体"/>
          <w:sz w:val="21"/>
          <w:szCs w:val="21"/>
        </w:rPr>
        <w:t>，其内容包括该设备的功能设计、结构、性能、安装和试验等方面的技术要求。</w:t>
      </w:r>
    </w:p>
    <w:p w14:paraId="16599F89">
      <w:pPr>
        <w:pStyle w:val="15"/>
        <w:rPr>
          <w:rFonts w:hint="eastAsia"/>
          <w:sz w:val="21"/>
          <w:szCs w:val="21"/>
        </w:rPr>
      </w:pPr>
      <w:bookmarkStart w:id="1" w:name="_Toc3941"/>
      <w:r>
        <w:rPr>
          <w:rFonts w:hint="eastAsia"/>
          <w:sz w:val="21"/>
          <w:szCs w:val="21"/>
        </w:rPr>
        <w:t>定义</w:t>
      </w:r>
      <w:bookmarkEnd w:id="1"/>
    </w:p>
    <w:p w14:paraId="12A53750">
      <w:pPr>
        <w:spacing w:line="360" w:lineRule="exact"/>
        <w:ind w:left="315" w:hanging="315" w:hangingChars="150"/>
        <w:rPr>
          <w:rFonts w:hint="eastAsia" w:ascii="宋体" w:hAnsi="宋体"/>
          <w:sz w:val="21"/>
          <w:szCs w:val="21"/>
        </w:rPr>
      </w:pPr>
      <w:r>
        <w:rPr>
          <w:rFonts w:hint="eastAsia" w:ascii="宋体" w:hAnsi="宋体"/>
          <w:sz w:val="21"/>
          <w:szCs w:val="21"/>
        </w:rPr>
        <w:t>1.2.1</w:t>
      </w:r>
      <w:r>
        <w:rPr>
          <w:rFonts w:hint="eastAsia" w:ascii="宋体" w:hAnsi="宋体"/>
          <w:sz w:val="21"/>
          <w:szCs w:val="21"/>
          <w:lang w:val="en-US" w:eastAsia="zh-CN"/>
        </w:rPr>
        <w:t xml:space="preserve"> </w:t>
      </w:r>
      <w:r>
        <w:rPr>
          <w:rFonts w:hint="eastAsia" w:ascii="宋体" w:hAnsi="宋体"/>
          <w:sz w:val="21"/>
          <w:szCs w:val="21"/>
        </w:rPr>
        <w:t>“需方”系指</w:t>
      </w:r>
      <w:r>
        <w:rPr>
          <w:rFonts w:hint="eastAsia" w:ascii="宋体" w:hAnsi="宋体"/>
          <w:sz w:val="21"/>
          <w:szCs w:val="21"/>
          <w:lang w:eastAsia="zh-CN"/>
        </w:rPr>
        <w:t>酒钢炼铁厂</w:t>
      </w:r>
      <w:r>
        <w:rPr>
          <w:rFonts w:hint="eastAsia" w:ascii="宋体" w:hAnsi="宋体"/>
          <w:sz w:val="21"/>
          <w:szCs w:val="21"/>
        </w:rPr>
        <w:t>。</w:t>
      </w:r>
    </w:p>
    <w:p w14:paraId="5BD4DC5D">
      <w:pPr>
        <w:spacing w:line="360" w:lineRule="exact"/>
        <w:ind w:left="315" w:hanging="315" w:hangingChars="150"/>
        <w:rPr>
          <w:rFonts w:hint="eastAsia" w:ascii="宋体" w:hAnsi="宋体"/>
          <w:sz w:val="21"/>
          <w:szCs w:val="21"/>
        </w:rPr>
      </w:pPr>
      <w:r>
        <w:rPr>
          <w:rFonts w:hint="eastAsia" w:ascii="宋体" w:hAnsi="宋体"/>
          <w:sz w:val="21"/>
          <w:szCs w:val="21"/>
        </w:rPr>
        <w:t>1.2.2</w:t>
      </w:r>
      <w:r>
        <w:rPr>
          <w:rFonts w:hint="eastAsia" w:ascii="宋体" w:hAnsi="宋体"/>
          <w:sz w:val="21"/>
          <w:szCs w:val="21"/>
          <w:lang w:val="en-US" w:eastAsia="zh-CN"/>
        </w:rPr>
        <w:t xml:space="preserve"> </w:t>
      </w:r>
      <w:r>
        <w:rPr>
          <w:rFonts w:hint="eastAsia" w:ascii="宋体" w:hAnsi="宋体"/>
          <w:sz w:val="21"/>
          <w:szCs w:val="21"/>
        </w:rPr>
        <w:t>“设备”系指卖方按合同要求，须向买方提供的一切设备、仪器仪表、备品备件、工具、手册及其它技术资料和材料。</w:t>
      </w:r>
    </w:p>
    <w:p w14:paraId="43774E51">
      <w:pPr>
        <w:spacing w:line="360" w:lineRule="exact"/>
        <w:ind w:left="315" w:hanging="315" w:hangingChars="150"/>
        <w:rPr>
          <w:rFonts w:hint="eastAsia" w:ascii="宋体" w:hAnsi="宋体"/>
          <w:sz w:val="21"/>
          <w:szCs w:val="21"/>
        </w:rPr>
      </w:pPr>
      <w:r>
        <w:rPr>
          <w:rFonts w:hint="eastAsia" w:ascii="宋体" w:hAnsi="宋体"/>
          <w:sz w:val="21"/>
          <w:szCs w:val="21"/>
        </w:rPr>
        <w:t>1.2.3</w:t>
      </w:r>
      <w:r>
        <w:rPr>
          <w:rFonts w:hint="eastAsia" w:ascii="宋体" w:hAnsi="宋体"/>
          <w:sz w:val="21"/>
          <w:szCs w:val="21"/>
          <w:lang w:val="en-US" w:eastAsia="zh-CN"/>
        </w:rPr>
        <w:t xml:space="preserve"> </w:t>
      </w:r>
      <w:r>
        <w:rPr>
          <w:rFonts w:hint="eastAsia" w:ascii="宋体" w:hAnsi="宋体"/>
          <w:sz w:val="21"/>
          <w:szCs w:val="21"/>
        </w:rPr>
        <w:t>“服务” 系指合同规定卖方须承担的技术协助、以及其它类似的义务。</w:t>
      </w:r>
    </w:p>
    <w:p w14:paraId="5B8851E4">
      <w:pPr>
        <w:spacing w:line="360" w:lineRule="exact"/>
        <w:ind w:left="315" w:hanging="315" w:hangingChars="150"/>
        <w:rPr>
          <w:rFonts w:hint="eastAsia" w:ascii="宋体" w:hAnsi="宋体"/>
          <w:sz w:val="21"/>
          <w:szCs w:val="21"/>
        </w:rPr>
      </w:pPr>
      <w:r>
        <w:rPr>
          <w:rFonts w:hint="eastAsia" w:ascii="宋体" w:hAnsi="宋体"/>
          <w:sz w:val="21"/>
          <w:szCs w:val="21"/>
        </w:rPr>
        <w:t>1.2.4</w:t>
      </w:r>
      <w:r>
        <w:rPr>
          <w:rFonts w:hint="eastAsia" w:ascii="宋体" w:hAnsi="宋体"/>
          <w:sz w:val="21"/>
          <w:szCs w:val="21"/>
          <w:lang w:val="en-US" w:eastAsia="zh-CN"/>
        </w:rPr>
        <w:t xml:space="preserve"> </w:t>
      </w:r>
      <w:r>
        <w:rPr>
          <w:rFonts w:hint="eastAsia" w:ascii="宋体" w:hAnsi="宋体"/>
          <w:sz w:val="21"/>
          <w:szCs w:val="21"/>
        </w:rPr>
        <w:t>“供方”系指根据合同规定提供“设备”的具有法人资格的制造商或供货商。</w:t>
      </w:r>
    </w:p>
    <w:p w14:paraId="48220CA4">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2.5 </w:t>
      </w:r>
      <w:r>
        <w:rPr>
          <w:rFonts w:ascii="宋体" w:hAnsi="宋体"/>
          <w:sz w:val="21"/>
          <w:szCs w:val="21"/>
        </w:rPr>
        <w:t>本</w:t>
      </w:r>
      <w:r>
        <w:rPr>
          <w:rFonts w:hint="eastAsia" w:ascii="宋体" w:hAnsi="宋体"/>
          <w:sz w:val="21"/>
          <w:szCs w:val="21"/>
        </w:rPr>
        <w:t>规范</w:t>
      </w:r>
      <w:r>
        <w:rPr>
          <w:rFonts w:ascii="宋体" w:hAnsi="宋体"/>
          <w:sz w:val="21"/>
          <w:szCs w:val="21"/>
        </w:rPr>
        <w:t>书提出的是最低限度的技术要求，并未对一切技术细节作出规定，也未充分引述有关标准和协议的条文，供方应提供符合本协议书和有关工业标准的优质产品</w:t>
      </w:r>
      <w:r>
        <w:rPr>
          <w:rFonts w:hint="eastAsia" w:ascii="宋体" w:hAnsi="宋体"/>
          <w:sz w:val="21"/>
          <w:szCs w:val="21"/>
        </w:rPr>
        <w:t>，并保证提供设备系统的完整性</w:t>
      </w:r>
      <w:r>
        <w:rPr>
          <w:rFonts w:ascii="宋体" w:hAnsi="宋体"/>
          <w:sz w:val="21"/>
          <w:szCs w:val="21"/>
        </w:rPr>
        <w:t>。供</w:t>
      </w:r>
      <w:r>
        <w:rPr>
          <w:rFonts w:hint="eastAsia" w:ascii="宋体" w:hAnsi="宋体"/>
          <w:sz w:val="21"/>
          <w:szCs w:val="21"/>
        </w:rPr>
        <w:t>方应仔细阅读需方提出的所有条款与说明，包括各项技术规格，理解且与需方一致，并全部做出承诺性响应。其产品严格按照需方和设计单位提供的技术参数进行设计、制造、供货、安装及调试并保证符合需方和设计单位所提供的技术资料以及我国现行的相关标准的要求。而这些标准和技术规范应为设备制造时为止最新公布发行的标准和技术规范。</w:t>
      </w:r>
    </w:p>
    <w:p w14:paraId="3150D155">
      <w:pPr>
        <w:spacing w:line="360" w:lineRule="exact"/>
        <w:ind w:left="315" w:hanging="315" w:hangingChars="150"/>
        <w:rPr>
          <w:rFonts w:hint="eastAsia" w:ascii="宋体" w:hAnsi="宋体"/>
          <w:sz w:val="21"/>
          <w:szCs w:val="21"/>
        </w:rPr>
      </w:pPr>
      <w:r>
        <w:rPr>
          <w:rFonts w:ascii="宋体" w:hAnsi="宋体"/>
          <w:sz w:val="21"/>
          <w:szCs w:val="21"/>
        </w:rPr>
        <w:t>1.</w:t>
      </w:r>
      <w:r>
        <w:rPr>
          <w:rFonts w:hint="eastAsia" w:ascii="宋体" w:hAnsi="宋体"/>
          <w:sz w:val="21"/>
          <w:szCs w:val="21"/>
          <w:lang w:val="en-US" w:eastAsia="zh-CN"/>
        </w:rPr>
        <w:t xml:space="preserve">2.6 </w:t>
      </w:r>
      <w:r>
        <w:rPr>
          <w:rFonts w:ascii="宋体" w:hAnsi="宋体"/>
          <w:sz w:val="21"/>
          <w:szCs w:val="21"/>
        </w:rPr>
        <w:t>如果供方没有以书面形式对本</w:t>
      </w:r>
      <w:r>
        <w:rPr>
          <w:rFonts w:hint="eastAsia" w:ascii="宋体" w:hAnsi="宋体"/>
          <w:sz w:val="21"/>
          <w:szCs w:val="21"/>
        </w:rPr>
        <w:t>协议</w:t>
      </w:r>
      <w:r>
        <w:rPr>
          <w:rFonts w:ascii="宋体" w:hAnsi="宋体"/>
          <w:sz w:val="21"/>
          <w:szCs w:val="21"/>
        </w:rPr>
        <w:t>书的条文提出异议，则意味着供方提供的设备完全符合本协议书的要求。如有异议，不管多么微小，都应以“对协议书的意见”为标题</w:t>
      </w:r>
      <w:r>
        <w:rPr>
          <w:rFonts w:hint="eastAsia" w:ascii="宋体" w:hAnsi="宋体"/>
          <w:sz w:val="21"/>
          <w:szCs w:val="21"/>
        </w:rPr>
        <w:t>向需方提出，由需方确认</w:t>
      </w:r>
      <w:r>
        <w:rPr>
          <w:rFonts w:ascii="宋体" w:hAnsi="宋体"/>
          <w:sz w:val="21"/>
          <w:szCs w:val="21"/>
        </w:rPr>
        <w:t>。</w:t>
      </w:r>
    </w:p>
    <w:p w14:paraId="67FE3F17">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2.7 </w:t>
      </w:r>
      <w:r>
        <w:rPr>
          <w:rFonts w:hint="eastAsia" w:ascii="宋体" w:hAnsi="宋体"/>
          <w:sz w:val="21"/>
          <w:szCs w:val="21"/>
        </w:rPr>
        <w:t>电气设备选用国内外先进的零部件及电控设备，要求运行可靠、设计合理、经济耐用、低损耗、低噪音、低温升、节能、使用寿命长、结构合理、保护完善、易于操作和维检等特点。</w:t>
      </w:r>
    </w:p>
    <w:p w14:paraId="7C024D35">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2.8 </w:t>
      </w:r>
      <w:r>
        <w:rPr>
          <w:rFonts w:ascii="宋体" w:hAnsi="宋体"/>
          <w:sz w:val="21"/>
          <w:szCs w:val="21"/>
        </w:rPr>
        <w:t>供</w:t>
      </w:r>
      <w:r>
        <w:rPr>
          <w:rFonts w:hint="eastAsia" w:ascii="宋体" w:hAnsi="宋体"/>
          <w:sz w:val="21"/>
          <w:szCs w:val="21"/>
        </w:rPr>
        <w:t>方须对本设备制造的完整性、合理性和设备制造质量承担全部责任。</w:t>
      </w:r>
    </w:p>
    <w:p w14:paraId="25F5DA99">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2.9 </w:t>
      </w:r>
      <w:r>
        <w:rPr>
          <w:rFonts w:ascii="宋体" w:hAnsi="宋体"/>
          <w:sz w:val="21"/>
          <w:szCs w:val="21"/>
        </w:rPr>
        <w:t>供</w:t>
      </w:r>
      <w:r>
        <w:rPr>
          <w:rFonts w:hint="eastAsia" w:ascii="宋体" w:hAnsi="宋体"/>
          <w:sz w:val="21"/>
          <w:szCs w:val="21"/>
        </w:rPr>
        <w:t>方应对整个设备及其附属设备的合理性、完整性负责。保证所供设备满足使用要求。</w:t>
      </w:r>
    </w:p>
    <w:p w14:paraId="7A910CC5">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2.10 </w:t>
      </w:r>
      <w:r>
        <w:rPr>
          <w:rFonts w:hint="eastAsia" w:ascii="宋体" w:hAnsi="宋体"/>
          <w:sz w:val="21"/>
          <w:szCs w:val="21"/>
        </w:rPr>
        <w:t>设备中的标准件、外购件必须按技术附件中推荐的厂家进行选购，供方标准件、外协件所选外协单位必须以书面形式通知需方并经需方认可方可执行。</w:t>
      </w:r>
    </w:p>
    <w:p w14:paraId="3A673B3C">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2.11</w:t>
      </w:r>
      <w:r>
        <w:rPr>
          <w:rFonts w:hint="eastAsia" w:ascii="宋体" w:hAnsi="宋体"/>
          <w:sz w:val="21"/>
          <w:szCs w:val="21"/>
        </w:rPr>
        <w:t>供方提供的设备必须具有国内外同行业近几年内的先进制造水平，采用先进工艺，合格材料，成熟的技术或专利技术。</w:t>
      </w:r>
    </w:p>
    <w:p w14:paraId="68268F07">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2.12 </w:t>
      </w:r>
      <w:r>
        <w:rPr>
          <w:rFonts w:hint="eastAsia" w:ascii="宋体" w:hAnsi="宋体"/>
          <w:sz w:val="21"/>
          <w:szCs w:val="21"/>
        </w:rPr>
        <w:t>供方提供的设备必须是全新、规范、先进的高质量可靠产品，能够确保连续稳定的工作。</w:t>
      </w:r>
    </w:p>
    <w:p w14:paraId="6F103D4B">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2.13 </w:t>
      </w:r>
      <w:r>
        <w:rPr>
          <w:rFonts w:hint="eastAsia" w:ascii="宋体" w:hAnsi="宋体"/>
          <w:sz w:val="21"/>
          <w:szCs w:val="21"/>
        </w:rPr>
        <w:t>供方提供设备制造材料的选择，都应按照国内外通用的现行标准和相应的技术规范执行，而这些标准和技术规范应为合同签字日为止最新公布发行的标准和技术规范。</w:t>
      </w:r>
    </w:p>
    <w:p w14:paraId="3E2859C5">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2.14 </w:t>
      </w:r>
      <w:r>
        <w:rPr>
          <w:rFonts w:hint="eastAsia" w:ascii="宋体" w:hAnsi="宋体"/>
          <w:sz w:val="21"/>
          <w:szCs w:val="21"/>
        </w:rPr>
        <w:t>所有合同设备尺寸都使用公制单位。</w:t>
      </w:r>
    </w:p>
    <w:p w14:paraId="4952B822">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2.15</w:t>
      </w:r>
      <w:r>
        <w:rPr>
          <w:rFonts w:hint="eastAsia" w:ascii="宋体" w:hAnsi="宋体"/>
          <w:sz w:val="21"/>
          <w:szCs w:val="21"/>
        </w:rPr>
        <w:t xml:space="preserve"> </w:t>
      </w:r>
      <w:r>
        <w:rPr>
          <w:rFonts w:ascii="宋体" w:hAnsi="宋体"/>
          <w:sz w:val="21"/>
          <w:szCs w:val="21"/>
        </w:rPr>
        <w:t>供方</w:t>
      </w:r>
      <w:r>
        <w:rPr>
          <w:rFonts w:hint="eastAsia" w:ascii="宋体" w:hAnsi="宋体"/>
          <w:sz w:val="21"/>
          <w:szCs w:val="21"/>
        </w:rPr>
        <w:t>提供的主设备、附件、备品备件、外部油漆等材质必须满足本工程所处地理位置、环境条件的要求。</w:t>
      </w:r>
    </w:p>
    <w:p w14:paraId="79B9A4D6">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2.16 </w:t>
      </w: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中使用的标准和/或规范如与供方所执行的标准发生矛盾时，按较高标准执行。</w:t>
      </w:r>
    </w:p>
    <w:p w14:paraId="2BF40A3D">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 xml:space="preserve">2.17 </w:t>
      </w:r>
      <w:r>
        <w:rPr>
          <w:rFonts w:hint="eastAsia" w:ascii="宋体" w:hAnsi="宋体"/>
          <w:sz w:val="21"/>
          <w:szCs w:val="21"/>
        </w:rPr>
        <w:t>供方在招标货物及制造中，发生侵犯专利权的行为时，其侵权责任与需方及业主无关，应由供方承担一切责任，并赔偿对需方造成的一切损失。</w:t>
      </w:r>
    </w:p>
    <w:p w14:paraId="670C169D">
      <w:pPr>
        <w:spacing w:line="360" w:lineRule="exact"/>
        <w:ind w:left="315" w:hanging="315" w:hangingChars="150"/>
        <w:rPr>
          <w:rFonts w:hint="eastAsia" w:ascii="宋体" w:hAnsi="宋体"/>
          <w:sz w:val="21"/>
          <w:szCs w:val="21"/>
        </w:rPr>
      </w:pPr>
      <w:r>
        <w:rPr>
          <w:rFonts w:ascii="宋体" w:hAnsi="宋体"/>
          <w:sz w:val="21"/>
          <w:szCs w:val="21"/>
        </w:rPr>
        <w:t>1.</w:t>
      </w:r>
      <w:r>
        <w:rPr>
          <w:rFonts w:hint="eastAsia" w:ascii="宋体" w:hAnsi="宋体"/>
          <w:sz w:val="21"/>
          <w:szCs w:val="21"/>
          <w:lang w:val="en-US" w:eastAsia="zh-CN"/>
        </w:rPr>
        <w:t xml:space="preserve">2.18 </w:t>
      </w:r>
      <w:r>
        <w:rPr>
          <w:rFonts w:ascii="宋体" w:hAnsi="宋体"/>
          <w:sz w:val="21"/>
          <w:szCs w:val="21"/>
        </w:rPr>
        <w:t>在合同签订后，需方有权提出因标准、规程和协议发生变化而产生的修订要求，具体事宜由需方</w:t>
      </w:r>
      <w:r>
        <w:rPr>
          <w:rFonts w:hint="eastAsia" w:ascii="宋体" w:hAnsi="宋体"/>
          <w:sz w:val="21"/>
          <w:szCs w:val="21"/>
        </w:rPr>
        <w:t>、供方、设计方共同</w:t>
      </w:r>
      <w:r>
        <w:rPr>
          <w:rFonts w:ascii="宋体" w:hAnsi="宋体"/>
          <w:sz w:val="21"/>
          <w:szCs w:val="21"/>
        </w:rPr>
        <w:t>协商确定。</w:t>
      </w:r>
    </w:p>
    <w:p w14:paraId="63C58A1B">
      <w:pPr>
        <w:spacing w:line="360" w:lineRule="exact"/>
        <w:ind w:left="315" w:hanging="315" w:hangingChars="150"/>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2.19</w:t>
      </w:r>
      <w:r>
        <w:rPr>
          <w:rFonts w:hint="eastAsia" w:ascii="宋体" w:hAnsi="宋体"/>
          <w:sz w:val="21"/>
          <w:szCs w:val="21"/>
        </w:rPr>
        <w:t xml:space="preserve"> 供方应具有制造过同类同级设备的成功运行经验。</w:t>
      </w:r>
    </w:p>
    <w:p w14:paraId="59FE4058">
      <w:pPr>
        <w:rPr>
          <w:rFonts w:hint="eastAsia" w:ascii="宋体" w:hAnsi="宋体"/>
          <w:sz w:val="21"/>
          <w:szCs w:val="21"/>
        </w:rPr>
      </w:pPr>
      <w:r>
        <w:rPr>
          <w:rFonts w:hint="eastAsia" w:ascii="宋体" w:hAnsi="宋体" w:eastAsia="宋体" w:cs="宋体"/>
          <w:b/>
          <w:bCs w:val="0"/>
          <w:color w:val="auto"/>
          <w:kern w:val="2"/>
          <w:sz w:val="21"/>
          <w:szCs w:val="21"/>
          <w:lang w:val="en-US" w:eastAsia="zh-CN" w:bidi="ar-SA"/>
        </w:rPr>
        <w:t>乙方在投标前，必须与甲方充分技术交流后并签订标签技术规格书，方可参标。</w:t>
      </w:r>
    </w:p>
    <w:p w14:paraId="551E92FF">
      <w:pPr>
        <w:pStyle w:val="14"/>
        <w:numPr>
          <w:ilvl w:val="0"/>
          <w:numId w:val="0"/>
        </w:numPr>
        <w:ind w:leftChars="0"/>
        <w:rPr>
          <w:rFonts w:hint="eastAsia"/>
          <w:sz w:val="21"/>
          <w:szCs w:val="21"/>
          <w:lang w:eastAsia="zh-CN"/>
        </w:rPr>
      </w:pPr>
      <w:bookmarkStart w:id="2" w:name="_Toc28010"/>
      <w:r>
        <w:rPr>
          <w:rFonts w:hint="eastAsia"/>
          <w:sz w:val="21"/>
          <w:szCs w:val="21"/>
          <w:lang w:val="en-US" w:eastAsia="zh-CN"/>
        </w:rPr>
        <w:t xml:space="preserve">2 </w:t>
      </w:r>
      <w:bookmarkEnd w:id="2"/>
      <w:r>
        <w:rPr>
          <w:kern w:val="2"/>
          <w:sz w:val="21"/>
          <w:szCs w:val="21"/>
          <w:lang w:val="en-US" w:eastAsia="zh-CN" w:bidi="ar-SA"/>
        </w:rPr>
        <w:t>设计条件和环境条件</w:t>
      </w:r>
    </w:p>
    <w:p w14:paraId="4C7009F8">
      <w:pPr>
        <w:pStyle w:val="15"/>
        <w:numPr>
          <w:ilvl w:val="1"/>
          <w:numId w:val="0"/>
        </w:numPr>
        <w:ind w:leftChars="100"/>
        <w:rPr>
          <w:sz w:val="21"/>
          <w:szCs w:val="21"/>
        </w:rPr>
      </w:pPr>
      <w:bookmarkStart w:id="3" w:name="_Toc2295"/>
      <w:r>
        <w:rPr>
          <w:rFonts w:hint="eastAsia"/>
          <w:sz w:val="21"/>
          <w:szCs w:val="21"/>
          <w:lang w:val="en-US" w:eastAsia="zh-CN"/>
        </w:rPr>
        <w:t xml:space="preserve">2.1 </w:t>
      </w:r>
      <w:r>
        <w:rPr>
          <w:sz w:val="21"/>
          <w:szCs w:val="21"/>
        </w:rPr>
        <w:t>环境条件</w:t>
      </w:r>
      <w:bookmarkEnd w:id="3"/>
    </w:p>
    <w:p w14:paraId="58B18E8D">
      <w:pPr>
        <w:spacing w:line="360" w:lineRule="exact"/>
        <w:ind w:firstLine="420" w:firstLineChars="200"/>
        <w:rPr>
          <w:rFonts w:hint="eastAsia" w:ascii="宋体" w:hAnsi="宋体"/>
          <w:sz w:val="21"/>
          <w:szCs w:val="21"/>
        </w:rPr>
      </w:pPr>
      <w:r>
        <w:rPr>
          <w:rFonts w:hint="eastAsia" w:ascii="宋体" w:hAnsi="宋体"/>
          <w:sz w:val="21"/>
          <w:szCs w:val="21"/>
        </w:rPr>
        <w:t>最高温度：         38.4℃</w:t>
      </w:r>
    </w:p>
    <w:p w14:paraId="4288ECC2">
      <w:pPr>
        <w:spacing w:line="360" w:lineRule="exact"/>
        <w:ind w:firstLine="420" w:firstLineChars="200"/>
        <w:rPr>
          <w:rFonts w:hint="eastAsia" w:ascii="宋体" w:hAnsi="宋体"/>
          <w:sz w:val="21"/>
          <w:szCs w:val="21"/>
        </w:rPr>
      </w:pPr>
      <w:r>
        <w:rPr>
          <w:rFonts w:hint="eastAsia" w:ascii="宋体" w:hAnsi="宋体"/>
          <w:sz w:val="21"/>
          <w:szCs w:val="21"/>
        </w:rPr>
        <w:t>最低温度：         -31.6℃</w:t>
      </w:r>
    </w:p>
    <w:p w14:paraId="5A4FA263">
      <w:pPr>
        <w:spacing w:line="360" w:lineRule="exact"/>
        <w:ind w:firstLine="420" w:firstLineChars="200"/>
        <w:rPr>
          <w:rFonts w:hint="eastAsia" w:ascii="宋体" w:hAnsi="宋体"/>
          <w:sz w:val="21"/>
          <w:szCs w:val="21"/>
        </w:rPr>
      </w:pPr>
      <w:r>
        <w:rPr>
          <w:rFonts w:hint="eastAsia" w:ascii="宋体" w:hAnsi="宋体"/>
          <w:sz w:val="21"/>
          <w:szCs w:val="21"/>
        </w:rPr>
        <w:t>夏季最高平均温度： 28.7℃</w:t>
      </w:r>
    </w:p>
    <w:p w14:paraId="2A4857A2">
      <w:pPr>
        <w:spacing w:line="360" w:lineRule="exact"/>
        <w:ind w:firstLine="420" w:firstLineChars="200"/>
        <w:rPr>
          <w:rFonts w:hint="eastAsia" w:ascii="宋体" w:hAnsi="宋体"/>
          <w:sz w:val="21"/>
          <w:szCs w:val="21"/>
        </w:rPr>
      </w:pPr>
      <w:r>
        <w:rPr>
          <w:rFonts w:hint="eastAsia" w:ascii="宋体" w:hAnsi="宋体"/>
          <w:sz w:val="21"/>
          <w:szCs w:val="21"/>
        </w:rPr>
        <w:t>冬季最低平均温度： -15.6℃</w:t>
      </w:r>
    </w:p>
    <w:p w14:paraId="04AF59B4">
      <w:pPr>
        <w:spacing w:line="360" w:lineRule="exact"/>
        <w:ind w:firstLine="420" w:firstLineChars="200"/>
        <w:rPr>
          <w:rFonts w:hint="eastAsia" w:ascii="宋体" w:hAnsi="宋体"/>
          <w:sz w:val="21"/>
          <w:szCs w:val="21"/>
        </w:rPr>
      </w:pPr>
      <w:r>
        <w:rPr>
          <w:rFonts w:hint="eastAsia" w:ascii="宋体" w:hAnsi="宋体"/>
          <w:sz w:val="21"/>
          <w:szCs w:val="21"/>
        </w:rPr>
        <w:t>日最大温差：       14℃</w:t>
      </w:r>
    </w:p>
    <w:p w14:paraId="7928DC67">
      <w:pPr>
        <w:spacing w:line="360" w:lineRule="exact"/>
        <w:ind w:firstLine="420" w:firstLineChars="200"/>
        <w:rPr>
          <w:rFonts w:ascii="宋体" w:hAnsi="宋体"/>
          <w:sz w:val="21"/>
          <w:szCs w:val="21"/>
        </w:rPr>
      </w:pPr>
      <w:r>
        <w:rPr>
          <w:rFonts w:hint="eastAsia" w:ascii="宋体" w:hAnsi="宋体"/>
          <w:sz w:val="21"/>
          <w:szCs w:val="21"/>
        </w:rPr>
        <w:t>年平均温度：       7.3℃</w:t>
      </w:r>
    </w:p>
    <w:p w14:paraId="31076373">
      <w:pPr>
        <w:spacing w:line="360" w:lineRule="exact"/>
        <w:ind w:firstLine="420" w:firstLineChars="200"/>
        <w:rPr>
          <w:rFonts w:hint="eastAsia" w:ascii="宋体" w:hAnsi="宋体"/>
          <w:sz w:val="21"/>
          <w:szCs w:val="21"/>
        </w:rPr>
      </w:pPr>
      <w:r>
        <w:rPr>
          <w:rFonts w:hint="eastAsia" w:ascii="宋体" w:hAnsi="宋体"/>
          <w:sz w:val="21"/>
          <w:szCs w:val="21"/>
        </w:rPr>
        <w:t>相对湿度：         46%</w:t>
      </w:r>
    </w:p>
    <w:p w14:paraId="6C2E2A72">
      <w:pPr>
        <w:spacing w:line="360" w:lineRule="exact"/>
        <w:ind w:firstLine="420" w:firstLineChars="200"/>
        <w:rPr>
          <w:rFonts w:hint="eastAsia" w:ascii="宋体" w:hAnsi="宋体"/>
          <w:sz w:val="21"/>
          <w:szCs w:val="21"/>
        </w:rPr>
      </w:pPr>
      <w:r>
        <w:rPr>
          <w:rFonts w:hint="eastAsia" w:ascii="宋体" w:hAnsi="宋体"/>
          <w:sz w:val="21"/>
          <w:szCs w:val="21"/>
        </w:rPr>
        <w:t>夏季平均湿度：     52%</w:t>
      </w:r>
    </w:p>
    <w:p w14:paraId="58798254">
      <w:pPr>
        <w:spacing w:line="360" w:lineRule="exact"/>
        <w:ind w:firstLine="420" w:firstLineChars="200"/>
        <w:rPr>
          <w:rFonts w:hint="eastAsia" w:ascii="宋体" w:hAnsi="宋体"/>
          <w:sz w:val="21"/>
          <w:szCs w:val="21"/>
        </w:rPr>
      </w:pPr>
      <w:r>
        <w:rPr>
          <w:rFonts w:hint="eastAsia" w:ascii="宋体" w:hAnsi="宋体"/>
          <w:sz w:val="21"/>
          <w:szCs w:val="21"/>
        </w:rPr>
        <w:t>冬季平均湿度：     55%</w:t>
      </w:r>
    </w:p>
    <w:p w14:paraId="0A42D850">
      <w:pPr>
        <w:spacing w:line="360" w:lineRule="exact"/>
        <w:ind w:firstLine="420" w:firstLineChars="200"/>
        <w:rPr>
          <w:rFonts w:hint="eastAsia" w:ascii="宋体" w:hAnsi="宋体"/>
          <w:sz w:val="21"/>
          <w:szCs w:val="21"/>
        </w:rPr>
      </w:pPr>
      <w:r>
        <w:rPr>
          <w:rFonts w:ascii="宋体" w:hAnsi="宋体"/>
          <w:sz w:val="21"/>
          <w:szCs w:val="21"/>
        </w:rPr>
        <w:t>海拔高度</w:t>
      </w:r>
      <w:r>
        <w:rPr>
          <w:rFonts w:hint="eastAsia" w:ascii="宋体" w:hAnsi="宋体"/>
          <w:sz w:val="21"/>
          <w:szCs w:val="21"/>
        </w:rPr>
        <w:t xml:space="preserve">  </w:t>
      </w:r>
      <w:r>
        <w:rPr>
          <w:rFonts w:ascii="宋体" w:hAnsi="宋体"/>
          <w:sz w:val="21"/>
          <w:szCs w:val="21"/>
        </w:rPr>
        <w:t xml:space="preserve">         16</w:t>
      </w:r>
      <w:r>
        <w:rPr>
          <w:rFonts w:hint="eastAsia" w:ascii="宋体" w:hAnsi="宋体"/>
          <w:sz w:val="21"/>
          <w:szCs w:val="21"/>
        </w:rPr>
        <w:t>23～1625</w:t>
      </w:r>
      <w:r>
        <w:rPr>
          <w:rFonts w:ascii="宋体" w:hAnsi="宋体"/>
          <w:sz w:val="21"/>
          <w:szCs w:val="21"/>
        </w:rPr>
        <w:t>m</w:t>
      </w:r>
    </w:p>
    <w:p w14:paraId="01E84966">
      <w:pPr>
        <w:pStyle w:val="15"/>
        <w:numPr>
          <w:ilvl w:val="1"/>
          <w:numId w:val="0"/>
        </w:numPr>
        <w:ind w:leftChars="100"/>
        <w:rPr>
          <w:rFonts w:hint="eastAsia"/>
          <w:sz w:val="21"/>
          <w:szCs w:val="21"/>
          <w:lang w:eastAsia="zh-CN"/>
        </w:rPr>
      </w:pPr>
      <w:bookmarkStart w:id="4" w:name="_Toc26815"/>
      <w:r>
        <w:rPr>
          <w:rFonts w:hint="eastAsia"/>
          <w:sz w:val="21"/>
          <w:szCs w:val="21"/>
          <w:lang w:val="en-US" w:eastAsia="zh-CN"/>
        </w:rPr>
        <w:t xml:space="preserve">2.2 </w:t>
      </w:r>
      <w:r>
        <w:rPr>
          <w:rFonts w:hint="eastAsia"/>
          <w:sz w:val="21"/>
          <w:szCs w:val="21"/>
          <w:lang w:eastAsia="zh-CN"/>
        </w:rPr>
        <w:t>使用条件</w:t>
      </w:r>
      <w:bookmarkEnd w:id="4"/>
    </w:p>
    <w:p w14:paraId="29AFB6C0">
      <w:pPr>
        <w:pStyle w:val="15"/>
        <w:numPr>
          <w:ilvl w:val="1"/>
          <w:numId w:val="0"/>
        </w:numPr>
        <w:ind w:leftChars="100"/>
        <w:rPr>
          <w:rFonts w:ascii="宋体" w:hAnsi="宋体"/>
          <w:b w:val="0"/>
          <w:bCs/>
          <w:sz w:val="21"/>
          <w:szCs w:val="21"/>
        </w:rPr>
      </w:pPr>
      <w:r>
        <w:rPr>
          <w:rFonts w:hint="eastAsia" w:ascii="宋体" w:hAnsi="宋体"/>
          <w:b w:val="0"/>
          <w:bCs/>
          <w:sz w:val="21"/>
          <w:szCs w:val="21"/>
          <w:lang w:val="en-US" w:eastAsia="zh-CN"/>
        </w:rPr>
        <w:t xml:space="preserve">2.2.1 </w:t>
      </w:r>
      <w:r>
        <w:rPr>
          <w:rFonts w:ascii="宋体" w:hAnsi="宋体"/>
          <w:b w:val="0"/>
          <w:bCs/>
          <w:sz w:val="21"/>
          <w:szCs w:val="21"/>
        </w:rPr>
        <w:t>必须满足长期</w:t>
      </w:r>
      <w:r>
        <w:rPr>
          <w:rFonts w:hint="eastAsia" w:ascii="宋体" w:hAnsi="宋体"/>
          <w:b w:val="0"/>
          <w:bCs/>
          <w:sz w:val="21"/>
          <w:szCs w:val="21"/>
        </w:rPr>
        <w:t>稳定</w:t>
      </w:r>
      <w:r>
        <w:rPr>
          <w:rFonts w:ascii="宋体" w:hAnsi="宋体"/>
          <w:b w:val="0"/>
          <w:bCs/>
          <w:sz w:val="21"/>
          <w:szCs w:val="21"/>
        </w:rPr>
        <w:t>运行的要求。启动、运行和停机应平稳并安全可靠。</w:t>
      </w:r>
    </w:p>
    <w:p w14:paraId="0D395D10">
      <w:pPr>
        <w:pStyle w:val="15"/>
        <w:numPr>
          <w:ilvl w:val="1"/>
          <w:numId w:val="0"/>
        </w:numPr>
        <w:ind w:leftChars="100"/>
        <w:rPr>
          <w:rFonts w:hint="default" w:ascii="宋体" w:hAnsi="宋体" w:eastAsia="宋体"/>
          <w:b w:val="0"/>
          <w:bCs/>
          <w:sz w:val="21"/>
          <w:szCs w:val="21"/>
          <w:lang w:val="en-US" w:eastAsia="zh-CN"/>
        </w:rPr>
      </w:pPr>
      <w:r>
        <w:rPr>
          <w:rFonts w:hint="eastAsia" w:ascii="宋体" w:hAnsi="宋体"/>
          <w:b w:val="0"/>
          <w:bCs/>
          <w:sz w:val="21"/>
          <w:szCs w:val="21"/>
          <w:lang w:val="en-US" w:eastAsia="zh-CN"/>
        </w:rPr>
        <w:t>2.2.2</w:t>
      </w:r>
      <w:r>
        <w:rPr>
          <w:rFonts w:hint="eastAsia" w:ascii="宋体" w:hAnsi="宋体"/>
          <w:b w:val="0"/>
          <w:bCs/>
          <w:sz w:val="21"/>
          <w:szCs w:val="21"/>
          <w:lang w:eastAsia="zh-CN"/>
        </w:rPr>
        <w:t>煤气排水器室外露天安装</w:t>
      </w:r>
      <w:r>
        <w:rPr>
          <w:rFonts w:ascii="宋体" w:hAnsi="宋体"/>
          <w:b w:val="0"/>
          <w:bCs/>
          <w:sz w:val="21"/>
          <w:szCs w:val="21"/>
        </w:rPr>
        <w:t>设备作业率为</w:t>
      </w:r>
      <w:r>
        <w:rPr>
          <w:rFonts w:hint="eastAsia" w:ascii="宋体" w:hAnsi="宋体"/>
          <w:b w:val="0"/>
          <w:bCs/>
          <w:sz w:val="21"/>
          <w:szCs w:val="21"/>
          <w:lang w:val="en-US" w:eastAsia="zh-CN"/>
        </w:rPr>
        <w:t>99.9</w:t>
      </w:r>
      <w:r>
        <w:rPr>
          <w:rFonts w:ascii="宋体" w:hAnsi="宋体"/>
          <w:b w:val="0"/>
          <w:bCs/>
          <w:sz w:val="21"/>
          <w:szCs w:val="21"/>
        </w:rPr>
        <w:t>%。</w:t>
      </w:r>
      <w:r>
        <w:rPr>
          <w:rFonts w:hint="eastAsia" w:ascii="宋体" w:hAnsi="宋体"/>
          <w:b w:val="0"/>
          <w:bCs/>
          <w:sz w:val="21"/>
          <w:szCs w:val="21"/>
          <w:lang w:eastAsia="zh-CN"/>
        </w:rPr>
        <w:t>煤气介质温度</w:t>
      </w:r>
      <w:r>
        <w:rPr>
          <w:rFonts w:hint="eastAsia" w:ascii="宋体" w:hAnsi="宋体" w:eastAsia="宋体" w:cs="宋体"/>
          <w:b w:val="0"/>
          <w:bCs/>
          <w:sz w:val="21"/>
          <w:szCs w:val="21"/>
          <w:lang w:eastAsia="zh-CN"/>
        </w:rPr>
        <w:t>≦</w:t>
      </w:r>
      <w:r>
        <w:rPr>
          <w:rFonts w:hint="eastAsia" w:ascii="宋体" w:hAnsi="宋体"/>
          <w:b w:val="0"/>
          <w:bCs/>
          <w:sz w:val="21"/>
          <w:szCs w:val="21"/>
          <w:lang w:val="en-US" w:eastAsia="zh-CN"/>
        </w:rPr>
        <w:t>150</w:t>
      </w:r>
      <w:r>
        <w:rPr>
          <w:rFonts w:hint="eastAsia" w:ascii="宋体" w:hAnsi="宋体" w:eastAsia="宋体" w:cs="宋体"/>
          <w:b w:val="0"/>
          <w:bCs/>
          <w:sz w:val="21"/>
          <w:szCs w:val="21"/>
          <w:lang w:val="en-US" w:eastAsia="zh-CN"/>
        </w:rPr>
        <w:t>℃</w:t>
      </w:r>
    </w:p>
    <w:p w14:paraId="34EB74BB">
      <w:pPr>
        <w:pStyle w:val="14"/>
        <w:numPr>
          <w:ilvl w:val="0"/>
          <w:numId w:val="0"/>
        </w:numPr>
        <w:rPr>
          <w:rFonts w:hint="eastAsia"/>
          <w:sz w:val="21"/>
          <w:szCs w:val="21"/>
        </w:rPr>
      </w:pPr>
      <w:bookmarkStart w:id="5" w:name="_Toc20896"/>
      <w:r>
        <w:rPr>
          <w:rFonts w:hint="eastAsia"/>
          <w:sz w:val="21"/>
          <w:szCs w:val="21"/>
          <w:lang w:val="en-US" w:eastAsia="zh-CN"/>
        </w:rPr>
        <w:t xml:space="preserve">3 </w:t>
      </w:r>
      <w:r>
        <w:rPr>
          <w:rFonts w:hint="eastAsia"/>
          <w:sz w:val="21"/>
          <w:szCs w:val="21"/>
          <w:lang w:eastAsia="zh-CN"/>
        </w:rPr>
        <w:t>采购电温控防泄漏煤气排水器名称、规格及数量</w:t>
      </w:r>
      <w:bookmarkEnd w:id="5"/>
    </w:p>
    <w:p w14:paraId="5A7E69EC">
      <w:pPr>
        <w:pStyle w:val="15"/>
        <w:numPr>
          <w:ilvl w:val="1"/>
          <w:numId w:val="0"/>
        </w:numPr>
        <w:ind w:leftChars="100"/>
        <w:rPr>
          <w:rFonts w:hint="eastAsia"/>
          <w:sz w:val="21"/>
          <w:szCs w:val="21"/>
          <w:lang w:eastAsia="zh-CN"/>
        </w:rPr>
      </w:pPr>
      <w:bookmarkStart w:id="6" w:name="_Toc30700"/>
      <w:r>
        <w:rPr>
          <w:rFonts w:hint="eastAsia"/>
          <w:sz w:val="21"/>
          <w:szCs w:val="21"/>
          <w:lang w:val="en-US" w:eastAsia="zh-CN"/>
        </w:rPr>
        <w:t xml:space="preserve">3.1 </w:t>
      </w:r>
      <w:r>
        <w:rPr>
          <w:rFonts w:hint="eastAsia"/>
          <w:sz w:val="21"/>
          <w:szCs w:val="21"/>
          <w:lang w:eastAsia="zh-CN"/>
        </w:rPr>
        <w:t>电温控防泄漏煤气排水器相关参数表</w:t>
      </w:r>
      <w:bookmarkEnd w:id="6"/>
    </w:p>
    <w:tbl>
      <w:tblPr>
        <w:tblStyle w:val="10"/>
        <w:tblpPr w:leftFromText="180" w:rightFromText="180" w:vertAnchor="text" w:tblpXSpec="center" w:tblpY="1"/>
        <w:tblOverlap w:val="never"/>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4258"/>
        <w:gridCol w:w="601"/>
        <w:gridCol w:w="522"/>
        <w:gridCol w:w="2621"/>
      </w:tblGrid>
      <w:tr w14:paraId="75FCB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8" w:type="dxa"/>
            <w:noWrap w:val="0"/>
            <w:vAlign w:val="center"/>
          </w:tcPr>
          <w:p w14:paraId="3EA0C96F">
            <w:pPr>
              <w:spacing w:line="360" w:lineRule="exact"/>
              <w:jc w:val="center"/>
              <w:rPr>
                <w:rFonts w:hint="eastAsia" w:ascii="仿宋" w:hAnsi="仿宋" w:eastAsia="仿宋" w:cs="仿宋"/>
                <w:b/>
                <w:bCs/>
                <w:sz w:val="21"/>
                <w:szCs w:val="21"/>
              </w:rPr>
            </w:pPr>
            <w:r>
              <w:rPr>
                <w:rFonts w:hint="eastAsia" w:ascii="仿宋" w:hAnsi="仿宋" w:eastAsia="仿宋" w:cs="仿宋"/>
                <w:b/>
                <w:bCs/>
                <w:sz w:val="21"/>
                <w:szCs w:val="21"/>
              </w:rPr>
              <w:t>序号</w:t>
            </w:r>
          </w:p>
        </w:tc>
        <w:tc>
          <w:tcPr>
            <w:tcW w:w="4258" w:type="dxa"/>
            <w:noWrap w:val="0"/>
            <w:vAlign w:val="center"/>
          </w:tcPr>
          <w:p w14:paraId="78385641">
            <w:pPr>
              <w:spacing w:line="360" w:lineRule="exact"/>
              <w:jc w:val="center"/>
              <w:rPr>
                <w:rFonts w:hint="eastAsia" w:ascii="仿宋" w:hAnsi="仿宋" w:eastAsia="仿宋" w:cs="仿宋"/>
                <w:b/>
                <w:bCs/>
                <w:sz w:val="21"/>
                <w:szCs w:val="21"/>
              </w:rPr>
            </w:pPr>
            <w:r>
              <w:rPr>
                <w:rFonts w:hint="eastAsia" w:ascii="仿宋" w:hAnsi="仿宋" w:eastAsia="仿宋" w:cs="仿宋"/>
                <w:b/>
                <w:bCs/>
                <w:sz w:val="21"/>
                <w:szCs w:val="21"/>
              </w:rPr>
              <w:t>物资名称</w:t>
            </w:r>
            <w:r>
              <w:rPr>
                <w:rFonts w:hint="eastAsia" w:ascii="仿宋" w:hAnsi="仿宋" w:eastAsia="仿宋" w:cs="仿宋"/>
                <w:b/>
                <w:bCs/>
                <w:sz w:val="21"/>
                <w:szCs w:val="21"/>
                <w:lang w:eastAsia="zh-CN"/>
              </w:rPr>
              <w:t>及</w:t>
            </w:r>
            <w:r>
              <w:rPr>
                <w:rFonts w:hint="eastAsia" w:ascii="仿宋" w:hAnsi="仿宋" w:eastAsia="仿宋" w:cs="仿宋"/>
                <w:b/>
                <w:bCs/>
                <w:sz w:val="21"/>
                <w:szCs w:val="21"/>
              </w:rPr>
              <w:t>规格型号</w:t>
            </w:r>
          </w:p>
        </w:tc>
        <w:tc>
          <w:tcPr>
            <w:tcW w:w="601" w:type="dxa"/>
            <w:noWrap w:val="0"/>
            <w:vAlign w:val="center"/>
          </w:tcPr>
          <w:p w14:paraId="376BE023">
            <w:pPr>
              <w:spacing w:line="360" w:lineRule="exact"/>
              <w:jc w:val="center"/>
              <w:rPr>
                <w:rFonts w:hint="eastAsia" w:ascii="仿宋" w:hAnsi="仿宋" w:eastAsia="仿宋" w:cs="仿宋"/>
                <w:b/>
                <w:bCs/>
                <w:sz w:val="21"/>
                <w:szCs w:val="21"/>
              </w:rPr>
            </w:pPr>
            <w:r>
              <w:rPr>
                <w:rFonts w:hint="eastAsia" w:ascii="仿宋" w:hAnsi="仿宋" w:eastAsia="仿宋" w:cs="仿宋"/>
                <w:b/>
                <w:bCs/>
                <w:sz w:val="21"/>
                <w:szCs w:val="21"/>
              </w:rPr>
              <w:t>单位</w:t>
            </w:r>
          </w:p>
        </w:tc>
        <w:tc>
          <w:tcPr>
            <w:tcW w:w="522" w:type="dxa"/>
            <w:noWrap w:val="0"/>
            <w:vAlign w:val="center"/>
          </w:tcPr>
          <w:p w14:paraId="05B6D19A">
            <w:pPr>
              <w:spacing w:line="360" w:lineRule="exact"/>
              <w:jc w:val="center"/>
              <w:rPr>
                <w:rFonts w:hint="eastAsia" w:ascii="仿宋" w:hAnsi="仿宋" w:eastAsia="仿宋" w:cs="仿宋"/>
                <w:b/>
                <w:bCs/>
                <w:sz w:val="21"/>
                <w:szCs w:val="21"/>
              </w:rPr>
            </w:pPr>
            <w:r>
              <w:rPr>
                <w:rFonts w:hint="eastAsia" w:ascii="仿宋" w:hAnsi="仿宋" w:eastAsia="仿宋" w:cs="仿宋"/>
                <w:b/>
                <w:bCs/>
                <w:sz w:val="21"/>
                <w:szCs w:val="21"/>
              </w:rPr>
              <w:t>数量</w:t>
            </w:r>
          </w:p>
        </w:tc>
        <w:tc>
          <w:tcPr>
            <w:tcW w:w="2621" w:type="dxa"/>
            <w:noWrap w:val="0"/>
            <w:vAlign w:val="center"/>
          </w:tcPr>
          <w:p w14:paraId="4F7BA524">
            <w:pPr>
              <w:spacing w:line="360" w:lineRule="exact"/>
              <w:jc w:val="center"/>
              <w:rPr>
                <w:rFonts w:hint="eastAsia" w:ascii="仿宋" w:hAnsi="仿宋" w:eastAsia="仿宋" w:cs="仿宋"/>
                <w:b/>
                <w:bCs/>
                <w:sz w:val="21"/>
                <w:szCs w:val="21"/>
              </w:rPr>
            </w:pPr>
            <w:r>
              <w:rPr>
                <w:rFonts w:hint="eastAsia" w:ascii="仿宋" w:hAnsi="仿宋" w:eastAsia="仿宋" w:cs="仿宋"/>
                <w:b/>
                <w:bCs/>
                <w:sz w:val="21"/>
                <w:szCs w:val="21"/>
              </w:rPr>
              <w:t>备注</w:t>
            </w:r>
          </w:p>
        </w:tc>
      </w:tr>
      <w:tr w14:paraId="5467E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jc w:val="center"/>
        </w:trPr>
        <w:tc>
          <w:tcPr>
            <w:tcW w:w="498" w:type="dxa"/>
            <w:noWrap w:val="0"/>
            <w:vAlign w:val="center"/>
          </w:tcPr>
          <w:p w14:paraId="48EEF44C">
            <w:pPr>
              <w:spacing w:line="360" w:lineRule="exact"/>
              <w:jc w:val="center"/>
              <w:rPr>
                <w:rFonts w:hint="eastAsia" w:ascii="仿宋" w:hAnsi="仿宋" w:eastAsia="仿宋" w:cs="仿宋"/>
                <w:sz w:val="21"/>
                <w:szCs w:val="21"/>
                <w:lang w:val="en-US" w:eastAsia="zh-CN"/>
              </w:rPr>
            </w:pPr>
          </w:p>
        </w:tc>
        <w:tc>
          <w:tcPr>
            <w:tcW w:w="8002" w:type="dxa"/>
            <w:gridSpan w:val="4"/>
            <w:noWrap w:val="0"/>
            <w:vAlign w:val="center"/>
          </w:tcPr>
          <w:p w14:paraId="5986EA84">
            <w:pPr>
              <w:pStyle w:val="2"/>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配套提供进出水接口配对法兰。</w:t>
            </w:r>
          </w:p>
          <w:p w14:paraId="63B32F60">
            <w:pPr>
              <w:spacing w:line="360" w:lineRule="exact"/>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设备运行环境有可能出现甲类爆炸气体（煤气），厂家供货必须满足中华人民共和国安全生产行业 标准</w:t>
            </w:r>
            <w:r>
              <w:rPr>
                <w:rFonts w:hint="default" w:ascii="仿宋" w:hAnsi="仿宋" w:eastAsia="仿宋" w:cs="仿宋"/>
                <w:sz w:val="21"/>
                <w:szCs w:val="21"/>
                <w:lang w:val="en-US" w:eastAsia="zh-CN"/>
              </w:rPr>
              <w:t>AQ7012—2018</w:t>
            </w:r>
            <w:r>
              <w:rPr>
                <w:rFonts w:hint="eastAsia" w:ascii="仿宋" w:hAnsi="仿宋" w:eastAsia="仿宋" w:cs="仿宋"/>
                <w:sz w:val="21"/>
                <w:szCs w:val="21"/>
                <w:lang w:val="en-US" w:eastAsia="zh-CN"/>
              </w:rPr>
              <w:t>,煤气排水器安全技术规程</w:t>
            </w:r>
            <w:r>
              <w:rPr>
                <w:rFonts w:hint="default" w:ascii="仿宋" w:hAnsi="仿宋" w:eastAsia="仿宋" w:cs="仿宋"/>
                <w:sz w:val="21"/>
                <w:szCs w:val="21"/>
                <w:lang w:val="en-US" w:eastAsia="zh-CN"/>
              </w:rPr>
              <w:t>2018-05-2</w:t>
            </w:r>
            <w:r>
              <w:rPr>
                <w:rFonts w:hint="eastAsia" w:ascii="仿宋" w:hAnsi="仿宋" w:eastAsia="仿宋" w:cs="仿宋"/>
                <w:sz w:val="21"/>
                <w:szCs w:val="21"/>
                <w:lang w:val="en-US" w:eastAsia="zh-CN"/>
              </w:rPr>
              <w:t>2发布\</w:t>
            </w:r>
            <w:r>
              <w:rPr>
                <w:rFonts w:hint="default" w:ascii="仿宋" w:hAnsi="仿宋" w:eastAsia="仿宋" w:cs="仿宋"/>
                <w:sz w:val="21"/>
                <w:szCs w:val="21"/>
                <w:lang w:val="en-US" w:eastAsia="zh-CN"/>
              </w:rPr>
              <w:t>2018-12-01</w:t>
            </w:r>
            <w:r>
              <w:rPr>
                <w:rFonts w:hint="eastAsia" w:ascii="仿宋" w:hAnsi="仿宋" w:eastAsia="仿宋" w:cs="仿宋"/>
                <w:sz w:val="21"/>
                <w:szCs w:val="21"/>
                <w:lang w:val="en-US" w:eastAsia="zh-CN"/>
              </w:rPr>
              <w:t>实施;本标准规定了冶金企业厂区内煤气管道排水器的性能、结构、制作、设置、冷凝水处理及操作与运行管理的安全要求。本标准适用于冶金企业内高炉煤气、转炉煤气、焦炉煤气及混合煤气、等煤气管道的冷凝水排水器。</w:t>
            </w:r>
            <w:r>
              <w:rPr>
                <w:rFonts w:hint="default" w:ascii="仿宋" w:hAnsi="仿宋" w:eastAsia="仿宋" w:cs="仿宋"/>
                <w:sz w:val="21"/>
                <w:szCs w:val="21"/>
                <w:lang w:val="en-US" w:eastAsia="zh-CN"/>
              </w:rPr>
              <w:t xml:space="preserve"> </w:t>
            </w:r>
          </w:p>
        </w:tc>
      </w:tr>
      <w:tr w14:paraId="66D8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jc w:val="center"/>
        </w:trPr>
        <w:tc>
          <w:tcPr>
            <w:tcW w:w="498" w:type="dxa"/>
            <w:noWrap w:val="0"/>
            <w:vAlign w:val="center"/>
          </w:tcPr>
          <w:p w14:paraId="7871D595">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c>
          <w:tcPr>
            <w:tcW w:w="4258" w:type="dxa"/>
            <w:noWrap w:val="0"/>
            <w:vAlign w:val="center"/>
          </w:tcPr>
          <w:p w14:paraId="18BBDE25">
            <w:pPr>
              <w:spacing w:line="360" w:lineRule="exact"/>
              <w:jc w:val="both"/>
              <w:rPr>
                <w:rFonts w:hint="eastAsia" w:ascii="仿宋" w:hAnsi="仿宋" w:eastAsia="仿宋" w:cs="仿宋"/>
                <w:sz w:val="21"/>
                <w:szCs w:val="21"/>
                <w:lang w:val="en-US" w:eastAsia="zh-CN"/>
              </w:rPr>
            </w:pPr>
            <w:r>
              <w:rPr>
                <w:rFonts w:hint="eastAsia" w:ascii="仿宋" w:hAnsi="仿宋" w:eastAsia="仿宋" w:cs="仿宋"/>
                <w:sz w:val="21"/>
                <w:szCs w:val="21"/>
              </w:rPr>
              <w:t>电温控防泄露煤气排水器</w:t>
            </w:r>
            <w:r>
              <w:rPr>
                <w:rFonts w:hint="eastAsia" w:ascii="仿宋" w:hAnsi="仿宋" w:eastAsia="仿宋" w:cs="仿宋"/>
                <w:sz w:val="21"/>
                <w:szCs w:val="21"/>
                <w:lang w:eastAsia="zh-CN"/>
              </w:rPr>
              <w:t>，型号：</w:t>
            </w:r>
            <w:r>
              <w:rPr>
                <w:rFonts w:hint="eastAsia" w:ascii="仿宋" w:hAnsi="仿宋" w:eastAsia="仿宋" w:cs="仿宋"/>
                <w:sz w:val="21"/>
                <w:szCs w:val="21"/>
                <w:lang w:val="en-US" w:eastAsia="zh-CN"/>
              </w:rPr>
              <w:t>JLFD-40-100</w:t>
            </w:r>
          </w:p>
          <w:p w14:paraId="31CDFC02">
            <w:pPr>
              <w:spacing w:line="360" w:lineRule="exact"/>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煤气最大压力35KPa   水封压力40KPa</w:t>
            </w:r>
          </w:p>
          <w:p w14:paraId="430B996F">
            <w:pPr>
              <w:spacing w:line="360" w:lineRule="exact"/>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伴热方式：蒸汽伴热</w:t>
            </w:r>
          </w:p>
          <w:p w14:paraId="4757C9D6">
            <w:pPr>
              <w:spacing w:line="360" w:lineRule="exact"/>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排水器凝水管接管管径均为DN100</w:t>
            </w:r>
          </w:p>
          <w:p w14:paraId="6C1FF752">
            <w:pPr>
              <w:spacing w:line="360" w:lineRule="exact"/>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出水管接管均为DN80</w:t>
            </w:r>
          </w:p>
        </w:tc>
        <w:tc>
          <w:tcPr>
            <w:tcW w:w="601" w:type="dxa"/>
            <w:noWrap w:val="0"/>
            <w:vAlign w:val="center"/>
          </w:tcPr>
          <w:p w14:paraId="240BB464">
            <w:pPr>
              <w:spacing w:line="360" w:lineRule="exact"/>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套</w:t>
            </w:r>
          </w:p>
        </w:tc>
        <w:tc>
          <w:tcPr>
            <w:tcW w:w="522" w:type="dxa"/>
            <w:noWrap w:val="0"/>
            <w:vAlign w:val="center"/>
          </w:tcPr>
          <w:p w14:paraId="16E3B33E">
            <w:pPr>
              <w:spacing w:line="36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c>
          <w:tcPr>
            <w:tcW w:w="2621" w:type="dxa"/>
            <w:noWrap w:val="0"/>
            <w:vAlign w:val="center"/>
          </w:tcPr>
          <w:p w14:paraId="1227115C">
            <w:pPr>
              <w:spacing w:line="360" w:lineRule="exact"/>
              <w:jc w:val="lef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配套提供进出水接口配对阀门及其法兰，连接螺栓</w:t>
            </w:r>
          </w:p>
        </w:tc>
      </w:tr>
    </w:tbl>
    <w:p w14:paraId="690D7170">
      <w:pPr>
        <w:spacing w:line="360" w:lineRule="exact"/>
        <w:rPr>
          <w:rFonts w:hint="eastAsia" w:ascii="宋体" w:hAnsi="宋体"/>
          <w:sz w:val="21"/>
          <w:szCs w:val="21"/>
        </w:rPr>
      </w:pPr>
    </w:p>
    <w:p w14:paraId="64EDB9D9">
      <w:pPr>
        <w:pStyle w:val="14"/>
        <w:numPr>
          <w:ilvl w:val="0"/>
          <w:numId w:val="2"/>
        </w:numPr>
        <w:ind w:leftChars="0"/>
        <w:rPr>
          <w:rFonts w:hint="eastAsia"/>
          <w:sz w:val="21"/>
          <w:szCs w:val="21"/>
          <w:lang w:val="en-US" w:eastAsia="zh-CN"/>
        </w:rPr>
      </w:pPr>
      <w:bookmarkStart w:id="7" w:name="_Toc20352"/>
      <w:r>
        <w:rPr>
          <w:rFonts w:hint="eastAsia"/>
          <w:sz w:val="21"/>
          <w:szCs w:val="21"/>
          <w:lang w:val="en-US" w:eastAsia="zh-CN"/>
        </w:rPr>
        <w:t>要求及供货范围</w:t>
      </w:r>
      <w:bookmarkEnd w:id="7"/>
    </w:p>
    <w:p w14:paraId="72B32E10">
      <w:pPr>
        <w:pStyle w:val="15"/>
        <w:numPr>
          <w:ilvl w:val="1"/>
          <w:numId w:val="0"/>
        </w:numPr>
        <w:rPr>
          <w:rFonts w:hint="eastAsia"/>
          <w:sz w:val="21"/>
          <w:szCs w:val="21"/>
        </w:rPr>
      </w:pPr>
      <w:bookmarkStart w:id="8" w:name="_Toc22795"/>
      <w:r>
        <w:rPr>
          <w:rFonts w:hint="eastAsia"/>
          <w:sz w:val="21"/>
          <w:szCs w:val="21"/>
          <w:lang w:val="en-US" w:eastAsia="zh-CN"/>
        </w:rPr>
        <w:t xml:space="preserve">4.1 </w:t>
      </w:r>
      <w:r>
        <w:rPr>
          <w:rFonts w:hint="eastAsia"/>
          <w:sz w:val="21"/>
          <w:szCs w:val="21"/>
        </w:rPr>
        <w:t>一般要求</w:t>
      </w:r>
      <w:bookmarkEnd w:id="8"/>
    </w:p>
    <w:p w14:paraId="6A58A880">
      <w:pPr>
        <w:spacing w:line="360" w:lineRule="exact"/>
        <w:ind w:left="420" w:hanging="420" w:hangingChars="200"/>
        <w:rPr>
          <w:rFonts w:hint="eastAsia" w:ascii="宋体" w:hAnsi="宋体"/>
          <w:sz w:val="21"/>
          <w:szCs w:val="21"/>
        </w:rPr>
      </w:pPr>
      <w:r>
        <w:rPr>
          <w:rFonts w:hint="eastAsia" w:ascii="宋体" w:hAnsi="宋体"/>
          <w:sz w:val="21"/>
          <w:szCs w:val="21"/>
          <w:lang w:val="en-US" w:eastAsia="zh-CN"/>
        </w:rPr>
        <w:t>4.1.</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供方保证提供设备为全新的、先进的、成熟的、完整的和安全可靠的。</w:t>
      </w:r>
    </w:p>
    <w:p w14:paraId="23984B3C">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4.1.</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供方应提供详细供货清单，清单中依次说明型号、数量、产地、生产厂家等内容。对于属于整套设备运行和施工所必要的部件，即使本合同附件未列出和或数目不足，供方仍须在执行合同时补足。</w:t>
      </w:r>
    </w:p>
    <w:p w14:paraId="4D2F3C7B">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4.1.</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供方应提供所有安装和检修所需专用工具和消耗材料等，并提供详细供货清单，所述数量均为一套所需。</w:t>
      </w:r>
    </w:p>
    <w:p w14:paraId="11C50C40">
      <w:pPr>
        <w:spacing w:line="360" w:lineRule="exact"/>
        <w:ind w:left="315" w:hanging="315" w:hangingChars="150"/>
        <w:rPr>
          <w:rFonts w:ascii="宋体" w:hAnsi="宋体"/>
          <w:sz w:val="21"/>
          <w:szCs w:val="21"/>
        </w:rPr>
      </w:pPr>
      <w:r>
        <w:rPr>
          <w:rFonts w:hint="eastAsia" w:ascii="宋体" w:hAnsi="宋体"/>
          <w:sz w:val="21"/>
          <w:szCs w:val="21"/>
          <w:lang w:val="en-US" w:eastAsia="zh-CN"/>
        </w:rPr>
        <w:t>4.1.</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提供所供设备中的外购设备清单。</w:t>
      </w:r>
    </w:p>
    <w:p w14:paraId="30B76502">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4.1.</w:t>
      </w:r>
      <w:r>
        <w:rPr>
          <w:rFonts w:hint="eastAsia" w:ascii="宋体" w:hAnsi="宋体"/>
          <w:sz w:val="21"/>
          <w:szCs w:val="21"/>
        </w:rPr>
        <w:t>5</w:t>
      </w:r>
      <w:r>
        <w:rPr>
          <w:rFonts w:hint="eastAsia" w:ascii="宋体" w:hAnsi="宋体"/>
          <w:sz w:val="21"/>
          <w:szCs w:val="21"/>
          <w:lang w:val="en-US" w:eastAsia="zh-CN"/>
        </w:rPr>
        <w:t xml:space="preserve"> </w:t>
      </w:r>
      <w:r>
        <w:rPr>
          <w:rFonts w:hint="eastAsia" w:ascii="宋体" w:hAnsi="宋体"/>
          <w:sz w:val="21"/>
          <w:szCs w:val="21"/>
        </w:rPr>
        <w:t>所有外购设备应选用优质产品，</w:t>
      </w:r>
      <w:r>
        <w:rPr>
          <w:rFonts w:hint="eastAsia" w:ascii="宋体" w:hAnsi="宋体"/>
          <w:sz w:val="21"/>
          <w:szCs w:val="21"/>
          <w:lang w:eastAsia="zh-CN"/>
        </w:rPr>
        <w:t>制作前必须与甲方技术人员沟通，认可后方可制作</w:t>
      </w:r>
      <w:r>
        <w:rPr>
          <w:rFonts w:hint="eastAsia" w:ascii="宋体" w:hAnsi="宋体"/>
          <w:sz w:val="21"/>
          <w:szCs w:val="21"/>
        </w:rPr>
        <w:t>。</w:t>
      </w:r>
      <w:bookmarkStart w:id="9" w:name="_Toc31875"/>
    </w:p>
    <w:p w14:paraId="0A8BCFDB">
      <w:pPr>
        <w:spacing w:line="360" w:lineRule="exact"/>
        <w:ind w:left="315" w:hanging="316" w:hangingChars="150"/>
        <w:rPr>
          <w:rFonts w:hint="eastAsia"/>
          <w:b/>
          <w:bCs/>
          <w:sz w:val="21"/>
          <w:szCs w:val="21"/>
        </w:rPr>
      </w:pPr>
      <w:r>
        <w:rPr>
          <w:rFonts w:hint="eastAsia" w:ascii="宋体" w:hAnsi="宋体"/>
          <w:b/>
          <w:bCs/>
          <w:sz w:val="21"/>
          <w:szCs w:val="21"/>
          <w:lang w:val="en-US" w:eastAsia="zh-CN"/>
        </w:rPr>
        <w:t xml:space="preserve">4.2 </w:t>
      </w:r>
      <w:r>
        <w:rPr>
          <w:rFonts w:hint="eastAsia"/>
          <w:b/>
          <w:bCs/>
          <w:sz w:val="21"/>
          <w:szCs w:val="21"/>
        </w:rPr>
        <w:t>供货范围</w:t>
      </w:r>
      <w:bookmarkEnd w:id="9"/>
    </w:p>
    <w:p w14:paraId="41E42F06">
      <w:pPr>
        <w:spacing w:line="360" w:lineRule="exact"/>
        <w:ind w:left="315" w:hanging="315" w:hangingChars="150"/>
        <w:jc w:val="left"/>
        <w:rPr>
          <w:rFonts w:hint="eastAsia" w:ascii="宋体" w:hAnsi="宋体"/>
          <w:sz w:val="21"/>
          <w:szCs w:val="21"/>
        </w:rPr>
      </w:pPr>
      <w:r>
        <w:rPr>
          <w:rFonts w:hint="eastAsia" w:ascii="宋体" w:hAnsi="宋体"/>
          <w:sz w:val="21"/>
          <w:szCs w:val="21"/>
          <w:lang w:val="en-US" w:eastAsia="zh-CN"/>
        </w:rPr>
        <w:t>4.2.</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供方须提供清单上列出的设备及附件，并负责包装、运输，指导安装、调试和最终验收，以及操作维修人员的培训；</w:t>
      </w:r>
    </w:p>
    <w:p w14:paraId="05D0AEA3">
      <w:pPr>
        <w:spacing w:line="360" w:lineRule="exact"/>
        <w:ind w:left="315" w:hanging="315" w:hangingChars="150"/>
        <w:jc w:val="left"/>
        <w:rPr>
          <w:rFonts w:hint="eastAsia" w:ascii="宋体" w:hAnsi="宋体"/>
          <w:sz w:val="21"/>
          <w:szCs w:val="21"/>
        </w:rPr>
      </w:pPr>
      <w:r>
        <w:rPr>
          <w:rFonts w:hint="eastAsia" w:ascii="宋体" w:hAnsi="宋体"/>
          <w:sz w:val="21"/>
          <w:szCs w:val="21"/>
          <w:lang w:val="en-US" w:eastAsia="zh-CN"/>
        </w:rPr>
        <w:t>4.2.</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所提供的排水器应是技术成熟的产品，不允许使用未成熟的或新研究开发的产品；</w:t>
      </w:r>
    </w:p>
    <w:p w14:paraId="3AFB97E7">
      <w:pPr>
        <w:spacing w:line="360" w:lineRule="exact"/>
        <w:ind w:left="315" w:hanging="315" w:hangingChars="150"/>
        <w:jc w:val="left"/>
        <w:rPr>
          <w:rFonts w:hint="eastAsia" w:ascii="宋体" w:hAnsi="宋体"/>
          <w:sz w:val="21"/>
          <w:szCs w:val="21"/>
        </w:rPr>
      </w:pPr>
      <w:r>
        <w:rPr>
          <w:rFonts w:hint="eastAsia" w:ascii="宋体" w:hAnsi="宋体"/>
          <w:sz w:val="21"/>
          <w:szCs w:val="21"/>
          <w:lang w:val="en-US" w:eastAsia="zh-CN"/>
        </w:rPr>
        <w:t>4.2.</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供方须说明排水器配套附件的名称及制造厂家，并提供相应的技术说明书。</w:t>
      </w:r>
    </w:p>
    <w:p w14:paraId="63F2EAE6">
      <w:pPr>
        <w:spacing w:line="360" w:lineRule="exact"/>
        <w:ind w:left="315" w:hanging="315" w:hangingChars="150"/>
        <w:jc w:val="left"/>
        <w:rPr>
          <w:rFonts w:hint="eastAsia" w:ascii="宋体" w:hAnsi="宋体"/>
          <w:sz w:val="21"/>
          <w:szCs w:val="21"/>
        </w:rPr>
      </w:pPr>
      <w:r>
        <w:rPr>
          <w:rFonts w:hint="eastAsia" w:ascii="宋体" w:hAnsi="宋体"/>
          <w:sz w:val="21"/>
          <w:szCs w:val="21"/>
          <w:lang w:val="en-US" w:eastAsia="zh-CN"/>
        </w:rPr>
        <w:t xml:space="preserve">4.2.4 </w:t>
      </w:r>
      <w:r>
        <w:rPr>
          <w:rFonts w:hint="eastAsia" w:ascii="宋体" w:hAnsi="宋体"/>
          <w:sz w:val="21"/>
          <w:szCs w:val="21"/>
        </w:rPr>
        <w:t>供方提供排水器及排水器与其顶部凝水管上第一个阀门（包括阀门、法兰、螺栓、垫片）之间所有附件，同时提供排水器与煤气管道连接喇叭口之间的凝水管保温用保温带，所提供设备及附件必须满足</w:t>
      </w:r>
      <w:r>
        <w:rPr>
          <w:rFonts w:hint="eastAsia" w:ascii="宋体" w:hAnsi="宋体"/>
          <w:sz w:val="21"/>
          <w:szCs w:val="21"/>
          <w:lang w:eastAsia="zh-CN"/>
        </w:rPr>
        <w:t>技术规格书及相关行业或国家最新标准要求</w:t>
      </w:r>
      <w:r>
        <w:rPr>
          <w:rFonts w:hint="eastAsia" w:ascii="宋体" w:hAnsi="宋体"/>
          <w:sz w:val="21"/>
          <w:szCs w:val="21"/>
        </w:rPr>
        <w:t>。</w:t>
      </w:r>
    </w:p>
    <w:p w14:paraId="4780DE2A">
      <w:pPr>
        <w:spacing w:line="360" w:lineRule="exact"/>
        <w:ind w:left="315" w:hanging="315" w:hangingChars="150"/>
        <w:jc w:val="left"/>
        <w:rPr>
          <w:rFonts w:hint="eastAsia" w:ascii="宋体" w:hAnsi="宋体"/>
          <w:sz w:val="21"/>
          <w:szCs w:val="21"/>
          <w:lang w:val="en-US" w:eastAsia="zh-CN"/>
        </w:rPr>
      </w:pPr>
      <w:r>
        <w:rPr>
          <w:rFonts w:hint="eastAsia" w:ascii="宋体" w:hAnsi="宋体"/>
          <w:sz w:val="21"/>
          <w:szCs w:val="21"/>
          <w:lang w:val="en-US" w:eastAsia="zh-CN"/>
        </w:rPr>
        <w:t>4.2.5 所有排水器及附件均由需方安装，供方现场配合安装并进行技术指导，并按技术服务中约定的内容进行排水器现场验收、调试、培训和技术服务。</w:t>
      </w:r>
    </w:p>
    <w:p w14:paraId="626260C2">
      <w:pPr>
        <w:pStyle w:val="15"/>
        <w:numPr>
          <w:ilvl w:val="1"/>
          <w:numId w:val="0"/>
        </w:numPr>
        <w:rPr>
          <w:b/>
          <w:bCs w:val="0"/>
          <w:sz w:val="21"/>
          <w:szCs w:val="21"/>
        </w:rPr>
      </w:pPr>
      <w:bookmarkStart w:id="10" w:name="_Toc16127"/>
      <w:r>
        <w:rPr>
          <w:rFonts w:hint="eastAsia"/>
          <w:b/>
          <w:bCs w:val="0"/>
          <w:sz w:val="21"/>
          <w:szCs w:val="21"/>
          <w:lang w:val="en-US" w:eastAsia="zh-CN"/>
        </w:rPr>
        <w:t xml:space="preserve">4.3 </w:t>
      </w:r>
      <w:r>
        <w:rPr>
          <w:rFonts w:hint="eastAsia"/>
          <w:b/>
          <w:bCs w:val="0"/>
          <w:sz w:val="21"/>
          <w:szCs w:val="21"/>
        </w:rPr>
        <w:t>附件、备件和消耗品</w:t>
      </w:r>
      <w:bookmarkEnd w:id="10"/>
    </w:p>
    <w:p w14:paraId="2076946A">
      <w:pPr>
        <w:spacing w:line="360" w:lineRule="exact"/>
        <w:ind w:firstLine="420" w:firstLineChars="200"/>
        <w:rPr>
          <w:rFonts w:hint="eastAsia" w:ascii="宋体" w:hAnsi="宋体"/>
          <w:b/>
          <w:bCs/>
          <w:sz w:val="21"/>
          <w:szCs w:val="21"/>
        </w:rPr>
      </w:pPr>
      <w:r>
        <w:rPr>
          <w:rFonts w:hint="eastAsia" w:ascii="宋体" w:hAnsi="宋体"/>
          <w:sz w:val="21"/>
          <w:szCs w:val="21"/>
        </w:rPr>
        <w:t>供方须提供保证排水器在保修期内正常运转所必须的附件、备件、工具、消耗品等，附件、备件、工具、消耗</w:t>
      </w:r>
      <w:r>
        <w:rPr>
          <w:rFonts w:hint="eastAsia" w:ascii="宋体" w:hAnsi="宋体"/>
          <w:sz w:val="21"/>
          <w:szCs w:val="21"/>
          <w:lang w:eastAsia="zh-CN"/>
        </w:rPr>
        <w:t>品</w:t>
      </w:r>
      <w:r>
        <w:rPr>
          <w:rFonts w:hint="eastAsia" w:ascii="宋体" w:hAnsi="宋体"/>
          <w:sz w:val="21"/>
          <w:szCs w:val="21"/>
        </w:rPr>
        <w:t>要列出清单，清单中注明名称、用途、制造厂和产地，其价格含在</w:t>
      </w:r>
      <w:r>
        <w:rPr>
          <w:rFonts w:hint="eastAsia" w:ascii="宋体" w:hAnsi="宋体"/>
          <w:sz w:val="21"/>
          <w:szCs w:val="21"/>
          <w:lang w:eastAsia="zh-CN"/>
        </w:rPr>
        <w:t>投标</w:t>
      </w:r>
      <w:r>
        <w:rPr>
          <w:rFonts w:hint="eastAsia" w:ascii="宋体" w:hAnsi="宋体"/>
          <w:sz w:val="21"/>
          <w:szCs w:val="21"/>
        </w:rPr>
        <w:t>总价中。</w:t>
      </w:r>
    </w:p>
    <w:p w14:paraId="7D0DD040">
      <w:pPr>
        <w:pStyle w:val="14"/>
        <w:numPr>
          <w:ilvl w:val="0"/>
          <w:numId w:val="0"/>
        </w:numPr>
        <w:ind w:leftChars="0"/>
        <w:rPr>
          <w:rFonts w:hint="eastAsia" w:asciiTheme="majorEastAsia" w:hAnsiTheme="majorEastAsia" w:eastAsiaTheme="majorEastAsia" w:cstheme="majorEastAsia"/>
          <w:sz w:val="21"/>
          <w:szCs w:val="21"/>
        </w:rPr>
      </w:pPr>
      <w:bookmarkStart w:id="11" w:name="_Toc26961"/>
      <w:r>
        <w:rPr>
          <w:rFonts w:hint="eastAsia" w:asciiTheme="majorEastAsia" w:hAnsiTheme="majorEastAsia" w:eastAsiaTheme="majorEastAsia" w:cstheme="majorEastAsia"/>
          <w:sz w:val="21"/>
          <w:szCs w:val="21"/>
          <w:lang w:val="en-US" w:eastAsia="zh-CN"/>
        </w:rPr>
        <w:t xml:space="preserve">5 </w:t>
      </w:r>
      <w:r>
        <w:rPr>
          <w:rFonts w:hint="eastAsia" w:asciiTheme="majorEastAsia" w:hAnsiTheme="majorEastAsia" w:eastAsiaTheme="majorEastAsia" w:cstheme="majorEastAsia"/>
          <w:sz w:val="21"/>
          <w:szCs w:val="21"/>
        </w:rPr>
        <w:t>设计、制造、检验标准</w:t>
      </w:r>
      <w:bookmarkEnd w:id="11"/>
    </w:p>
    <w:p w14:paraId="50388995">
      <w:pPr>
        <w:spacing w:line="360" w:lineRule="exact"/>
        <w:ind w:left="420" w:hanging="420" w:hangingChars="200"/>
        <w:rPr>
          <w:rFonts w:hint="eastAsia" w:ascii="宋体" w:hAnsi="宋体"/>
          <w:sz w:val="21"/>
          <w:szCs w:val="21"/>
        </w:rPr>
      </w:pPr>
      <w:r>
        <w:rPr>
          <w:rFonts w:hint="eastAsia" w:ascii="宋体" w:hAnsi="宋体"/>
          <w:sz w:val="21"/>
          <w:szCs w:val="21"/>
          <w:lang w:val="en-US" w:eastAsia="zh-CN"/>
        </w:rPr>
        <w:t>5.1</w:t>
      </w:r>
      <w:r>
        <w:rPr>
          <w:rFonts w:hint="eastAsia" w:ascii="宋体" w:hAnsi="宋体"/>
          <w:sz w:val="21"/>
          <w:szCs w:val="21"/>
        </w:rPr>
        <w:t>供方的检验部门在制造过程中和完工后，应按相关标准和规范，进行各项具体的检验和试验，提出检验报告，并对检验报告的准确性和完整性负责</w:t>
      </w:r>
      <w:r>
        <w:rPr>
          <w:rFonts w:hint="eastAsia" w:ascii="宋体" w:hAnsi="宋体"/>
          <w:sz w:val="21"/>
          <w:szCs w:val="21"/>
          <w:lang w:eastAsia="zh-CN"/>
        </w:rPr>
        <w:t>。</w:t>
      </w:r>
    </w:p>
    <w:p w14:paraId="388F28E3">
      <w:pPr>
        <w:spacing w:line="360" w:lineRule="exact"/>
        <w:ind w:left="420" w:hanging="420" w:hangingChars="200"/>
        <w:rPr>
          <w:rFonts w:hint="eastAsia" w:ascii="宋体" w:hAnsi="宋体"/>
          <w:sz w:val="21"/>
          <w:szCs w:val="21"/>
        </w:rPr>
      </w:pPr>
      <w:r>
        <w:rPr>
          <w:rFonts w:hint="eastAsia" w:ascii="宋体" w:hAnsi="宋体"/>
          <w:sz w:val="21"/>
          <w:szCs w:val="21"/>
          <w:lang w:val="en-US" w:eastAsia="zh-CN"/>
        </w:rPr>
        <w:t>5.2</w:t>
      </w:r>
      <w:r>
        <w:rPr>
          <w:rFonts w:hint="eastAsia" w:ascii="宋体" w:hAnsi="宋体"/>
          <w:sz w:val="21"/>
          <w:szCs w:val="21"/>
        </w:rPr>
        <w:t>供方在取得授权的检验机构确认排水器质量符合相关标准要求后，须填写产品质量证明书，并提交需方</w:t>
      </w:r>
      <w:r>
        <w:rPr>
          <w:rFonts w:hint="eastAsia" w:ascii="宋体" w:hAnsi="宋体"/>
          <w:sz w:val="21"/>
          <w:szCs w:val="21"/>
          <w:lang w:eastAsia="zh-CN"/>
        </w:rPr>
        <w:t>。</w:t>
      </w:r>
    </w:p>
    <w:p w14:paraId="575DEA4A">
      <w:pPr>
        <w:spacing w:line="360" w:lineRule="exact"/>
        <w:ind w:left="420" w:hanging="420" w:hangingChars="200"/>
        <w:rPr>
          <w:rFonts w:hint="eastAsia" w:ascii="宋体" w:hAnsi="宋体"/>
          <w:sz w:val="21"/>
          <w:szCs w:val="21"/>
          <w:lang w:val="en-US" w:eastAsia="zh-CN"/>
        </w:rPr>
      </w:pPr>
      <w:r>
        <w:rPr>
          <w:rFonts w:hint="eastAsia" w:ascii="宋体" w:hAnsi="宋体"/>
          <w:sz w:val="21"/>
          <w:szCs w:val="21"/>
          <w:lang w:val="en-US" w:eastAsia="zh-CN"/>
        </w:rPr>
        <w:t>5.3排水器及附件（包括安装所需的一切零部件及专用工具）、备件的开箱检验，应在设备到达招标人指定交货地点，由甲方相关人员验收。</w:t>
      </w:r>
    </w:p>
    <w:p w14:paraId="4550BD99">
      <w:pPr>
        <w:spacing w:line="360" w:lineRule="exact"/>
        <w:ind w:left="420" w:hanging="420" w:hangingChars="200"/>
        <w:rPr>
          <w:rFonts w:hint="eastAsia" w:ascii="宋体" w:hAnsi="宋体"/>
          <w:sz w:val="21"/>
          <w:szCs w:val="21"/>
        </w:rPr>
      </w:pPr>
      <w:r>
        <w:rPr>
          <w:rFonts w:hint="eastAsia" w:ascii="宋体" w:hAnsi="宋体"/>
          <w:sz w:val="21"/>
          <w:szCs w:val="21"/>
        </w:rPr>
        <w:t>5.</w:t>
      </w:r>
      <w:r>
        <w:rPr>
          <w:rFonts w:hint="eastAsia" w:ascii="宋体" w:hAnsi="宋体"/>
          <w:sz w:val="21"/>
          <w:szCs w:val="21"/>
          <w:lang w:val="en-US" w:eastAsia="zh-CN"/>
        </w:rPr>
        <w:t>4</w:t>
      </w:r>
      <w:r>
        <w:rPr>
          <w:rFonts w:hint="eastAsia" w:ascii="宋体" w:hAnsi="宋体"/>
          <w:sz w:val="21"/>
          <w:szCs w:val="21"/>
        </w:rPr>
        <w:t>合同设备包括供方向其他厂商购买的所有附件和设备，这些附件和设备应符合相应的标准规范或法规的最新版本或其修正本的要求, 除非另有特别说明，将包括在投标期内有效的任何修正和补充。</w:t>
      </w:r>
    </w:p>
    <w:p w14:paraId="7536232B">
      <w:pPr>
        <w:spacing w:line="360" w:lineRule="exact"/>
        <w:ind w:left="420" w:hanging="422" w:hangingChars="200"/>
        <w:rPr>
          <w:rFonts w:hint="eastAsia" w:ascii="宋体" w:hAnsi="宋体"/>
          <w:b/>
          <w:bCs/>
          <w:sz w:val="21"/>
          <w:szCs w:val="21"/>
          <w:lang w:val="en-US" w:eastAsia="zh-CN"/>
        </w:rPr>
      </w:pPr>
      <w:r>
        <w:rPr>
          <w:rFonts w:hint="eastAsia" w:ascii="宋体" w:hAnsi="宋体"/>
          <w:b/>
          <w:bCs/>
          <w:sz w:val="21"/>
          <w:szCs w:val="21"/>
          <w:lang w:val="en-US" w:eastAsia="zh-CN"/>
        </w:rPr>
        <w:t xml:space="preserve">5.5排水器的性能、结构及制作要求 </w:t>
      </w:r>
    </w:p>
    <w:p w14:paraId="171A45BE">
      <w:pPr>
        <w:spacing w:line="360" w:lineRule="exact"/>
        <w:ind w:left="420" w:hanging="422" w:hangingChars="200"/>
        <w:rPr>
          <w:rFonts w:hint="eastAsia" w:ascii="宋体" w:hAnsi="宋体"/>
          <w:sz w:val="21"/>
          <w:szCs w:val="21"/>
          <w:lang w:val="en-US" w:eastAsia="zh-CN"/>
        </w:rPr>
      </w:pPr>
      <w:r>
        <w:rPr>
          <w:rFonts w:hint="eastAsia" w:ascii="宋体" w:hAnsi="宋体"/>
          <w:b/>
          <w:bCs/>
          <w:sz w:val="21"/>
          <w:szCs w:val="21"/>
          <w:lang w:val="en-US" w:eastAsia="zh-CN"/>
        </w:rPr>
        <w:t>5.5.1 性能</w:t>
      </w:r>
    </w:p>
    <w:p w14:paraId="2DA317DF">
      <w:pPr>
        <w:spacing w:line="360" w:lineRule="exact"/>
        <w:ind w:left="420" w:hanging="420" w:hangingChars="200"/>
        <w:rPr>
          <w:rFonts w:hint="eastAsia" w:ascii="宋体" w:hAnsi="宋体"/>
          <w:b/>
          <w:bCs/>
          <w:sz w:val="21"/>
          <w:szCs w:val="21"/>
          <w:lang w:val="en-US" w:eastAsia="zh-CN"/>
        </w:rPr>
      </w:pPr>
      <w:r>
        <w:rPr>
          <w:rFonts w:hint="eastAsia" w:ascii="宋体" w:hAnsi="宋体"/>
          <w:sz w:val="21"/>
          <w:szCs w:val="21"/>
          <w:lang w:val="en-US" w:eastAsia="zh-CN"/>
        </w:rPr>
        <w:t>5.5.1.1 排水器应具有如下性能：</w:t>
      </w:r>
      <w:r>
        <w:rPr>
          <w:rFonts w:hint="eastAsia" w:ascii="宋体" w:hAnsi="宋体"/>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排除煤气设施内的冷凝水、积水和污物；</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良好的耐击穿性能，能承受一定范围的煤气压力波动；</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在排水器标称水封高度范围内，防止管道中的煤气经排水器泄漏；</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便于清理排水器内的灰渣；</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结构简单，性能稳定，故障率低，易于维护。</w:t>
      </w:r>
    </w:p>
    <w:p w14:paraId="19BC352B">
      <w:pPr>
        <w:spacing w:line="360" w:lineRule="exact"/>
        <w:ind w:left="420" w:hanging="420" w:hangingChars="200"/>
        <w:rPr>
          <w:rFonts w:hint="eastAsia" w:ascii="宋体" w:hAnsi="宋体"/>
          <w:b/>
          <w:bCs/>
          <w:sz w:val="21"/>
          <w:szCs w:val="21"/>
          <w:lang w:val="en-US" w:eastAsia="zh-CN"/>
        </w:rPr>
      </w:pPr>
      <w:r>
        <w:rPr>
          <w:rFonts w:hint="eastAsia" w:ascii="宋体" w:hAnsi="宋体"/>
          <w:sz w:val="21"/>
          <w:szCs w:val="21"/>
          <w:lang w:val="en-US" w:eastAsia="zh-CN"/>
        </w:rPr>
        <w:t>5.5.1.2 水封式排水器除了满足 5.7.1.1</w:t>
      </w:r>
      <w:r>
        <w:rPr>
          <w:rFonts w:hint="default" w:ascii="宋体" w:hAnsi="宋体"/>
          <w:sz w:val="21"/>
          <w:szCs w:val="21"/>
          <w:lang w:val="en-US" w:eastAsia="zh-CN"/>
        </w:rPr>
        <w:t xml:space="preserve"> </w:t>
      </w:r>
      <w:r>
        <w:rPr>
          <w:rFonts w:hint="eastAsia" w:ascii="宋体" w:hAnsi="宋体"/>
          <w:sz w:val="21"/>
          <w:szCs w:val="21"/>
          <w:lang w:val="en-US" w:eastAsia="zh-CN"/>
        </w:rPr>
        <w:t>的要求，还应满足以下要求：</w:t>
      </w:r>
      <w:r>
        <w:rPr>
          <w:rFonts w:hint="eastAsia" w:ascii="宋体" w:hAnsi="宋体"/>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设有加水口；不采用连续加水的，宜设置便于检查水封高度的装置；</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多级水封式排水器的加水装置应设在高压室，加水管应设置止回阀防止煤气倒倒窜；</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 xml:space="preserve">水封的有效高度应取煤气计算压力加 </w:t>
      </w:r>
      <w:r>
        <w:rPr>
          <w:rFonts w:hint="default" w:ascii="宋体" w:hAnsi="宋体"/>
          <w:b/>
          <w:bCs/>
          <w:sz w:val="21"/>
          <w:szCs w:val="21"/>
          <w:lang w:val="en-US" w:eastAsia="zh-CN"/>
        </w:rPr>
        <w:t xml:space="preserve">500mmH2O </w:t>
      </w:r>
      <w:r>
        <w:rPr>
          <w:rFonts w:hint="eastAsia" w:ascii="宋体" w:hAnsi="宋体"/>
          <w:b/>
          <w:bCs/>
          <w:sz w:val="21"/>
          <w:szCs w:val="21"/>
          <w:lang w:val="en-US" w:eastAsia="zh-CN"/>
        </w:rPr>
        <w:t xml:space="preserve">与煤气计算压力 </w:t>
      </w:r>
      <w:r>
        <w:rPr>
          <w:rFonts w:hint="default" w:ascii="宋体" w:hAnsi="宋体"/>
          <w:b/>
          <w:bCs/>
          <w:sz w:val="21"/>
          <w:szCs w:val="21"/>
          <w:lang w:val="en-US" w:eastAsia="zh-CN"/>
        </w:rPr>
        <w:t xml:space="preserve">1.2 </w:t>
      </w:r>
      <w:r>
        <w:rPr>
          <w:rFonts w:hint="eastAsia" w:ascii="宋体" w:hAnsi="宋体"/>
          <w:b/>
          <w:bCs/>
          <w:sz w:val="21"/>
          <w:szCs w:val="21"/>
          <w:lang w:val="en-US" w:eastAsia="zh-CN"/>
        </w:rPr>
        <w:t xml:space="preserve">倍的较大值，并不得小于 </w:t>
      </w:r>
      <w:r>
        <w:rPr>
          <w:rFonts w:hint="default" w:ascii="宋体" w:hAnsi="宋体"/>
          <w:b/>
          <w:bCs/>
          <w:sz w:val="21"/>
          <w:szCs w:val="21"/>
          <w:lang w:val="en-US" w:eastAsia="zh-CN"/>
        </w:rPr>
        <w:t>3m</w:t>
      </w:r>
      <w:r>
        <w:rPr>
          <w:rFonts w:hint="eastAsia" w:ascii="宋体" w:hAnsi="宋体"/>
          <w:b/>
          <w:bCs/>
          <w:sz w:val="21"/>
          <w:szCs w:val="21"/>
          <w:lang w:val="en-US" w:eastAsia="zh-CN"/>
        </w:rPr>
        <w:t>；</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多级水封排水器应具有防气阻功能。在各级密封室顶端设置排气装置，以便注满水，避免因室内空气压缩造成假水位；</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设有溢流口，溢流口下方设溢流漏斗连接排水管道，便于观察溢流；</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有清理灰渣、油泥手孔及吹扫头。</w:t>
      </w:r>
    </w:p>
    <w:p w14:paraId="1C57A5F1">
      <w:pPr>
        <w:spacing w:line="360" w:lineRule="exact"/>
        <w:ind w:left="420" w:hanging="420" w:hangingChars="200"/>
        <w:rPr>
          <w:rFonts w:hint="eastAsia" w:ascii="宋体" w:hAnsi="宋体"/>
          <w:b/>
          <w:bCs/>
          <w:sz w:val="21"/>
          <w:szCs w:val="21"/>
          <w:lang w:val="en-US" w:eastAsia="zh-CN"/>
        </w:rPr>
      </w:pPr>
      <w:r>
        <w:rPr>
          <w:rFonts w:hint="eastAsia" w:ascii="宋体" w:hAnsi="宋体"/>
          <w:sz w:val="21"/>
          <w:szCs w:val="21"/>
          <w:lang w:val="en-US" w:eastAsia="zh-CN"/>
        </w:rPr>
        <w:t>5.5.2结构</w:t>
      </w:r>
      <w:r>
        <w:rPr>
          <w:rFonts w:hint="eastAsia" w:ascii="宋体" w:hAnsi="宋体"/>
          <w:sz w:val="21"/>
          <w:szCs w:val="21"/>
          <w:lang w:val="en-US" w:eastAsia="zh-CN"/>
        </w:rPr>
        <w:br w:type="textWrapping"/>
      </w:r>
      <w:r>
        <w:rPr>
          <w:rFonts w:hint="eastAsia" w:ascii="宋体" w:hAnsi="宋体"/>
          <w:sz w:val="21"/>
          <w:szCs w:val="21"/>
          <w:lang w:val="en-US" w:eastAsia="zh-CN"/>
        </w:rPr>
        <w:t>5.5.2.1 水封式排水器</w:t>
      </w:r>
      <w:r>
        <w:rPr>
          <w:rFonts w:hint="eastAsia" w:ascii="宋体" w:hAnsi="宋体"/>
          <w:sz w:val="21"/>
          <w:szCs w:val="21"/>
          <w:lang w:val="en-US" w:eastAsia="zh-CN"/>
        </w:rPr>
        <w:br w:type="textWrapping"/>
      </w:r>
      <w:r>
        <w:rPr>
          <w:rFonts w:hint="eastAsia" w:ascii="宋体" w:hAnsi="宋体"/>
          <w:b/>
          <w:bCs/>
          <w:sz w:val="21"/>
          <w:szCs w:val="21"/>
          <w:lang w:val="en-US" w:eastAsia="zh-CN"/>
        </w:rPr>
        <w:t xml:space="preserve">5.5.2.1 立式水封式排水器本体应遵守下列规定：  </w:t>
      </w:r>
    </w:p>
    <w:p w14:paraId="68417F81">
      <w:pPr>
        <w:spacing w:line="360" w:lineRule="exact"/>
        <w:ind w:left="480" w:leftChars="200" w:firstLine="0" w:firstLineChars="0"/>
        <w:rPr>
          <w:rFonts w:hint="eastAsia" w:ascii="宋体" w:hAnsi="宋体"/>
          <w:b/>
          <w:bCs/>
          <w:sz w:val="21"/>
          <w:szCs w:val="21"/>
          <w:lang w:val="en-US" w:eastAsia="zh-CN"/>
        </w:rPr>
      </w:pPr>
      <w:r>
        <w:rPr>
          <w:rFonts w:hint="default" w:ascii="宋体" w:hAnsi="宋体"/>
          <w:b/>
          <w:bCs/>
          <w:sz w:val="21"/>
          <w:szCs w:val="21"/>
          <w:lang w:val="en-US" w:eastAsia="zh-CN"/>
        </w:rPr>
        <w:t>——</w:t>
      </w:r>
      <w:r>
        <w:rPr>
          <w:rFonts w:hint="eastAsia" w:ascii="宋体" w:hAnsi="宋体"/>
          <w:b/>
          <w:bCs/>
          <w:sz w:val="21"/>
          <w:szCs w:val="21"/>
          <w:lang w:val="en-US" w:eastAsia="zh-CN"/>
        </w:rPr>
        <w:t xml:space="preserve">多级水封式排水器筒体各室的横截面积不小于连接管横截面积的 </w:t>
      </w:r>
      <w:r>
        <w:rPr>
          <w:rFonts w:hint="default" w:ascii="宋体" w:hAnsi="宋体"/>
          <w:b/>
          <w:bCs/>
          <w:sz w:val="21"/>
          <w:szCs w:val="21"/>
          <w:lang w:val="en-US" w:eastAsia="zh-CN"/>
        </w:rPr>
        <w:t xml:space="preserve">6 </w:t>
      </w:r>
      <w:r>
        <w:rPr>
          <w:rFonts w:hint="eastAsia" w:ascii="宋体" w:hAnsi="宋体"/>
          <w:b/>
          <w:bCs/>
          <w:sz w:val="21"/>
          <w:szCs w:val="21"/>
          <w:lang w:val="en-US" w:eastAsia="zh-CN"/>
        </w:rPr>
        <w:t xml:space="preserve">倍，等效直径不小于 </w:t>
      </w:r>
      <w:r>
        <w:rPr>
          <w:rFonts w:hint="default" w:ascii="宋体" w:hAnsi="宋体"/>
          <w:b/>
          <w:bCs/>
          <w:sz w:val="21"/>
          <w:szCs w:val="21"/>
          <w:lang w:val="en-US" w:eastAsia="zh-CN"/>
        </w:rPr>
        <w:t>500mm</w:t>
      </w:r>
      <w:r>
        <w:rPr>
          <w:rFonts w:hint="eastAsia" w:ascii="宋体" w:hAnsi="宋体"/>
          <w:b/>
          <w:bCs/>
          <w:sz w:val="21"/>
          <w:szCs w:val="21"/>
          <w:lang w:val="en-US" w:eastAsia="zh-CN"/>
        </w:rPr>
        <w:t xml:space="preserve">； </w:t>
      </w:r>
    </w:p>
    <w:p w14:paraId="7D057F84">
      <w:pPr>
        <w:spacing w:line="360" w:lineRule="exact"/>
        <w:ind w:left="480" w:leftChars="200" w:firstLine="0" w:firstLineChars="0"/>
        <w:rPr>
          <w:rFonts w:hint="eastAsia" w:ascii="宋体" w:hAnsi="宋体"/>
          <w:b/>
          <w:bCs/>
          <w:sz w:val="21"/>
          <w:szCs w:val="21"/>
          <w:lang w:val="en-US" w:eastAsia="zh-CN"/>
        </w:rPr>
      </w:pPr>
      <w:r>
        <w:rPr>
          <w:rFonts w:hint="default" w:ascii="宋体" w:hAnsi="宋体"/>
          <w:b/>
          <w:bCs/>
          <w:sz w:val="21"/>
          <w:szCs w:val="21"/>
          <w:lang w:val="en-US" w:eastAsia="zh-CN"/>
        </w:rPr>
        <w:t>——</w:t>
      </w:r>
      <w:r>
        <w:rPr>
          <w:rFonts w:hint="eastAsia" w:ascii="宋体" w:hAnsi="宋体"/>
          <w:b/>
          <w:bCs/>
          <w:sz w:val="21"/>
          <w:szCs w:val="21"/>
          <w:lang w:val="en-US" w:eastAsia="zh-CN"/>
        </w:rPr>
        <w:t xml:space="preserve">水封式排水器的各室均应设放水管和排污手孔。筒体内部的入水管道下端与筒体底面距离应不小于 </w:t>
      </w:r>
      <w:r>
        <w:rPr>
          <w:rFonts w:hint="default" w:ascii="宋体" w:hAnsi="宋体"/>
          <w:b/>
          <w:bCs/>
          <w:sz w:val="21"/>
          <w:szCs w:val="21"/>
          <w:lang w:val="en-US" w:eastAsia="zh-CN"/>
        </w:rPr>
        <w:t>200mm</w:t>
      </w:r>
      <w:r>
        <w:rPr>
          <w:rFonts w:hint="eastAsia" w:ascii="宋体" w:hAnsi="宋体"/>
          <w:b/>
          <w:bCs/>
          <w:sz w:val="21"/>
          <w:szCs w:val="21"/>
          <w:lang w:val="en-US" w:eastAsia="zh-CN"/>
        </w:rPr>
        <w:t>，以防止入水管口堵塞；</w:t>
      </w:r>
    </w:p>
    <w:p w14:paraId="6111B1BF">
      <w:pPr>
        <w:spacing w:line="360" w:lineRule="exact"/>
        <w:ind w:left="480" w:leftChars="200" w:firstLine="0" w:firstLineChars="0"/>
        <w:rPr>
          <w:rFonts w:hint="eastAsia" w:ascii="宋体" w:hAnsi="宋体"/>
          <w:b/>
          <w:bCs/>
          <w:sz w:val="21"/>
          <w:szCs w:val="21"/>
          <w:lang w:val="en-US" w:eastAsia="zh-CN"/>
        </w:rPr>
      </w:pPr>
      <w:r>
        <w:rPr>
          <w:rFonts w:hint="default" w:ascii="宋体" w:hAnsi="宋体"/>
          <w:b/>
          <w:bCs/>
          <w:sz w:val="21"/>
          <w:szCs w:val="21"/>
          <w:lang w:val="en-US" w:eastAsia="zh-CN"/>
        </w:rPr>
        <w:t>——</w:t>
      </w:r>
      <w:r>
        <w:rPr>
          <w:rFonts w:hint="eastAsia" w:ascii="宋体" w:hAnsi="宋体"/>
          <w:b/>
          <w:bCs/>
          <w:sz w:val="21"/>
          <w:szCs w:val="21"/>
          <w:lang w:val="en-US" w:eastAsia="zh-CN"/>
        </w:rPr>
        <w:t xml:space="preserve">多级水封排水器的各高压室均设放气旋塞阀或球阀，在排水器加水前打开放气旋塞阀或球阀，以确保各室注满水，水封有效高度满足要求，排水器投运前应将放气旋塞阀或球阀关闭，并对排污阀与加水阀门端全部安装丝堵进行密封。 </w:t>
      </w:r>
    </w:p>
    <w:p w14:paraId="2ED0CEA3">
      <w:pPr>
        <w:spacing w:line="360" w:lineRule="exact"/>
        <w:ind w:left="480" w:leftChars="200" w:firstLine="0" w:firstLineChars="0"/>
        <w:rPr>
          <w:rFonts w:hint="eastAsia" w:ascii="宋体" w:hAnsi="宋体"/>
          <w:b/>
          <w:bCs/>
          <w:sz w:val="21"/>
          <w:szCs w:val="21"/>
          <w:lang w:val="en-US" w:eastAsia="zh-CN"/>
        </w:rPr>
      </w:pPr>
      <w:r>
        <w:rPr>
          <w:rFonts w:hint="default" w:ascii="宋体" w:hAnsi="宋体"/>
          <w:b/>
          <w:bCs/>
          <w:sz w:val="21"/>
          <w:szCs w:val="21"/>
          <w:lang w:val="en-US" w:eastAsia="zh-CN"/>
        </w:rPr>
        <w:t>——</w:t>
      </w:r>
      <w:r>
        <w:rPr>
          <w:rFonts w:hint="eastAsia" w:ascii="宋体" w:hAnsi="宋体"/>
          <w:b/>
          <w:bCs/>
          <w:sz w:val="21"/>
          <w:szCs w:val="21"/>
          <w:lang w:val="en-US" w:eastAsia="zh-CN"/>
        </w:rPr>
        <w:t>煤气排水器壳体设计温度检测与显示功能，便于现场观察煤气排水器水温温度</w:t>
      </w:r>
      <w:r>
        <w:rPr>
          <w:rFonts w:hint="eastAsia" w:ascii="宋体" w:hAnsi="宋体"/>
          <w:color w:val="auto"/>
          <w:sz w:val="21"/>
          <w:szCs w:val="21"/>
          <w:lang w:val="en-US" w:eastAsia="zh-CN"/>
        </w:rPr>
        <w:t>,</w:t>
      </w:r>
      <w:r>
        <w:rPr>
          <w:rFonts w:hint="eastAsia" w:ascii="宋体" w:hAnsi="宋体"/>
          <w:b/>
          <w:bCs/>
          <w:sz w:val="21"/>
          <w:szCs w:val="21"/>
          <w:lang w:val="en-US" w:eastAsia="zh-CN"/>
        </w:rPr>
        <w:t>配套数显温度控制器控制仪。</w:t>
      </w:r>
    </w:p>
    <w:p w14:paraId="70E032A2">
      <w:pPr>
        <w:spacing w:line="360" w:lineRule="exact"/>
        <w:ind w:left="480" w:leftChars="200" w:firstLine="0" w:firstLineChars="0"/>
        <w:rPr>
          <w:rFonts w:hint="default" w:ascii="宋体" w:hAnsi="宋体"/>
          <w:b/>
          <w:bCs/>
          <w:sz w:val="21"/>
          <w:szCs w:val="21"/>
          <w:lang w:val="en-US" w:eastAsia="zh-CN"/>
        </w:rPr>
      </w:pPr>
      <w:r>
        <w:rPr>
          <w:rFonts w:hint="default" w:ascii="宋体" w:hAnsi="宋体"/>
          <w:b/>
          <w:bCs/>
          <w:sz w:val="21"/>
          <w:szCs w:val="21"/>
          <w:lang w:val="en-US" w:eastAsia="zh-CN"/>
        </w:rPr>
        <w:t>——</w:t>
      </w:r>
      <w:r>
        <w:rPr>
          <w:rFonts w:hint="eastAsia" w:ascii="宋体" w:hAnsi="宋体"/>
          <w:b/>
          <w:bCs/>
          <w:sz w:val="21"/>
          <w:szCs w:val="21"/>
          <w:lang w:val="en-US" w:eastAsia="zh-CN"/>
        </w:rPr>
        <w:t>煤气排水器的浮标应高于浮筒50mm，并将浮标表面刷红漆。</w:t>
      </w:r>
    </w:p>
    <w:p w14:paraId="7053CB52">
      <w:pPr>
        <w:keepNext w:val="0"/>
        <w:keepLines w:val="0"/>
        <w:widowControl/>
        <w:suppressLineNumbers w:val="0"/>
        <w:jc w:val="left"/>
        <w:rPr>
          <w:rFonts w:hint="eastAsia" w:ascii="宋体" w:hAnsi="宋体" w:eastAsia="宋体" w:cs="宋体"/>
          <w:b/>
          <w:bCs/>
          <w:i w:val="0"/>
          <w:color w:val="000000"/>
          <w:sz w:val="21"/>
          <w:szCs w:val="21"/>
          <w:lang w:eastAsia="zh-CN"/>
        </w:rPr>
      </w:pPr>
      <w:r>
        <w:rPr>
          <w:rFonts w:hint="eastAsia" w:ascii="宋体" w:hAnsi="宋体" w:eastAsia="宋体" w:cs="宋体"/>
          <w:b/>
          <w:bCs/>
          <w:i w:val="0"/>
          <w:color w:val="000000"/>
          <w:sz w:val="21"/>
          <w:szCs w:val="21"/>
          <w:lang w:eastAsia="zh-CN"/>
        </w:rPr>
        <w:t>注：</w:t>
      </w:r>
      <w:r>
        <w:rPr>
          <w:rFonts w:hint="eastAsia" w:ascii="宋体" w:hAnsi="宋体" w:eastAsia="宋体" w:cs="宋体"/>
          <w:b/>
          <w:bCs/>
          <w:i w:val="0"/>
          <w:color w:val="000000"/>
          <w:sz w:val="21"/>
          <w:szCs w:val="21"/>
        </w:rPr>
        <w:t xml:space="preserve">立式水封式排水器连接管、排水管管径应遵守表 </w:t>
      </w:r>
      <w:r>
        <w:rPr>
          <w:rFonts w:hint="default" w:ascii="宋体" w:hAnsi="宋体" w:eastAsia="宋体" w:cs="宋体"/>
          <w:b/>
          <w:bCs/>
          <w:i w:val="0"/>
          <w:color w:val="000000"/>
          <w:sz w:val="21"/>
          <w:szCs w:val="21"/>
        </w:rPr>
        <w:t xml:space="preserve">1 </w:t>
      </w:r>
      <w:r>
        <w:rPr>
          <w:rFonts w:hint="eastAsia" w:ascii="宋体" w:hAnsi="宋体" w:eastAsia="宋体" w:cs="宋体"/>
          <w:b/>
          <w:bCs/>
          <w:i w:val="0"/>
          <w:color w:val="000000"/>
          <w:sz w:val="21"/>
          <w:szCs w:val="21"/>
        </w:rPr>
        <w:t xml:space="preserve">的规定 </w:t>
      </w:r>
    </w:p>
    <w:p w14:paraId="60FB317A">
      <w:pPr>
        <w:keepNext w:val="0"/>
        <w:keepLines w:val="0"/>
        <w:widowControl/>
        <w:suppressLineNumbers w:val="0"/>
        <w:jc w:val="center"/>
        <w:rPr>
          <w:rFonts w:hint="eastAsia" w:ascii="宋体" w:hAnsi="宋体" w:eastAsia="宋体" w:cs="宋体"/>
          <w:b w:val="0"/>
          <w:i w:val="0"/>
          <w:color w:val="000000"/>
          <w:sz w:val="21"/>
          <w:szCs w:val="21"/>
        </w:rPr>
      </w:pPr>
      <w:r>
        <w:rPr>
          <w:rFonts w:hint="eastAsia" w:ascii="宋体" w:hAnsi="宋体" w:eastAsia="宋体" w:cs="宋体"/>
          <w:b/>
          <w:bCs/>
          <w:i w:val="0"/>
          <w:color w:val="000000"/>
          <w:sz w:val="21"/>
          <w:szCs w:val="21"/>
          <w:lang w:val="en-US" w:eastAsia="zh-CN"/>
        </w:rPr>
        <w:t xml:space="preserve">表 </w:t>
      </w:r>
      <w:r>
        <w:rPr>
          <w:rFonts w:hint="default" w:ascii="宋体" w:hAnsi="宋体" w:eastAsia="宋体" w:cs="宋体"/>
          <w:b/>
          <w:bCs/>
          <w:i w:val="0"/>
          <w:color w:val="000000"/>
          <w:sz w:val="21"/>
          <w:szCs w:val="21"/>
          <w:lang w:val="en-US" w:eastAsia="zh-CN"/>
        </w:rPr>
        <w:t xml:space="preserve">1 </w:t>
      </w:r>
      <w:r>
        <w:rPr>
          <w:rFonts w:hint="eastAsia" w:ascii="宋体" w:hAnsi="宋体" w:eastAsia="宋体" w:cs="宋体"/>
          <w:b/>
          <w:bCs/>
          <w:i w:val="0"/>
          <w:color w:val="000000"/>
          <w:sz w:val="21"/>
          <w:szCs w:val="21"/>
          <w:lang w:val="en-US" w:eastAsia="zh-CN"/>
        </w:rPr>
        <w:t>立式水封式排水器连接管、排水管内径</w:t>
      </w:r>
    </w:p>
    <w:tbl>
      <w:tblPr>
        <w:tblStyle w:val="9"/>
        <w:tblW w:w="8120"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Layout w:type="fixed"/>
        <w:tblCellMar>
          <w:top w:w="0" w:type="dxa"/>
          <w:left w:w="108" w:type="dxa"/>
          <w:bottom w:w="0" w:type="dxa"/>
          <w:right w:w="108" w:type="dxa"/>
        </w:tblCellMar>
      </w:tblPr>
      <w:tblGrid>
        <w:gridCol w:w="2707"/>
        <w:gridCol w:w="2706"/>
        <w:gridCol w:w="2707"/>
      </w:tblGrid>
      <w:tr w14:paraId="4D49E86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shd w:val="clear" w:color="auto" w:fill="auto"/>
          <w:tblCellMar>
            <w:top w:w="0" w:type="dxa"/>
            <w:left w:w="108" w:type="dxa"/>
            <w:bottom w:w="0" w:type="dxa"/>
            <w:right w:w="108" w:type="dxa"/>
          </w:tblCellMar>
        </w:tblPrEx>
        <w:trPr>
          <w:trHeight w:val="392" w:hRule="atLeast"/>
          <w:jc w:val="center"/>
        </w:trPr>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5BF5046D">
            <w:pPr>
              <w:keepNext w:val="0"/>
              <w:keepLines w:val="0"/>
              <w:widowControl/>
              <w:suppressLineNumbers w:val="0"/>
              <w:jc w:val="center"/>
              <w:rPr>
                <w:sz w:val="21"/>
                <w:szCs w:val="21"/>
              </w:rPr>
            </w:pPr>
            <w:r>
              <w:rPr>
                <w:rStyle w:val="20"/>
                <w:sz w:val="21"/>
                <w:szCs w:val="21"/>
                <w:lang w:val="en-US" w:eastAsia="zh-CN" w:bidi="ar"/>
              </w:rPr>
              <w:t>煤气主管内径Φ/mm</w:t>
            </w:r>
          </w:p>
        </w:tc>
        <w:tc>
          <w:tcPr>
            <w:tcW w:w="2706" w:type="dxa"/>
            <w:tcBorders>
              <w:top w:val="single" w:color="auto" w:sz="4" w:space="0"/>
              <w:left w:val="single" w:color="auto" w:sz="4" w:space="0"/>
              <w:bottom w:val="single" w:color="auto" w:sz="4" w:space="0"/>
              <w:right w:val="single" w:color="auto" w:sz="4" w:space="0"/>
            </w:tcBorders>
            <w:shd w:val="clear" w:color="auto" w:fill="auto"/>
            <w:vAlign w:val="center"/>
          </w:tcPr>
          <w:p w14:paraId="5D836F97">
            <w:pPr>
              <w:keepNext w:val="0"/>
              <w:keepLines w:val="0"/>
              <w:widowControl/>
              <w:suppressLineNumbers w:val="0"/>
              <w:jc w:val="center"/>
              <w:rPr>
                <w:sz w:val="21"/>
                <w:szCs w:val="21"/>
              </w:rPr>
            </w:pPr>
            <w:r>
              <w:rPr>
                <w:rStyle w:val="20"/>
                <w:sz w:val="21"/>
                <w:szCs w:val="21"/>
                <w:lang w:val="en-US" w:eastAsia="zh-CN" w:bidi="ar"/>
              </w:rPr>
              <w:t>连接管内径/mm</w:t>
            </w:r>
          </w:p>
        </w:tc>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7BE2E2AF">
            <w:pPr>
              <w:keepNext w:val="0"/>
              <w:keepLines w:val="0"/>
              <w:widowControl/>
              <w:suppressLineNumbers w:val="0"/>
              <w:jc w:val="center"/>
              <w:rPr>
                <w:sz w:val="21"/>
                <w:szCs w:val="21"/>
              </w:rPr>
            </w:pPr>
            <w:r>
              <w:rPr>
                <w:rStyle w:val="20"/>
                <w:sz w:val="21"/>
                <w:szCs w:val="21"/>
                <w:lang w:val="en-US" w:eastAsia="zh-CN" w:bidi="ar"/>
              </w:rPr>
              <w:t>排水管内径/mm</w:t>
            </w:r>
          </w:p>
        </w:tc>
      </w:tr>
      <w:tr w14:paraId="4932FBE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2" w:hRule="atLeast"/>
          <w:jc w:val="center"/>
        </w:trPr>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584336F6">
            <w:pPr>
              <w:keepNext w:val="0"/>
              <w:keepLines w:val="0"/>
              <w:widowControl/>
              <w:suppressLineNumbers w:val="0"/>
              <w:jc w:val="center"/>
              <w:rPr>
                <w:sz w:val="21"/>
                <w:szCs w:val="21"/>
              </w:rPr>
            </w:pPr>
            <w:r>
              <w:rPr>
                <w:rStyle w:val="20"/>
                <w:sz w:val="21"/>
                <w:szCs w:val="21"/>
                <w:lang w:val="en-US" w:eastAsia="zh-CN" w:bidi="ar"/>
              </w:rPr>
              <w:t>Φ≤800</w:t>
            </w:r>
          </w:p>
        </w:tc>
        <w:tc>
          <w:tcPr>
            <w:tcW w:w="2706" w:type="dxa"/>
            <w:tcBorders>
              <w:top w:val="single" w:color="auto" w:sz="4" w:space="0"/>
              <w:left w:val="single" w:color="auto" w:sz="4" w:space="0"/>
              <w:bottom w:val="single" w:color="auto" w:sz="4" w:space="0"/>
              <w:right w:val="single" w:color="auto" w:sz="4" w:space="0"/>
            </w:tcBorders>
            <w:shd w:val="clear" w:color="auto" w:fill="auto"/>
            <w:vAlign w:val="center"/>
          </w:tcPr>
          <w:p w14:paraId="0FF4226B">
            <w:pPr>
              <w:keepNext w:val="0"/>
              <w:keepLines w:val="0"/>
              <w:widowControl/>
              <w:suppressLineNumbers w:val="0"/>
              <w:jc w:val="center"/>
              <w:rPr>
                <w:sz w:val="21"/>
                <w:szCs w:val="21"/>
              </w:rPr>
            </w:pPr>
            <w:r>
              <w:rPr>
                <w:rStyle w:val="20"/>
                <w:sz w:val="21"/>
                <w:szCs w:val="21"/>
                <w:lang w:val="en-US" w:eastAsia="zh-CN" w:bidi="ar"/>
              </w:rPr>
              <w:t>≥80</w:t>
            </w:r>
          </w:p>
        </w:tc>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4AB21F17">
            <w:pPr>
              <w:keepNext w:val="0"/>
              <w:keepLines w:val="0"/>
              <w:widowControl/>
              <w:suppressLineNumbers w:val="0"/>
              <w:jc w:val="center"/>
              <w:rPr>
                <w:sz w:val="21"/>
                <w:szCs w:val="21"/>
              </w:rPr>
            </w:pPr>
            <w:r>
              <w:rPr>
                <w:rStyle w:val="20"/>
                <w:sz w:val="21"/>
                <w:szCs w:val="21"/>
                <w:lang w:val="en-US" w:eastAsia="zh-CN" w:bidi="ar"/>
              </w:rPr>
              <w:t>≥80</w:t>
            </w:r>
          </w:p>
        </w:tc>
      </w:tr>
      <w:tr w14:paraId="4A05B0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2" w:hRule="atLeast"/>
          <w:jc w:val="center"/>
        </w:trPr>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26CA7B90">
            <w:pPr>
              <w:keepNext w:val="0"/>
              <w:keepLines w:val="0"/>
              <w:widowControl/>
              <w:suppressLineNumbers w:val="0"/>
              <w:jc w:val="center"/>
              <w:rPr>
                <w:sz w:val="21"/>
                <w:szCs w:val="21"/>
              </w:rPr>
            </w:pPr>
            <w:r>
              <w:rPr>
                <w:rStyle w:val="20"/>
                <w:sz w:val="21"/>
                <w:szCs w:val="21"/>
                <w:lang w:val="en-US" w:eastAsia="zh-CN" w:bidi="ar"/>
              </w:rPr>
              <w:t>800＜Φ≤2000</w:t>
            </w:r>
          </w:p>
        </w:tc>
        <w:tc>
          <w:tcPr>
            <w:tcW w:w="2706" w:type="dxa"/>
            <w:tcBorders>
              <w:top w:val="single" w:color="auto" w:sz="4" w:space="0"/>
              <w:left w:val="single" w:color="auto" w:sz="4" w:space="0"/>
              <w:bottom w:val="single" w:color="auto" w:sz="4" w:space="0"/>
              <w:right w:val="single" w:color="auto" w:sz="4" w:space="0"/>
            </w:tcBorders>
            <w:shd w:val="clear" w:color="auto" w:fill="auto"/>
            <w:vAlign w:val="center"/>
          </w:tcPr>
          <w:p w14:paraId="7786F39F">
            <w:pPr>
              <w:keepNext w:val="0"/>
              <w:keepLines w:val="0"/>
              <w:widowControl/>
              <w:suppressLineNumbers w:val="0"/>
              <w:jc w:val="center"/>
              <w:rPr>
                <w:sz w:val="21"/>
                <w:szCs w:val="21"/>
              </w:rPr>
            </w:pPr>
            <w:r>
              <w:rPr>
                <w:rStyle w:val="20"/>
                <w:sz w:val="21"/>
                <w:szCs w:val="21"/>
                <w:lang w:val="en-US" w:eastAsia="zh-CN" w:bidi="ar"/>
              </w:rPr>
              <w:t>≥100</w:t>
            </w:r>
          </w:p>
        </w:tc>
        <w:tc>
          <w:tcPr>
            <w:tcW w:w="2707" w:type="dxa"/>
            <w:tcBorders>
              <w:top w:val="single" w:color="auto" w:sz="4" w:space="0"/>
              <w:left w:val="single" w:color="auto" w:sz="4" w:space="0"/>
              <w:bottom w:val="single" w:color="auto" w:sz="4" w:space="0"/>
              <w:right w:val="single" w:color="auto" w:sz="4" w:space="0"/>
            </w:tcBorders>
            <w:shd w:val="clear" w:color="auto" w:fill="auto"/>
            <w:vAlign w:val="center"/>
          </w:tcPr>
          <w:p w14:paraId="0E21D946">
            <w:pPr>
              <w:keepNext w:val="0"/>
              <w:keepLines w:val="0"/>
              <w:widowControl/>
              <w:suppressLineNumbers w:val="0"/>
              <w:jc w:val="center"/>
              <w:rPr>
                <w:sz w:val="21"/>
                <w:szCs w:val="21"/>
              </w:rPr>
            </w:pPr>
            <w:r>
              <w:rPr>
                <w:rStyle w:val="20"/>
                <w:sz w:val="21"/>
                <w:szCs w:val="21"/>
                <w:lang w:val="en-US" w:eastAsia="zh-CN" w:bidi="ar"/>
              </w:rPr>
              <w:t>≥100</w:t>
            </w:r>
          </w:p>
        </w:tc>
      </w:tr>
      <w:tr w14:paraId="20DEF5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94" w:hRule="atLeast"/>
          <w:jc w:val="center"/>
        </w:trPr>
        <w:tc>
          <w:tcPr>
            <w:tcW w:w="8120" w:type="dxa"/>
            <w:gridSpan w:val="3"/>
            <w:tcBorders>
              <w:top w:val="single" w:color="auto" w:sz="4" w:space="0"/>
              <w:left w:val="single" w:color="auto" w:sz="4" w:space="0"/>
              <w:bottom w:val="single" w:color="auto" w:sz="4" w:space="0"/>
            </w:tcBorders>
            <w:shd w:val="clear" w:color="auto" w:fill="auto"/>
            <w:vAlign w:val="center"/>
          </w:tcPr>
          <w:p w14:paraId="7C5FF719">
            <w:pPr>
              <w:jc w:val="left"/>
              <w:rPr>
                <w:rFonts w:hint="eastAsia" w:ascii="宋体"/>
                <w:sz w:val="21"/>
                <w:szCs w:val="21"/>
              </w:rPr>
            </w:pPr>
            <w:r>
              <w:rPr>
                <w:rStyle w:val="20"/>
                <w:sz w:val="21"/>
                <w:szCs w:val="21"/>
                <w:lang w:val="en-US" w:eastAsia="zh-CN" w:bidi="ar"/>
              </w:rPr>
              <w:t>注 1：煤气中焦油含量较高的，如焦炉煤气、焦炉混合煤气管道的前段，或冷凝水量较大的，连接管、排水管内径在前面尺寸基础上可提高一档。</w:t>
            </w:r>
          </w:p>
        </w:tc>
      </w:tr>
    </w:tbl>
    <w:p w14:paraId="395CF90A">
      <w:pPr>
        <w:spacing w:line="360" w:lineRule="exact"/>
        <w:jc w:val="left"/>
        <w:rPr>
          <w:rFonts w:hint="eastAsia" w:ascii="宋体" w:hAnsi="宋体"/>
          <w:sz w:val="21"/>
          <w:szCs w:val="21"/>
          <w:lang w:val="en-US" w:eastAsia="zh-CN"/>
        </w:rPr>
      </w:pPr>
    </w:p>
    <w:p w14:paraId="1446A4A0">
      <w:pPr>
        <w:spacing w:line="360" w:lineRule="exact"/>
        <w:ind w:left="420" w:hanging="422" w:hangingChars="200"/>
        <w:rPr>
          <w:rFonts w:hint="eastAsia" w:ascii="宋体" w:hAnsi="宋体"/>
          <w:b w:val="0"/>
          <w:bCs w:val="0"/>
          <w:sz w:val="21"/>
          <w:szCs w:val="21"/>
        </w:rPr>
      </w:pPr>
      <w:r>
        <w:rPr>
          <w:rFonts w:hint="eastAsia" w:ascii="宋体" w:hAnsi="宋体"/>
          <w:b/>
          <w:bCs/>
          <w:sz w:val="21"/>
          <w:szCs w:val="21"/>
          <w:lang w:val="en-US" w:eastAsia="zh-CN"/>
        </w:rPr>
        <w:t>5.5.3</w:t>
      </w:r>
      <w:r>
        <w:rPr>
          <w:rFonts w:hint="eastAsia" w:ascii="宋体" w:hAnsi="宋体"/>
          <w:b/>
          <w:bCs/>
          <w:sz w:val="21"/>
          <w:szCs w:val="21"/>
        </w:rPr>
        <w:t xml:space="preserve"> 制作</w:t>
      </w:r>
      <w:r>
        <w:rPr>
          <w:rFonts w:hint="eastAsia" w:ascii="宋体" w:hAnsi="宋体"/>
          <w:b/>
          <w:bCs/>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 xml:space="preserve">.1 筒体和内部钢管厚度应根据承压计算选定。对于采用钢材制作的排水器，应选用符合 </w:t>
      </w:r>
      <w:r>
        <w:rPr>
          <w:rFonts w:hint="default" w:ascii="宋体" w:hAnsi="宋体"/>
          <w:b w:val="0"/>
          <w:bCs w:val="0"/>
          <w:sz w:val="21"/>
          <w:szCs w:val="21"/>
        </w:rPr>
        <w:t xml:space="preserve">GB/T700 </w:t>
      </w:r>
      <w:r>
        <w:rPr>
          <w:rFonts w:hint="eastAsia" w:ascii="宋体" w:hAnsi="宋体"/>
          <w:b w:val="0"/>
          <w:bCs w:val="0"/>
          <w:sz w:val="21"/>
          <w:szCs w:val="21"/>
        </w:rPr>
        <w:t xml:space="preserve">要求的碳素结构钢，筒体钢板厚度应不小于 </w:t>
      </w:r>
      <w:r>
        <w:rPr>
          <w:rFonts w:hint="default" w:ascii="宋体" w:hAnsi="宋体"/>
          <w:b w:val="0"/>
          <w:bCs w:val="0"/>
          <w:sz w:val="21"/>
          <w:szCs w:val="21"/>
        </w:rPr>
        <w:t>6mm</w:t>
      </w:r>
      <w:r>
        <w:rPr>
          <w:rFonts w:hint="eastAsia" w:ascii="宋体" w:hAnsi="宋体"/>
          <w:b w:val="0"/>
          <w:bCs w:val="0"/>
          <w:sz w:val="21"/>
          <w:szCs w:val="21"/>
        </w:rPr>
        <w:t xml:space="preserve">，底板钢板厚度不小于 </w:t>
      </w:r>
      <w:r>
        <w:rPr>
          <w:rFonts w:hint="default" w:ascii="宋体" w:hAnsi="宋体"/>
          <w:b w:val="0"/>
          <w:bCs w:val="0"/>
          <w:sz w:val="21"/>
          <w:szCs w:val="21"/>
        </w:rPr>
        <w:t>10mm,</w:t>
      </w:r>
      <w:r>
        <w:rPr>
          <w:rFonts w:hint="eastAsia" w:ascii="宋体" w:hAnsi="宋体"/>
          <w:b w:val="0"/>
          <w:bCs w:val="0"/>
          <w:sz w:val="21"/>
          <w:szCs w:val="21"/>
        </w:rPr>
        <w:t xml:space="preserve">中间隔板厚度不小于 </w:t>
      </w:r>
      <w:r>
        <w:rPr>
          <w:rFonts w:hint="default" w:ascii="宋体" w:hAnsi="宋体"/>
          <w:b w:val="0"/>
          <w:bCs w:val="0"/>
          <w:sz w:val="21"/>
          <w:szCs w:val="21"/>
        </w:rPr>
        <w:t>8mm</w:t>
      </w:r>
      <w:r>
        <w:rPr>
          <w:rFonts w:hint="eastAsia" w:ascii="宋体" w:hAnsi="宋体"/>
          <w:b w:val="0"/>
          <w:bCs w:val="0"/>
          <w:sz w:val="21"/>
          <w:szCs w:val="21"/>
        </w:rPr>
        <w:t xml:space="preserve">，内部钢管壁厚度不小于 </w:t>
      </w:r>
      <w:r>
        <w:rPr>
          <w:rFonts w:hint="default" w:ascii="宋体" w:hAnsi="宋体"/>
          <w:b w:val="0"/>
          <w:bCs w:val="0"/>
          <w:sz w:val="21"/>
          <w:szCs w:val="21"/>
        </w:rPr>
        <w:t>6mm</w:t>
      </w:r>
      <w:r>
        <w:rPr>
          <w:rFonts w:hint="eastAsia" w:ascii="宋体" w:hAnsi="宋体"/>
          <w:b w:val="0"/>
          <w:bCs w:val="0"/>
          <w:sz w:val="21"/>
          <w:szCs w:val="21"/>
        </w:rPr>
        <w:t xml:space="preserve">。所用钢管应符合 </w:t>
      </w:r>
      <w:r>
        <w:rPr>
          <w:rFonts w:hint="default" w:ascii="宋体" w:hAnsi="宋体"/>
          <w:b w:val="0"/>
          <w:bCs w:val="0"/>
          <w:sz w:val="21"/>
          <w:szCs w:val="21"/>
        </w:rPr>
        <w:t xml:space="preserve">GB/T8163 </w:t>
      </w:r>
      <w:r>
        <w:rPr>
          <w:rFonts w:hint="eastAsia" w:ascii="宋体" w:hAnsi="宋体"/>
          <w:b w:val="0"/>
          <w:bCs w:val="0"/>
          <w:sz w:val="21"/>
          <w:szCs w:val="21"/>
        </w:rPr>
        <w:t>的要求。</w:t>
      </w:r>
      <w:r>
        <w:rPr>
          <w:rFonts w:hint="eastAsia" w:ascii="宋体" w:hAnsi="宋体"/>
          <w:b w:val="0"/>
          <w:bCs w:val="0"/>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 xml:space="preserve">.2 法兰的制作与加工应符合 </w:t>
      </w:r>
      <w:r>
        <w:rPr>
          <w:rFonts w:hint="default" w:ascii="宋体" w:hAnsi="宋体"/>
          <w:b w:val="0"/>
          <w:bCs w:val="0"/>
          <w:sz w:val="21"/>
          <w:szCs w:val="21"/>
        </w:rPr>
        <w:t xml:space="preserve">GB/T9112 </w:t>
      </w:r>
      <w:r>
        <w:rPr>
          <w:rFonts w:hint="eastAsia" w:ascii="宋体" w:hAnsi="宋体"/>
          <w:b w:val="0"/>
          <w:bCs w:val="0"/>
          <w:sz w:val="21"/>
          <w:szCs w:val="21"/>
        </w:rPr>
        <w:t>的要求。</w:t>
      </w:r>
      <w:r>
        <w:rPr>
          <w:rFonts w:hint="eastAsia" w:ascii="宋体" w:hAnsi="宋体"/>
          <w:b w:val="0"/>
          <w:bCs w:val="0"/>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w:t>
      </w:r>
      <w:r>
        <w:rPr>
          <w:rFonts w:hint="eastAsia" w:ascii="宋体" w:hAnsi="宋体"/>
          <w:b w:val="0"/>
          <w:bCs w:val="0"/>
          <w:sz w:val="21"/>
          <w:szCs w:val="21"/>
          <w:lang w:val="en-US" w:eastAsia="zh-CN"/>
        </w:rPr>
        <w:t>3</w:t>
      </w:r>
      <w:r>
        <w:rPr>
          <w:rFonts w:hint="eastAsia" w:ascii="宋体" w:hAnsi="宋体"/>
          <w:b w:val="0"/>
          <w:bCs w:val="0"/>
          <w:sz w:val="21"/>
          <w:szCs w:val="21"/>
        </w:rPr>
        <w:t xml:space="preserve"> 制作材料和备件应经过严格检查，没有缺陷、符合质量要求。</w:t>
      </w:r>
      <w:r>
        <w:rPr>
          <w:rFonts w:hint="eastAsia" w:ascii="宋体" w:hAnsi="宋体"/>
          <w:b w:val="0"/>
          <w:bCs w:val="0"/>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w:t>
      </w:r>
      <w:r>
        <w:rPr>
          <w:rFonts w:hint="eastAsia" w:ascii="宋体" w:hAnsi="宋体"/>
          <w:b w:val="0"/>
          <w:bCs w:val="0"/>
          <w:sz w:val="21"/>
          <w:szCs w:val="21"/>
          <w:lang w:val="en-US" w:eastAsia="zh-CN"/>
        </w:rPr>
        <w:t>4</w:t>
      </w:r>
      <w:r>
        <w:rPr>
          <w:rFonts w:hint="eastAsia" w:ascii="宋体" w:hAnsi="宋体"/>
          <w:b w:val="0"/>
          <w:bCs w:val="0"/>
          <w:sz w:val="21"/>
          <w:szCs w:val="21"/>
        </w:rPr>
        <w:t xml:space="preserve"> 各部件焊接之前应经过除锈和涂漆处理。普碳钢筒体内部和管件内外涂刷防锈底漆两遍、环氧沥青漆两遍。对焊接破坏的漆面，应在焊接结束后进行补刷。</w:t>
      </w:r>
      <w:r>
        <w:rPr>
          <w:rFonts w:hint="eastAsia" w:ascii="宋体" w:hAnsi="宋体"/>
          <w:b w:val="0"/>
          <w:bCs w:val="0"/>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w:t>
      </w:r>
      <w:r>
        <w:rPr>
          <w:rFonts w:hint="eastAsia" w:ascii="宋体" w:hAnsi="宋体"/>
          <w:b w:val="0"/>
          <w:bCs w:val="0"/>
          <w:sz w:val="21"/>
          <w:szCs w:val="21"/>
          <w:lang w:val="en-US" w:eastAsia="zh-CN"/>
        </w:rPr>
        <w:t>5</w:t>
      </w:r>
      <w:r>
        <w:rPr>
          <w:rFonts w:hint="eastAsia" w:ascii="宋体" w:hAnsi="宋体"/>
          <w:b w:val="0"/>
          <w:bCs w:val="0"/>
          <w:sz w:val="21"/>
          <w:szCs w:val="21"/>
        </w:rPr>
        <w:t xml:space="preserve"> 排水器焊接应遵守 </w:t>
      </w:r>
      <w:r>
        <w:rPr>
          <w:rFonts w:hint="default" w:ascii="宋体" w:hAnsi="宋体"/>
          <w:b w:val="0"/>
          <w:bCs w:val="0"/>
          <w:sz w:val="21"/>
          <w:szCs w:val="21"/>
        </w:rPr>
        <w:t>GB/T985.1</w:t>
      </w:r>
      <w:r>
        <w:rPr>
          <w:rFonts w:hint="eastAsia" w:ascii="宋体" w:hAnsi="宋体"/>
          <w:b w:val="0"/>
          <w:bCs w:val="0"/>
          <w:sz w:val="21"/>
          <w:szCs w:val="21"/>
        </w:rPr>
        <w:t xml:space="preserve">、 </w:t>
      </w:r>
      <w:r>
        <w:rPr>
          <w:rFonts w:hint="default" w:ascii="宋体" w:hAnsi="宋体"/>
          <w:b w:val="0"/>
          <w:bCs w:val="0"/>
          <w:sz w:val="21"/>
          <w:szCs w:val="21"/>
        </w:rPr>
        <w:t xml:space="preserve">JB/ZQ4000.3 </w:t>
      </w:r>
      <w:r>
        <w:rPr>
          <w:rFonts w:hint="eastAsia" w:ascii="宋体" w:hAnsi="宋体"/>
          <w:b w:val="0"/>
          <w:bCs w:val="0"/>
          <w:sz w:val="21"/>
          <w:szCs w:val="21"/>
        </w:rPr>
        <w:t xml:space="preserve">的规定，所有焊缝应为连续加强焊，焊缝高度应不小于母材厚度。母材厚度小于 </w:t>
      </w:r>
      <w:r>
        <w:rPr>
          <w:rFonts w:hint="default" w:ascii="宋体" w:hAnsi="宋体"/>
          <w:b w:val="0"/>
          <w:bCs w:val="0"/>
          <w:sz w:val="21"/>
          <w:szCs w:val="21"/>
        </w:rPr>
        <w:t xml:space="preserve">8mm </w:t>
      </w:r>
      <w:r>
        <w:rPr>
          <w:rFonts w:hint="eastAsia" w:ascii="宋体" w:hAnsi="宋体"/>
          <w:b w:val="0"/>
          <w:bCs w:val="0"/>
          <w:sz w:val="21"/>
          <w:szCs w:val="21"/>
        </w:rPr>
        <w:t>的，应采用加强角焊缝；母材厚度大于等于</w:t>
      </w:r>
      <w:r>
        <w:rPr>
          <w:rFonts w:hint="default" w:ascii="宋体" w:hAnsi="宋体"/>
          <w:b w:val="0"/>
          <w:bCs w:val="0"/>
          <w:sz w:val="21"/>
          <w:szCs w:val="21"/>
        </w:rPr>
        <w:t xml:space="preserve">8mm </w:t>
      </w:r>
      <w:r>
        <w:rPr>
          <w:rFonts w:hint="eastAsia" w:ascii="宋体" w:hAnsi="宋体"/>
          <w:b w:val="0"/>
          <w:bCs w:val="0"/>
          <w:sz w:val="21"/>
          <w:szCs w:val="21"/>
        </w:rPr>
        <w:t>的，应采用开坡口焊接，只能单面焊接的地方，要保证双面成型。</w:t>
      </w:r>
      <w:r>
        <w:rPr>
          <w:rFonts w:hint="eastAsia" w:ascii="宋体" w:hAnsi="宋体"/>
          <w:b w:val="0"/>
          <w:bCs w:val="0"/>
          <w:sz w:val="21"/>
          <w:szCs w:val="21"/>
        </w:rPr>
        <w:br w:type="textWrapping"/>
      </w:r>
      <w:r>
        <w:rPr>
          <w:rFonts w:hint="eastAsia" w:ascii="宋体" w:hAnsi="宋体"/>
          <w:b w:val="0"/>
          <w:bCs w:val="0"/>
          <w:sz w:val="21"/>
          <w:szCs w:val="21"/>
          <w:lang w:val="en-US" w:eastAsia="zh-CN"/>
        </w:rPr>
        <w:t>5.5.3</w:t>
      </w:r>
      <w:r>
        <w:rPr>
          <w:rFonts w:hint="eastAsia" w:ascii="宋体" w:hAnsi="宋体"/>
          <w:b w:val="0"/>
          <w:bCs w:val="0"/>
          <w:sz w:val="21"/>
          <w:szCs w:val="21"/>
        </w:rPr>
        <w:t>.6 所有焊缝打磨光滑，无裂纹、夹渣等缺陷。对不符合要求的焊缝应彻底铲开，重新焊接，直到完全符合要求。</w:t>
      </w:r>
    </w:p>
    <w:p w14:paraId="33FDBE86">
      <w:pPr>
        <w:spacing w:line="360" w:lineRule="exact"/>
        <w:ind w:left="420" w:leftChars="175" w:firstLine="0" w:firstLineChars="0"/>
        <w:rPr>
          <w:rFonts w:hint="eastAsia" w:ascii="宋体" w:hAnsi="宋体"/>
          <w:b w:val="0"/>
          <w:bCs w:val="0"/>
          <w:sz w:val="21"/>
          <w:szCs w:val="21"/>
        </w:rPr>
      </w:pPr>
      <w:r>
        <w:rPr>
          <w:rFonts w:hint="eastAsia" w:ascii="宋体" w:hAnsi="宋体"/>
          <w:b w:val="0"/>
          <w:bCs w:val="0"/>
          <w:sz w:val="21"/>
          <w:szCs w:val="21"/>
          <w:lang w:val="en-US" w:eastAsia="zh-CN"/>
        </w:rPr>
        <w:t>5.5.3.7</w:t>
      </w:r>
      <w:r>
        <w:rPr>
          <w:rFonts w:hint="eastAsia" w:ascii="宋体" w:hAnsi="宋体"/>
          <w:b w:val="0"/>
          <w:bCs w:val="0"/>
          <w:sz w:val="21"/>
          <w:szCs w:val="21"/>
        </w:rPr>
        <w:t xml:space="preserve"> 排水器内外均应采取防腐蚀措施。 </w:t>
      </w:r>
    </w:p>
    <w:p w14:paraId="7360FAEF">
      <w:pPr>
        <w:spacing w:line="360" w:lineRule="exact"/>
        <w:ind w:left="420" w:hanging="422" w:hangingChars="200"/>
        <w:rPr>
          <w:rFonts w:hint="eastAsia" w:ascii="宋体" w:hAnsi="宋体"/>
          <w:b/>
          <w:bCs/>
          <w:sz w:val="21"/>
          <w:szCs w:val="21"/>
          <w:lang w:val="en-US" w:eastAsia="zh-CN"/>
        </w:rPr>
      </w:pPr>
      <w:r>
        <w:rPr>
          <w:rFonts w:hint="eastAsia" w:ascii="宋体" w:hAnsi="宋体"/>
          <w:b/>
          <w:bCs/>
          <w:sz w:val="21"/>
          <w:szCs w:val="21"/>
          <w:lang w:val="en-US" w:eastAsia="zh-CN"/>
        </w:rPr>
        <w:t>5.5.4试验</w:t>
      </w:r>
    </w:p>
    <w:p w14:paraId="19C3BBF3">
      <w:pPr>
        <w:spacing w:line="360" w:lineRule="exact"/>
        <w:ind w:left="480" w:leftChars="200" w:firstLine="0" w:firstLineChars="0"/>
        <w:rPr>
          <w:rFonts w:hint="eastAsia" w:ascii="宋体" w:hAnsi="宋体"/>
          <w:b w:val="0"/>
          <w:bCs w:val="0"/>
          <w:sz w:val="21"/>
          <w:szCs w:val="21"/>
          <w:lang w:val="en-US" w:eastAsia="zh-CN"/>
        </w:rPr>
      </w:pPr>
      <w:r>
        <w:rPr>
          <w:rFonts w:hint="eastAsia" w:ascii="宋体" w:hAnsi="宋体"/>
          <w:b w:val="0"/>
          <w:bCs w:val="0"/>
          <w:sz w:val="21"/>
          <w:szCs w:val="21"/>
          <w:lang w:val="en-US" w:eastAsia="zh-CN"/>
        </w:rPr>
        <w:t xml:space="preserve">5.5.4.1排水器标称压力小于 </w:t>
      </w:r>
      <w:r>
        <w:rPr>
          <w:rFonts w:hint="default" w:ascii="宋体" w:hAnsi="宋体"/>
          <w:b w:val="0"/>
          <w:bCs w:val="0"/>
          <w:sz w:val="21"/>
          <w:szCs w:val="21"/>
          <w:lang w:val="en-US" w:eastAsia="zh-CN"/>
        </w:rPr>
        <w:t xml:space="preserve">0.1MPa </w:t>
      </w:r>
      <w:r>
        <w:rPr>
          <w:rFonts w:hint="eastAsia" w:ascii="宋体" w:hAnsi="宋体"/>
          <w:b w:val="0"/>
          <w:bCs w:val="0"/>
          <w:sz w:val="21"/>
          <w:szCs w:val="21"/>
          <w:lang w:val="en-US" w:eastAsia="zh-CN"/>
        </w:rPr>
        <w:t xml:space="preserve">只进行气密性试验。标称压力大于等于 </w:t>
      </w:r>
      <w:r>
        <w:rPr>
          <w:rFonts w:hint="default" w:ascii="宋体" w:hAnsi="宋体"/>
          <w:b w:val="0"/>
          <w:bCs w:val="0"/>
          <w:sz w:val="21"/>
          <w:szCs w:val="21"/>
          <w:lang w:val="en-US" w:eastAsia="zh-CN"/>
        </w:rPr>
        <w:t xml:space="preserve">0.1MPa </w:t>
      </w:r>
      <w:r>
        <w:rPr>
          <w:rFonts w:hint="eastAsia" w:ascii="宋体" w:hAnsi="宋体"/>
          <w:b w:val="0"/>
          <w:bCs w:val="0"/>
          <w:sz w:val="21"/>
          <w:szCs w:val="21"/>
          <w:lang w:val="en-US" w:eastAsia="zh-CN"/>
        </w:rPr>
        <w:t xml:space="preserve">的排水器应先进行强度试验，试验合格后再进行气密性试验。排水器强度试验和气密性试验方法和合格标准应遵守 </w:t>
      </w:r>
      <w:r>
        <w:rPr>
          <w:rFonts w:hint="default" w:ascii="宋体" w:hAnsi="宋体"/>
          <w:b w:val="0"/>
          <w:bCs w:val="0"/>
          <w:sz w:val="21"/>
          <w:szCs w:val="21"/>
          <w:lang w:val="en-US" w:eastAsia="zh-CN"/>
        </w:rPr>
        <w:t xml:space="preserve">GB6222 </w:t>
      </w:r>
      <w:r>
        <w:rPr>
          <w:rFonts w:hint="eastAsia" w:ascii="宋体" w:hAnsi="宋体"/>
          <w:b w:val="0"/>
          <w:bCs w:val="0"/>
          <w:sz w:val="21"/>
          <w:szCs w:val="21"/>
          <w:lang w:val="en-US" w:eastAsia="zh-CN"/>
        </w:rPr>
        <w:t>的规定。</w:t>
      </w:r>
    </w:p>
    <w:p w14:paraId="32525F76">
      <w:pPr>
        <w:spacing w:line="360" w:lineRule="exact"/>
        <w:ind w:left="480" w:leftChars="200" w:firstLine="0" w:firstLineChars="0"/>
        <w:rPr>
          <w:rFonts w:hint="eastAsia" w:ascii="宋体" w:hAnsi="宋体"/>
          <w:b w:val="0"/>
          <w:bCs w:val="0"/>
          <w:sz w:val="21"/>
          <w:szCs w:val="21"/>
          <w:lang w:val="en-US" w:eastAsia="zh-CN"/>
        </w:rPr>
      </w:pPr>
      <w:r>
        <w:rPr>
          <w:rFonts w:hint="eastAsia" w:ascii="宋体" w:hAnsi="宋体"/>
          <w:b w:val="0"/>
          <w:bCs w:val="0"/>
          <w:sz w:val="21"/>
          <w:szCs w:val="21"/>
          <w:lang w:val="en-US" w:eastAsia="zh-CN"/>
        </w:rPr>
        <w:t xml:space="preserve">5.6.4.2水封式排水器的击穿压力应大于 </w:t>
      </w:r>
      <w:r>
        <w:rPr>
          <w:rFonts w:hint="default" w:ascii="宋体" w:hAnsi="宋体"/>
          <w:b w:val="0"/>
          <w:bCs w:val="0"/>
          <w:sz w:val="21"/>
          <w:szCs w:val="21"/>
          <w:lang w:val="en-US" w:eastAsia="zh-CN"/>
        </w:rPr>
        <w:t xml:space="preserve">1.15 </w:t>
      </w:r>
      <w:r>
        <w:rPr>
          <w:rFonts w:hint="eastAsia" w:ascii="宋体" w:hAnsi="宋体"/>
          <w:b w:val="0"/>
          <w:bCs w:val="0"/>
          <w:sz w:val="21"/>
          <w:szCs w:val="21"/>
          <w:lang w:val="en-US" w:eastAsia="zh-CN"/>
        </w:rPr>
        <w:t>倍的计算压力，气密性试验可在击穿压力下进行。试验方法如下：</w:t>
      </w:r>
      <w:r>
        <w:rPr>
          <w:rFonts w:hint="eastAsia" w:ascii="宋体" w:hAnsi="宋体"/>
          <w:b w:val="0"/>
          <w:bCs w:val="0"/>
          <w:sz w:val="21"/>
          <w:szCs w:val="21"/>
          <w:lang w:val="en-US" w:eastAsia="zh-CN"/>
        </w:rPr>
        <w:br w:type="textWrapping"/>
      </w:r>
      <w:r>
        <w:rPr>
          <w:rFonts w:hint="default" w:ascii="宋体" w:hAnsi="宋体"/>
          <w:b w:val="0"/>
          <w:bCs w:val="0"/>
          <w:sz w:val="21"/>
          <w:szCs w:val="21"/>
          <w:lang w:val="en-US" w:eastAsia="zh-CN"/>
        </w:rPr>
        <w:t xml:space="preserve">a) </w:t>
      </w:r>
      <w:r>
        <w:rPr>
          <w:rFonts w:hint="eastAsia" w:ascii="宋体" w:hAnsi="宋体"/>
          <w:b w:val="0"/>
          <w:bCs w:val="0"/>
          <w:sz w:val="21"/>
          <w:szCs w:val="21"/>
          <w:lang w:val="en-US" w:eastAsia="zh-CN"/>
        </w:rPr>
        <w:t>在水封式排水器的连接管上安装压力表，排水口与大气连通， 连接管上部应进行封堵确保不泄压；</w:t>
      </w:r>
      <w:r>
        <w:rPr>
          <w:rFonts w:hint="eastAsia" w:ascii="宋体" w:hAnsi="宋体"/>
          <w:b w:val="0"/>
          <w:bCs w:val="0"/>
          <w:sz w:val="21"/>
          <w:szCs w:val="21"/>
          <w:lang w:val="en-US" w:eastAsia="zh-CN"/>
        </w:rPr>
        <w:br w:type="textWrapping"/>
      </w:r>
      <w:r>
        <w:rPr>
          <w:rFonts w:hint="default" w:ascii="宋体" w:hAnsi="宋体"/>
          <w:b w:val="0"/>
          <w:bCs w:val="0"/>
          <w:sz w:val="21"/>
          <w:szCs w:val="21"/>
          <w:lang w:val="en-US" w:eastAsia="zh-CN"/>
        </w:rPr>
        <w:t xml:space="preserve">b) </w:t>
      </w:r>
      <w:r>
        <w:rPr>
          <w:rFonts w:hint="eastAsia" w:ascii="宋体" w:hAnsi="宋体"/>
          <w:b w:val="0"/>
          <w:bCs w:val="0"/>
          <w:sz w:val="21"/>
          <w:szCs w:val="21"/>
          <w:lang w:val="en-US" w:eastAsia="zh-CN"/>
        </w:rPr>
        <w:t>往排水器里注满水，关严加水阀；</w:t>
      </w:r>
      <w:r>
        <w:rPr>
          <w:rFonts w:hint="eastAsia" w:ascii="宋体" w:hAnsi="宋体"/>
          <w:b w:val="0"/>
          <w:bCs w:val="0"/>
          <w:sz w:val="21"/>
          <w:szCs w:val="21"/>
          <w:lang w:val="en-US" w:eastAsia="zh-CN"/>
        </w:rPr>
        <w:br w:type="textWrapping"/>
      </w:r>
      <w:r>
        <w:rPr>
          <w:rFonts w:hint="default" w:ascii="宋体" w:hAnsi="宋体"/>
          <w:b w:val="0"/>
          <w:bCs w:val="0"/>
          <w:sz w:val="21"/>
          <w:szCs w:val="21"/>
          <w:lang w:val="en-US" w:eastAsia="zh-CN"/>
        </w:rPr>
        <w:t xml:space="preserve">c) </w:t>
      </w:r>
      <w:r>
        <w:rPr>
          <w:rFonts w:hint="eastAsia" w:ascii="宋体" w:hAnsi="宋体"/>
          <w:b w:val="0"/>
          <w:bCs w:val="0"/>
          <w:sz w:val="21"/>
          <w:szCs w:val="21"/>
          <w:lang w:val="en-US" w:eastAsia="zh-CN"/>
        </w:rPr>
        <w:t xml:space="preserve">向连接管中缓慢通入压缩空气，逐渐提高压缩空气的压力（略大于排水器标称压力），直到有气体从排水口冒出，将水封击穿，持续时间不少于 </w:t>
      </w:r>
      <w:r>
        <w:rPr>
          <w:rFonts w:hint="default" w:ascii="宋体" w:hAnsi="宋体"/>
          <w:b w:val="0"/>
          <w:bCs w:val="0"/>
          <w:sz w:val="21"/>
          <w:szCs w:val="21"/>
          <w:lang w:val="en-US" w:eastAsia="zh-CN"/>
        </w:rPr>
        <w:t>30s</w:t>
      </w:r>
      <w:r>
        <w:rPr>
          <w:rFonts w:hint="eastAsia" w:ascii="宋体" w:hAnsi="宋体"/>
          <w:b w:val="0"/>
          <w:bCs w:val="0"/>
          <w:sz w:val="21"/>
          <w:szCs w:val="21"/>
          <w:lang w:val="en-US" w:eastAsia="zh-CN"/>
        </w:rPr>
        <w:t>。在连接管处压力表显示的压力就是水封的击穿压力。试压后水封剩余的承压压力（气罐中最终的压力）仍然应大于或等于排水器的标称水封有效高度，即为击穿试验合格。</w:t>
      </w:r>
      <w:r>
        <w:rPr>
          <w:rFonts w:hint="eastAsia" w:ascii="宋体" w:hAnsi="宋体"/>
          <w:b w:val="0"/>
          <w:bCs w:val="0"/>
          <w:sz w:val="21"/>
          <w:szCs w:val="21"/>
          <w:lang w:val="en-US" w:eastAsia="zh-CN"/>
        </w:rPr>
        <w:br w:type="textWrapping"/>
      </w:r>
      <w:r>
        <w:rPr>
          <w:rFonts w:hint="default" w:ascii="宋体" w:hAnsi="宋体"/>
          <w:b w:val="0"/>
          <w:bCs w:val="0"/>
          <w:sz w:val="21"/>
          <w:szCs w:val="21"/>
          <w:lang w:val="en-US" w:eastAsia="zh-CN"/>
        </w:rPr>
        <w:t xml:space="preserve">d) </w:t>
      </w:r>
      <w:r>
        <w:rPr>
          <w:rFonts w:hint="eastAsia" w:ascii="宋体" w:hAnsi="宋体"/>
          <w:b w:val="0"/>
          <w:bCs w:val="0"/>
          <w:sz w:val="21"/>
          <w:szCs w:val="21"/>
          <w:lang w:val="en-US" w:eastAsia="zh-CN"/>
        </w:rPr>
        <w:t xml:space="preserve">关闭压缩空气，检测水封排水器的气密性，此压力数值在 </w:t>
      </w:r>
      <w:r>
        <w:rPr>
          <w:rFonts w:hint="default" w:ascii="宋体" w:hAnsi="宋体"/>
          <w:b w:val="0"/>
          <w:bCs w:val="0"/>
          <w:sz w:val="21"/>
          <w:szCs w:val="21"/>
          <w:lang w:val="en-US" w:eastAsia="zh-CN"/>
        </w:rPr>
        <w:t xml:space="preserve">30min </w:t>
      </w:r>
      <w:r>
        <w:rPr>
          <w:rFonts w:hint="eastAsia" w:ascii="宋体" w:hAnsi="宋体"/>
          <w:b w:val="0"/>
          <w:bCs w:val="0"/>
          <w:sz w:val="21"/>
          <w:szCs w:val="21"/>
          <w:lang w:val="en-US" w:eastAsia="zh-CN"/>
        </w:rPr>
        <w:t xml:space="preserve">内下降不大于 </w:t>
      </w:r>
      <w:r>
        <w:rPr>
          <w:rFonts w:hint="default" w:ascii="宋体" w:hAnsi="宋体"/>
          <w:b w:val="0"/>
          <w:bCs w:val="0"/>
          <w:sz w:val="21"/>
          <w:szCs w:val="21"/>
          <w:lang w:val="en-US" w:eastAsia="zh-CN"/>
        </w:rPr>
        <w:t>1</w:t>
      </w:r>
      <w:r>
        <w:rPr>
          <w:rFonts w:hint="eastAsia" w:ascii="宋体" w:hAnsi="宋体"/>
          <w:b w:val="0"/>
          <w:bCs w:val="0"/>
          <w:sz w:val="21"/>
          <w:szCs w:val="21"/>
          <w:lang w:val="en-US" w:eastAsia="zh-CN"/>
        </w:rPr>
        <w:t>％即为气密性合格。卧式排水器的试验方法：排水器击穿时的压力大于排水器标称压力即为试验合格。</w:t>
      </w:r>
    </w:p>
    <w:p w14:paraId="2B75016E">
      <w:pPr>
        <w:spacing w:line="360" w:lineRule="exact"/>
        <w:ind w:left="480" w:leftChars="200" w:firstLine="0" w:firstLineChars="0"/>
        <w:rPr>
          <w:rFonts w:hint="eastAsia" w:ascii="宋体" w:hAnsi="宋体"/>
          <w:b w:val="0"/>
          <w:bCs w:val="0"/>
          <w:sz w:val="21"/>
          <w:szCs w:val="21"/>
          <w:lang w:val="en-US" w:eastAsia="zh-CN"/>
        </w:rPr>
      </w:pPr>
      <w:r>
        <w:rPr>
          <w:rFonts w:hint="eastAsia" w:ascii="宋体" w:hAnsi="宋体"/>
          <w:b w:val="0"/>
          <w:bCs w:val="0"/>
          <w:sz w:val="21"/>
          <w:szCs w:val="21"/>
          <w:lang w:val="en-US" w:eastAsia="zh-CN"/>
        </w:rPr>
        <w:t xml:space="preserve">5.5.4.3 每台排水器都应做气密性试验，同一批次排水器可按 </w:t>
      </w:r>
      <w:r>
        <w:rPr>
          <w:rFonts w:hint="default" w:ascii="宋体" w:hAnsi="宋体"/>
          <w:b w:val="0"/>
          <w:bCs w:val="0"/>
          <w:sz w:val="21"/>
          <w:szCs w:val="21"/>
          <w:lang w:val="en-US" w:eastAsia="zh-CN"/>
        </w:rPr>
        <w:t>10%</w:t>
      </w:r>
      <w:r>
        <w:rPr>
          <w:rFonts w:hint="eastAsia" w:ascii="宋体" w:hAnsi="宋体"/>
          <w:b w:val="0"/>
          <w:bCs w:val="0"/>
          <w:sz w:val="21"/>
          <w:szCs w:val="21"/>
          <w:lang w:val="en-US" w:eastAsia="zh-CN"/>
        </w:rPr>
        <w:t>的比例做击穿试验。</w:t>
      </w:r>
    </w:p>
    <w:p w14:paraId="4E14AEE8">
      <w:pPr>
        <w:spacing w:line="360" w:lineRule="exact"/>
        <w:ind w:left="480" w:hanging="422" w:hangingChars="200"/>
        <w:rPr>
          <w:rFonts w:hint="default" w:ascii="宋体" w:hAnsi="宋体"/>
          <w:sz w:val="21"/>
          <w:szCs w:val="21"/>
          <w:lang w:val="en-US" w:eastAsia="zh-CN"/>
        </w:rPr>
      </w:pPr>
      <w:r>
        <w:rPr>
          <w:rFonts w:hint="eastAsia" w:ascii="宋体" w:hAnsi="宋体"/>
          <w:b/>
          <w:bCs/>
          <w:sz w:val="21"/>
          <w:szCs w:val="21"/>
          <w:lang w:val="en-US" w:eastAsia="zh-CN"/>
        </w:rPr>
        <w:t>5.5.5标识</w:t>
      </w:r>
      <w:r>
        <w:rPr>
          <w:rFonts w:hint="eastAsia" w:ascii="宋体" w:hAnsi="宋体"/>
          <w:b/>
          <w:bCs/>
          <w:sz w:val="21"/>
          <w:szCs w:val="21"/>
          <w:lang w:val="en-US" w:eastAsia="zh-CN"/>
        </w:rPr>
        <w:br w:type="textWrapping"/>
      </w:r>
      <w:r>
        <w:rPr>
          <w:rFonts w:hint="eastAsia" w:ascii="宋体" w:hAnsi="宋体"/>
          <w:b/>
          <w:bCs/>
          <w:sz w:val="21"/>
          <w:szCs w:val="21"/>
          <w:lang w:val="en-US" w:eastAsia="zh-CN"/>
        </w:rPr>
        <w:t>5.5.5.1 排水器应在明显部位设置产品标识牌，标示牌内容应包括：</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排水器的型号；</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适用煤气种类；</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 xml:space="preserve">排水器的标称压力（干式： </w:t>
      </w:r>
      <w:r>
        <w:rPr>
          <w:rFonts w:hint="default" w:ascii="宋体" w:hAnsi="宋体"/>
          <w:b/>
          <w:bCs/>
          <w:sz w:val="21"/>
          <w:szCs w:val="21"/>
          <w:lang w:val="en-US" w:eastAsia="zh-CN"/>
        </w:rPr>
        <w:t>MPa</w:t>
      </w:r>
      <w:r>
        <w:rPr>
          <w:rFonts w:hint="eastAsia" w:ascii="宋体" w:hAnsi="宋体"/>
          <w:b/>
          <w:bCs/>
          <w:sz w:val="21"/>
          <w:szCs w:val="21"/>
          <w:lang w:val="en-US" w:eastAsia="zh-CN"/>
        </w:rPr>
        <w:t xml:space="preserve">；水封式： </w:t>
      </w:r>
      <w:r>
        <w:rPr>
          <w:rFonts w:hint="default" w:ascii="宋体" w:hAnsi="宋体"/>
          <w:b/>
          <w:bCs/>
          <w:sz w:val="21"/>
          <w:szCs w:val="21"/>
          <w:lang w:val="en-US" w:eastAsia="zh-CN"/>
        </w:rPr>
        <w:t>mmH2O</w:t>
      </w:r>
      <w:r>
        <w:rPr>
          <w:rFonts w:hint="eastAsia" w:ascii="宋体" w:hAnsi="宋体"/>
          <w:b/>
          <w:bCs/>
          <w:sz w:val="21"/>
          <w:szCs w:val="21"/>
          <w:lang w:val="en-US" w:eastAsia="zh-CN"/>
        </w:rPr>
        <w:t>）；</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最大排水量；</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产品的编号；</w:t>
      </w:r>
      <w:r>
        <w:rPr>
          <w:rFonts w:hint="eastAsia" w:ascii="宋体" w:hAnsi="宋体"/>
          <w:b/>
          <w:bCs/>
          <w:sz w:val="21"/>
          <w:szCs w:val="21"/>
          <w:lang w:val="en-US" w:eastAsia="zh-CN"/>
        </w:rPr>
        <w:br w:type="textWrapping"/>
      </w:r>
      <w:r>
        <w:rPr>
          <w:rFonts w:hint="default" w:ascii="宋体" w:hAnsi="宋体"/>
          <w:b/>
          <w:bCs/>
          <w:sz w:val="21"/>
          <w:szCs w:val="21"/>
          <w:lang w:val="en-US" w:eastAsia="zh-CN"/>
        </w:rPr>
        <w:t>——</w:t>
      </w:r>
      <w:r>
        <w:rPr>
          <w:rFonts w:hint="eastAsia" w:ascii="宋体" w:hAnsi="宋体"/>
          <w:b/>
          <w:bCs/>
          <w:sz w:val="21"/>
          <w:szCs w:val="21"/>
          <w:lang w:val="en-US" w:eastAsia="zh-CN"/>
        </w:rPr>
        <w:t>生产单位。</w:t>
      </w:r>
      <w:r>
        <w:rPr>
          <w:rFonts w:hint="eastAsia" w:ascii="宋体" w:hAnsi="宋体"/>
          <w:b/>
          <w:bCs/>
          <w:sz w:val="21"/>
          <w:szCs w:val="21"/>
          <w:lang w:val="en-US" w:eastAsia="zh-CN"/>
        </w:rPr>
        <w:br w:type="textWrapping"/>
      </w:r>
      <w:r>
        <w:rPr>
          <w:rFonts w:hint="eastAsia" w:ascii="宋体" w:hAnsi="宋体"/>
          <w:b/>
          <w:bCs/>
          <w:sz w:val="21"/>
          <w:szCs w:val="21"/>
          <w:lang w:val="en-US" w:eastAsia="zh-CN"/>
        </w:rPr>
        <w:t>5.5.5.2 排水器外壳颜色采用灰色。</w:t>
      </w:r>
      <w:r>
        <w:rPr>
          <w:rFonts w:hint="eastAsia" w:ascii="宋体" w:hAnsi="宋体"/>
          <w:sz w:val="21"/>
          <w:szCs w:val="21"/>
          <w:lang w:val="en-US" w:eastAsia="zh-CN"/>
        </w:rPr>
        <w:t xml:space="preserve">   </w:t>
      </w:r>
    </w:p>
    <w:p w14:paraId="316CD619">
      <w:pPr>
        <w:spacing w:line="360" w:lineRule="exact"/>
        <w:rPr>
          <w:rFonts w:hint="eastAsia" w:ascii="宋体" w:hAnsi="宋体"/>
          <w:b/>
          <w:bCs/>
          <w:sz w:val="21"/>
          <w:szCs w:val="21"/>
        </w:rPr>
      </w:pPr>
      <w:r>
        <w:rPr>
          <w:rFonts w:hint="eastAsia" w:ascii="宋体" w:hAnsi="宋体"/>
          <w:b/>
          <w:bCs/>
          <w:sz w:val="21"/>
          <w:szCs w:val="21"/>
        </w:rPr>
        <w:t>5.</w:t>
      </w:r>
      <w:r>
        <w:rPr>
          <w:rFonts w:hint="eastAsia" w:ascii="宋体" w:hAnsi="宋体"/>
          <w:b/>
          <w:bCs/>
          <w:sz w:val="21"/>
          <w:szCs w:val="21"/>
          <w:lang w:val="en-US" w:eastAsia="zh-CN"/>
        </w:rPr>
        <w:t xml:space="preserve">6 </w:t>
      </w:r>
      <w:r>
        <w:rPr>
          <w:rFonts w:hint="eastAsia" w:ascii="宋体" w:hAnsi="宋体"/>
          <w:b/>
          <w:bCs/>
          <w:sz w:val="21"/>
          <w:szCs w:val="21"/>
        </w:rPr>
        <w:t>供方提供的设备必须符合以下标准</w:t>
      </w:r>
    </w:p>
    <w:p w14:paraId="70F38B12">
      <w:pPr>
        <w:spacing w:line="360" w:lineRule="exact"/>
        <w:ind w:firstLine="420" w:firstLineChars="200"/>
        <w:rPr>
          <w:rFonts w:hint="default" w:ascii="宋体" w:hAnsi="宋体"/>
          <w:sz w:val="21"/>
          <w:szCs w:val="21"/>
          <w:lang w:val="en-US" w:eastAsia="zh-CN"/>
        </w:rPr>
      </w:pPr>
      <w:r>
        <w:rPr>
          <w:rFonts w:hint="eastAsia" w:ascii="宋体" w:hAnsi="宋体"/>
          <w:sz w:val="21"/>
          <w:szCs w:val="21"/>
          <w:lang w:val="en-US" w:eastAsia="zh-CN"/>
        </w:rPr>
        <w:t>厂家供货必须满足中华人民共和国安全生产行业 标准</w:t>
      </w:r>
      <w:r>
        <w:rPr>
          <w:rFonts w:hint="default" w:ascii="宋体" w:hAnsi="宋体"/>
          <w:b/>
          <w:bCs/>
          <w:sz w:val="21"/>
          <w:szCs w:val="21"/>
          <w:lang w:val="en-US" w:eastAsia="zh-CN"/>
        </w:rPr>
        <w:t>AQ7012—2018</w:t>
      </w:r>
      <w:r>
        <w:rPr>
          <w:rFonts w:hint="eastAsia" w:ascii="宋体" w:hAnsi="宋体"/>
          <w:sz w:val="21"/>
          <w:szCs w:val="21"/>
          <w:lang w:val="en-US" w:eastAsia="zh-CN"/>
        </w:rPr>
        <w:t>,煤气排水器安全技术规程</w:t>
      </w:r>
      <w:r>
        <w:rPr>
          <w:rFonts w:hint="default" w:ascii="宋体" w:hAnsi="宋体"/>
          <w:b/>
          <w:bCs/>
          <w:sz w:val="21"/>
          <w:szCs w:val="21"/>
          <w:lang w:val="en-US" w:eastAsia="zh-CN"/>
        </w:rPr>
        <w:t>2018-05-2</w:t>
      </w:r>
      <w:r>
        <w:rPr>
          <w:rFonts w:hint="eastAsia" w:ascii="宋体" w:hAnsi="宋体"/>
          <w:b/>
          <w:bCs/>
          <w:sz w:val="21"/>
          <w:szCs w:val="21"/>
          <w:lang w:val="en-US" w:eastAsia="zh-CN"/>
        </w:rPr>
        <w:t>2发布\</w:t>
      </w:r>
      <w:r>
        <w:rPr>
          <w:rFonts w:hint="default" w:ascii="宋体" w:hAnsi="宋体"/>
          <w:b/>
          <w:bCs/>
          <w:sz w:val="21"/>
          <w:szCs w:val="21"/>
          <w:lang w:val="en-US" w:eastAsia="zh-CN"/>
        </w:rPr>
        <w:t>2018-12-01</w:t>
      </w:r>
      <w:r>
        <w:rPr>
          <w:rFonts w:hint="eastAsia" w:ascii="宋体" w:hAnsi="宋体"/>
          <w:b/>
          <w:bCs/>
          <w:sz w:val="21"/>
          <w:szCs w:val="21"/>
          <w:lang w:val="en-US" w:eastAsia="zh-CN"/>
        </w:rPr>
        <w:t>实施</w:t>
      </w:r>
      <w:r>
        <w:rPr>
          <w:rFonts w:hint="eastAsia" w:ascii="宋体" w:hAnsi="宋体"/>
          <w:sz w:val="21"/>
          <w:szCs w:val="21"/>
          <w:lang w:val="en-US" w:eastAsia="zh-CN"/>
        </w:rPr>
        <w:t>;本标准规定了冶金企业厂区内煤气管道排水器的性能、结构、制作、设置、冷凝水处理及操作与运行管理的安全要求。本标准适用于冶金企业内高炉煤气、转炉煤气、焦炉煤气及混合煤气、等煤气管道的冷凝水排水器。</w:t>
      </w:r>
      <w:r>
        <w:rPr>
          <w:rFonts w:hint="default" w:ascii="宋体" w:hAnsi="宋体"/>
          <w:sz w:val="21"/>
          <w:szCs w:val="21"/>
          <w:lang w:val="en-US" w:eastAsia="zh-CN"/>
        </w:rPr>
        <w:t xml:space="preserve"> </w:t>
      </w:r>
    </w:p>
    <w:p w14:paraId="186BB07E">
      <w:pPr>
        <w:spacing w:line="360" w:lineRule="exact"/>
        <w:ind w:left="418" w:leftChars="174" w:firstLine="0" w:firstLineChars="0"/>
        <w:rPr>
          <w:rFonts w:hint="eastAsia" w:ascii="宋体" w:hAnsi="宋体"/>
          <w:sz w:val="21"/>
          <w:szCs w:val="21"/>
        </w:rPr>
      </w:pPr>
      <w:r>
        <w:rPr>
          <w:rFonts w:hint="default" w:ascii="宋体" w:hAnsi="宋体"/>
          <w:b/>
          <w:bCs/>
          <w:sz w:val="21"/>
          <w:szCs w:val="21"/>
          <w:lang w:val="en-US" w:eastAsia="zh-CN"/>
        </w:rPr>
        <w:t xml:space="preserve">——GB/T 700 </w:t>
      </w:r>
      <w:r>
        <w:rPr>
          <w:rFonts w:hint="eastAsia" w:ascii="宋体" w:hAnsi="宋体"/>
          <w:b/>
          <w:bCs/>
          <w:sz w:val="21"/>
          <w:szCs w:val="21"/>
          <w:lang w:val="en-US" w:eastAsia="zh-CN"/>
        </w:rPr>
        <w:t>碳素结构钢</w:t>
      </w:r>
      <w:r>
        <w:rPr>
          <w:rFonts w:hint="eastAsia" w:ascii="宋体" w:hAnsi="宋体"/>
          <w:b/>
          <w:bCs/>
          <w:sz w:val="21"/>
          <w:szCs w:val="21"/>
          <w:lang w:val="en-US" w:eastAsia="zh-CN"/>
        </w:rPr>
        <w:br w:type="textWrapping"/>
      </w:r>
      <w:r>
        <w:rPr>
          <w:rFonts w:hint="default" w:ascii="宋体" w:hAnsi="宋体"/>
          <w:b/>
          <w:bCs/>
          <w:sz w:val="21"/>
          <w:szCs w:val="21"/>
          <w:lang w:val="en-US" w:eastAsia="zh-CN"/>
        </w:rPr>
        <w:t xml:space="preserve">——GB/T985.1 </w:t>
      </w:r>
      <w:r>
        <w:rPr>
          <w:rFonts w:hint="eastAsia" w:ascii="宋体" w:hAnsi="宋体"/>
          <w:b/>
          <w:bCs/>
          <w:sz w:val="21"/>
          <w:szCs w:val="21"/>
          <w:lang w:val="en-US" w:eastAsia="zh-CN"/>
        </w:rPr>
        <w:t>气焊、焊条电弧焊、气体保护焊和高能束焊的推荐坡口</w:t>
      </w:r>
      <w:r>
        <w:rPr>
          <w:rFonts w:hint="eastAsia" w:ascii="宋体" w:hAnsi="宋体"/>
          <w:b/>
          <w:bCs/>
          <w:sz w:val="21"/>
          <w:szCs w:val="21"/>
          <w:lang w:val="en-US" w:eastAsia="zh-CN"/>
        </w:rPr>
        <w:br w:type="textWrapping"/>
      </w:r>
      <w:r>
        <w:rPr>
          <w:rFonts w:hint="default" w:ascii="宋体" w:hAnsi="宋体"/>
          <w:b/>
          <w:bCs/>
          <w:sz w:val="21"/>
          <w:szCs w:val="21"/>
          <w:lang w:val="en-US" w:eastAsia="zh-CN"/>
        </w:rPr>
        <w:t xml:space="preserve">——GB6222 </w:t>
      </w:r>
      <w:r>
        <w:rPr>
          <w:rFonts w:hint="eastAsia" w:ascii="宋体" w:hAnsi="宋体"/>
          <w:b/>
          <w:bCs/>
          <w:sz w:val="21"/>
          <w:szCs w:val="21"/>
          <w:lang w:val="en-US" w:eastAsia="zh-CN"/>
        </w:rPr>
        <w:t>工业企业煤气安全规程</w:t>
      </w:r>
      <w:r>
        <w:rPr>
          <w:rFonts w:hint="eastAsia" w:ascii="宋体" w:hAnsi="宋体"/>
          <w:b/>
          <w:bCs/>
          <w:sz w:val="21"/>
          <w:szCs w:val="21"/>
          <w:lang w:val="en-US" w:eastAsia="zh-CN"/>
        </w:rPr>
        <w:br w:type="textWrapping"/>
      </w:r>
      <w:r>
        <w:rPr>
          <w:rFonts w:hint="default" w:ascii="宋体" w:hAnsi="宋体"/>
          <w:b/>
          <w:bCs/>
          <w:sz w:val="21"/>
          <w:szCs w:val="21"/>
          <w:lang w:val="en-US" w:eastAsia="zh-CN"/>
        </w:rPr>
        <w:t xml:space="preserve">——GB/T 8163 </w:t>
      </w:r>
      <w:r>
        <w:rPr>
          <w:rFonts w:hint="eastAsia" w:ascii="宋体" w:hAnsi="宋体"/>
          <w:b/>
          <w:bCs/>
          <w:sz w:val="21"/>
          <w:szCs w:val="21"/>
          <w:lang w:val="en-US" w:eastAsia="zh-CN"/>
        </w:rPr>
        <w:t>输送流体用无缝钢管</w:t>
      </w:r>
      <w:r>
        <w:rPr>
          <w:rFonts w:hint="eastAsia" w:ascii="宋体" w:hAnsi="宋体"/>
          <w:b/>
          <w:bCs/>
          <w:sz w:val="21"/>
          <w:szCs w:val="21"/>
          <w:lang w:val="en-US" w:eastAsia="zh-CN"/>
        </w:rPr>
        <w:br w:type="textWrapping"/>
      </w:r>
      <w:r>
        <w:rPr>
          <w:rFonts w:hint="default" w:ascii="宋体" w:hAnsi="宋体"/>
          <w:b/>
          <w:bCs/>
          <w:sz w:val="21"/>
          <w:szCs w:val="21"/>
          <w:lang w:val="en-US" w:eastAsia="zh-CN"/>
        </w:rPr>
        <w:t xml:space="preserve">——GB/T 9112 </w:t>
      </w:r>
      <w:r>
        <w:rPr>
          <w:rFonts w:hint="eastAsia" w:ascii="宋体" w:hAnsi="宋体"/>
          <w:b/>
          <w:bCs/>
          <w:sz w:val="21"/>
          <w:szCs w:val="21"/>
          <w:lang w:val="en-US" w:eastAsia="zh-CN"/>
        </w:rPr>
        <w:t>钢制管法兰 类型与参数</w:t>
      </w:r>
      <w:r>
        <w:rPr>
          <w:rFonts w:hint="eastAsia" w:ascii="宋体" w:hAnsi="宋体"/>
          <w:b/>
          <w:bCs/>
          <w:sz w:val="21"/>
          <w:szCs w:val="21"/>
          <w:lang w:val="en-US" w:eastAsia="zh-CN"/>
        </w:rPr>
        <w:br w:type="textWrapping"/>
      </w:r>
      <w:r>
        <w:rPr>
          <w:rFonts w:hint="default" w:ascii="宋体" w:hAnsi="宋体"/>
          <w:b/>
          <w:bCs/>
          <w:sz w:val="21"/>
          <w:szCs w:val="21"/>
          <w:lang w:val="en-US" w:eastAsia="zh-CN"/>
        </w:rPr>
        <w:t xml:space="preserve">——JB/ZQ 4000.3 </w:t>
      </w:r>
      <w:r>
        <w:rPr>
          <w:rFonts w:hint="eastAsia" w:ascii="宋体" w:hAnsi="宋体"/>
          <w:b/>
          <w:bCs/>
          <w:sz w:val="21"/>
          <w:szCs w:val="21"/>
          <w:lang w:val="en-US" w:eastAsia="zh-CN"/>
        </w:rPr>
        <w:t>焊接件通用技术条件</w:t>
      </w:r>
      <w:r>
        <w:rPr>
          <w:rFonts w:hint="default" w:ascii="宋体" w:hAnsi="宋体"/>
          <w:sz w:val="21"/>
          <w:szCs w:val="21"/>
          <w:lang w:val="en-US" w:eastAsia="zh-CN"/>
        </w:rPr>
        <w:t xml:space="preserve"> </w:t>
      </w:r>
      <w:r>
        <w:rPr>
          <w:rFonts w:hint="eastAsia" w:ascii="仿宋" w:hAnsi="仿宋" w:eastAsia="仿宋" w:cs="仿宋"/>
          <w:sz w:val="21"/>
          <w:szCs w:val="21"/>
          <w:lang w:val="en-US" w:eastAsia="zh-CN"/>
        </w:rPr>
        <w:t xml:space="preserve"> </w:t>
      </w:r>
    </w:p>
    <w:p w14:paraId="14232198">
      <w:pPr>
        <w:spacing w:line="360" w:lineRule="exact"/>
        <w:ind w:left="210" w:hanging="210" w:hangingChars="100"/>
        <w:rPr>
          <w:rFonts w:hint="eastAsia" w:ascii="宋体" w:hAnsi="宋体"/>
          <w:sz w:val="21"/>
          <w:szCs w:val="21"/>
        </w:rPr>
      </w:pPr>
      <w:r>
        <w:rPr>
          <w:rFonts w:hint="eastAsia" w:ascii="宋体" w:hAnsi="宋体"/>
          <w:sz w:val="21"/>
          <w:szCs w:val="21"/>
        </w:rPr>
        <w:t>5.</w:t>
      </w:r>
      <w:r>
        <w:rPr>
          <w:rFonts w:hint="eastAsia" w:ascii="宋体" w:hAnsi="宋体"/>
          <w:sz w:val="21"/>
          <w:szCs w:val="21"/>
          <w:lang w:val="en-US" w:eastAsia="zh-CN"/>
        </w:rPr>
        <w:t xml:space="preserve">7 </w:t>
      </w:r>
      <w:r>
        <w:rPr>
          <w:rFonts w:hint="eastAsia" w:ascii="宋体" w:hAnsi="宋体"/>
          <w:sz w:val="21"/>
          <w:szCs w:val="21"/>
        </w:rPr>
        <w:t>供方应执行本招标文件所列标准。有不一致时，按较高标准执行。如果本技术规范有与上述规程、规范和标准明显抵触的条文，供方应及时通告需方进行书面解决。</w:t>
      </w:r>
    </w:p>
    <w:p w14:paraId="54DF0694">
      <w:pPr>
        <w:spacing w:line="360" w:lineRule="exact"/>
        <w:ind w:left="420" w:hanging="420" w:hangingChars="200"/>
        <w:rPr>
          <w:rFonts w:hint="eastAsia" w:ascii="宋体" w:hAnsi="宋体"/>
          <w:sz w:val="21"/>
          <w:szCs w:val="21"/>
        </w:rPr>
      </w:pPr>
      <w:r>
        <w:rPr>
          <w:rFonts w:hint="eastAsia" w:ascii="宋体" w:hAnsi="宋体"/>
          <w:sz w:val="21"/>
          <w:szCs w:val="21"/>
        </w:rPr>
        <w:t>5.</w:t>
      </w:r>
      <w:r>
        <w:rPr>
          <w:rFonts w:hint="eastAsia" w:ascii="宋体" w:hAnsi="宋体"/>
          <w:sz w:val="21"/>
          <w:szCs w:val="21"/>
          <w:lang w:val="en-US" w:eastAsia="zh-CN"/>
        </w:rPr>
        <w:t xml:space="preserve">8 </w:t>
      </w:r>
      <w:r>
        <w:rPr>
          <w:rFonts w:hint="eastAsia" w:ascii="宋体" w:hAnsi="宋体"/>
          <w:sz w:val="21"/>
          <w:szCs w:val="21"/>
        </w:rPr>
        <w:t>从合同签订之日至供方开始制造之日的这段时期内，需方有权提出因规程、规范和标准发生变化而产生的补充要求，供方应遵守这些要求。且不论需方知道与否，供方有责任及时书面通知需方有关规程、规范和标准发生的变化。</w:t>
      </w:r>
    </w:p>
    <w:p w14:paraId="3FA5F0DC">
      <w:pPr>
        <w:spacing w:line="360" w:lineRule="exact"/>
        <w:ind w:left="315" w:hanging="315" w:hangingChars="150"/>
        <w:rPr>
          <w:rFonts w:hint="eastAsia" w:ascii="宋体" w:hAnsi="宋体"/>
          <w:sz w:val="21"/>
          <w:szCs w:val="21"/>
        </w:rPr>
      </w:pPr>
      <w:r>
        <w:rPr>
          <w:rFonts w:hint="eastAsia" w:ascii="宋体" w:hAnsi="宋体"/>
          <w:sz w:val="21"/>
          <w:szCs w:val="21"/>
        </w:rPr>
        <w:t>5.</w:t>
      </w:r>
      <w:r>
        <w:rPr>
          <w:rFonts w:hint="eastAsia" w:ascii="宋体" w:hAnsi="宋体"/>
          <w:sz w:val="21"/>
          <w:szCs w:val="21"/>
          <w:lang w:val="en-US" w:eastAsia="zh-CN"/>
        </w:rPr>
        <w:t xml:space="preserve">9 </w:t>
      </w:r>
      <w:r>
        <w:rPr>
          <w:rFonts w:hint="eastAsia" w:ascii="宋体" w:hAnsi="宋体"/>
          <w:sz w:val="21"/>
          <w:szCs w:val="21"/>
        </w:rPr>
        <w:t>合同签订后半个月，供方提出合同设备的设计﹑制造﹑检验、试验﹑装配﹑安装﹑调试﹑试运﹑验收﹑运行和维护等标准清单给需方，供需方确认。</w:t>
      </w:r>
    </w:p>
    <w:p w14:paraId="7228EA1C">
      <w:pPr>
        <w:pStyle w:val="14"/>
        <w:numPr>
          <w:ilvl w:val="0"/>
          <w:numId w:val="0"/>
        </w:numPr>
        <w:ind w:leftChars="0"/>
        <w:rPr>
          <w:rFonts w:hint="eastAsia"/>
          <w:sz w:val="21"/>
          <w:szCs w:val="21"/>
        </w:rPr>
      </w:pPr>
      <w:bookmarkStart w:id="12" w:name="_Toc27577"/>
      <w:r>
        <w:rPr>
          <w:rFonts w:hint="eastAsia"/>
          <w:sz w:val="21"/>
          <w:szCs w:val="21"/>
          <w:lang w:val="en-US" w:eastAsia="zh-CN"/>
        </w:rPr>
        <w:t xml:space="preserve">6 </w:t>
      </w:r>
      <w:r>
        <w:rPr>
          <w:rFonts w:hint="eastAsia"/>
          <w:sz w:val="21"/>
          <w:szCs w:val="21"/>
        </w:rPr>
        <w:t>设备的设计、制造要求</w:t>
      </w:r>
      <w:bookmarkEnd w:id="12"/>
    </w:p>
    <w:p w14:paraId="0A8C733D">
      <w:pPr>
        <w:pStyle w:val="15"/>
        <w:numPr>
          <w:ilvl w:val="1"/>
          <w:numId w:val="0"/>
        </w:numPr>
        <w:ind w:leftChars="100"/>
        <w:rPr>
          <w:rFonts w:hint="eastAsia"/>
          <w:sz w:val="21"/>
          <w:szCs w:val="21"/>
        </w:rPr>
      </w:pPr>
      <w:bookmarkStart w:id="13" w:name="_Toc7253"/>
      <w:r>
        <w:rPr>
          <w:rFonts w:hint="eastAsia"/>
          <w:sz w:val="21"/>
          <w:szCs w:val="21"/>
          <w:lang w:val="en-US" w:eastAsia="zh-CN"/>
        </w:rPr>
        <w:t>6.1</w:t>
      </w:r>
      <w:r>
        <w:rPr>
          <w:sz w:val="21"/>
          <w:szCs w:val="21"/>
        </w:rPr>
        <w:t>总的技术要求</w:t>
      </w:r>
      <w:bookmarkEnd w:id="13"/>
    </w:p>
    <w:p w14:paraId="0E8B1D1F">
      <w:pPr>
        <w:widowControl/>
        <w:autoSpaceDE w:val="0"/>
        <w:autoSpaceDN w:val="0"/>
        <w:spacing w:line="360" w:lineRule="exact"/>
        <w:ind w:left="240" w:leftChars="100" w:right="26" w:firstLine="0" w:firstLineChars="0"/>
        <w:textAlignment w:val="bottom"/>
        <w:rPr>
          <w:rFonts w:hint="eastAsia" w:ascii="宋体" w:cs="宋体"/>
          <w:kern w:val="0"/>
          <w:sz w:val="21"/>
          <w:szCs w:val="21"/>
        </w:rPr>
      </w:pPr>
      <w:r>
        <w:rPr>
          <w:rFonts w:hint="eastAsia" w:ascii="宋体" w:hAnsi="宋体"/>
          <w:sz w:val="21"/>
          <w:szCs w:val="21"/>
          <w:lang w:val="en-US" w:eastAsia="zh-CN"/>
        </w:rPr>
        <w:t xml:space="preserve">6.1.1 </w:t>
      </w:r>
      <w:r>
        <w:rPr>
          <w:rFonts w:hint="eastAsia" w:ascii="宋体" w:hAnsi="宋体"/>
          <w:sz w:val="21"/>
          <w:szCs w:val="21"/>
        </w:rPr>
        <w:t>供方</w:t>
      </w:r>
      <w:r>
        <w:rPr>
          <w:rFonts w:ascii="宋体" w:hAnsi="宋体"/>
          <w:sz w:val="21"/>
          <w:szCs w:val="21"/>
        </w:rPr>
        <w:t>提供的设备应功能完整，并能满足人身安全和劳动保护条件。</w:t>
      </w:r>
      <w:r>
        <w:rPr>
          <w:rFonts w:hint="eastAsia" w:ascii="宋体" w:cs="宋体"/>
          <w:kern w:val="0"/>
          <w:sz w:val="21"/>
          <w:szCs w:val="21"/>
          <w:lang w:eastAsia="zh-CN"/>
        </w:rPr>
        <w:t>电温控防泄漏煤气排水器</w:t>
      </w:r>
      <w:r>
        <w:rPr>
          <w:rFonts w:hint="eastAsia" w:ascii="宋体" w:cs="宋体"/>
          <w:kern w:val="0"/>
          <w:sz w:val="21"/>
          <w:szCs w:val="21"/>
        </w:rPr>
        <w:t>按行业标准生产制造，设备要具备先进性。</w:t>
      </w:r>
    </w:p>
    <w:p w14:paraId="0B481AFB">
      <w:pPr>
        <w:widowControl/>
        <w:autoSpaceDE w:val="0"/>
        <w:autoSpaceDN w:val="0"/>
        <w:spacing w:line="360" w:lineRule="exact"/>
        <w:ind w:left="210" w:right="26" w:hanging="210" w:hangingChars="100"/>
        <w:textAlignment w:val="bottom"/>
        <w:rPr>
          <w:rFonts w:hint="eastAsia" w:ascii="宋体" w:hAnsi="宋体"/>
          <w:sz w:val="21"/>
          <w:szCs w:val="21"/>
        </w:rPr>
      </w:pPr>
      <w:r>
        <w:rPr>
          <w:rFonts w:hint="eastAsia" w:ascii="宋体" w:hAnsi="宋体"/>
          <w:sz w:val="21"/>
          <w:szCs w:val="21"/>
          <w:lang w:val="en-US" w:eastAsia="zh-CN"/>
        </w:rPr>
        <w:t xml:space="preserve">6.1.2 </w:t>
      </w:r>
      <w:r>
        <w:rPr>
          <w:rFonts w:hint="eastAsia" w:ascii="宋体" w:hAnsi="宋体"/>
          <w:sz w:val="21"/>
          <w:szCs w:val="21"/>
        </w:rPr>
        <w:t>零部件的加工应采用先进可靠的加工制造技术。</w:t>
      </w:r>
      <w:r>
        <w:rPr>
          <w:rFonts w:ascii="宋体" w:hAnsi="宋体"/>
          <w:sz w:val="21"/>
          <w:szCs w:val="21"/>
        </w:rPr>
        <w:t>在正常工况下均能安全、持续运行，而不应有过度的应力、振动、温升、磨损、腐蚀、老化等其它问题，</w:t>
      </w:r>
      <w:r>
        <w:rPr>
          <w:rFonts w:hint="eastAsia" w:ascii="宋体" w:hAnsi="宋体"/>
          <w:sz w:val="21"/>
          <w:szCs w:val="21"/>
        </w:rPr>
        <w:t>需方</w:t>
      </w:r>
      <w:r>
        <w:rPr>
          <w:rFonts w:ascii="宋体" w:hAnsi="宋体"/>
          <w:sz w:val="21"/>
          <w:szCs w:val="21"/>
        </w:rPr>
        <w:t>欢迎供方提供优于本协议书要求的先进、成熟、可靠的设备及部件。</w:t>
      </w:r>
      <w:r>
        <w:rPr>
          <w:rFonts w:hint="eastAsia" w:ascii="宋体" w:hAnsi="宋体"/>
          <w:sz w:val="21"/>
          <w:szCs w:val="21"/>
        </w:rPr>
        <w:t>需方</w:t>
      </w:r>
      <w:r>
        <w:rPr>
          <w:rFonts w:ascii="宋体" w:hAnsi="宋体"/>
          <w:sz w:val="21"/>
          <w:szCs w:val="21"/>
        </w:rPr>
        <w:t>不接受带有试制性质的部件，如果采用带有试制性质的技术，必须征得</w:t>
      </w:r>
      <w:r>
        <w:rPr>
          <w:rFonts w:hint="eastAsia" w:ascii="宋体" w:hAnsi="宋体"/>
          <w:sz w:val="21"/>
          <w:szCs w:val="21"/>
        </w:rPr>
        <w:t>需方</w:t>
      </w:r>
      <w:r>
        <w:rPr>
          <w:rFonts w:ascii="宋体" w:hAnsi="宋体"/>
          <w:sz w:val="21"/>
          <w:szCs w:val="21"/>
        </w:rPr>
        <w:t>的同意。</w:t>
      </w:r>
    </w:p>
    <w:p w14:paraId="7F771D2A">
      <w:pPr>
        <w:widowControl/>
        <w:autoSpaceDE w:val="0"/>
        <w:autoSpaceDN w:val="0"/>
        <w:spacing w:line="360" w:lineRule="exact"/>
        <w:ind w:right="26"/>
        <w:textAlignment w:val="bottom"/>
        <w:rPr>
          <w:rFonts w:hint="eastAsia" w:ascii="宋体" w:hAnsi="宋体"/>
          <w:sz w:val="21"/>
          <w:szCs w:val="21"/>
        </w:rPr>
      </w:pPr>
      <w:r>
        <w:rPr>
          <w:rFonts w:hint="eastAsia" w:ascii="宋体" w:hAnsi="宋体"/>
          <w:sz w:val="21"/>
          <w:szCs w:val="21"/>
          <w:lang w:val="en-US" w:eastAsia="zh-CN"/>
        </w:rPr>
        <w:t>6.1.</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除需方指认的外购件外，所有零部件均应在供方本部制造，未经需方许可，不得分包。</w:t>
      </w:r>
    </w:p>
    <w:p w14:paraId="3AA3362A">
      <w:pPr>
        <w:widowControl/>
        <w:autoSpaceDE w:val="0"/>
        <w:autoSpaceDN w:val="0"/>
        <w:spacing w:line="360" w:lineRule="exact"/>
        <w:ind w:right="26"/>
        <w:textAlignment w:val="bottom"/>
        <w:rPr>
          <w:rFonts w:ascii="宋体" w:hAnsi="宋体"/>
          <w:sz w:val="21"/>
          <w:szCs w:val="21"/>
        </w:rPr>
      </w:pPr>
      <w:r>
        <w:rPr>
          <w:rFonts w:hint="eastAsia" w:ascii="宋体" w:hAnsi="宋体"/>
          <w:sz w:val="21"/>
          <w:szCs w:val="21"/>
          <w:lang w:val="en-US" w:eastAsia="zh-CN"/>
        </w:rPr>
        <w:t>6.1.</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设备结构应便于日常维护，巡视等需要。</w:t>
      </w:r>
    </w:p>
    <w:p w14:paraId="6A72DDA1">
      <w:pPr>
        <w:spacing w:line="360" w:lineRule="exact"/>
        <w:ind w:left="210" w:hanging="210" w:hangingChars="100"/>
        <w:rPr>
          <w:rFonts w:ascii="宋体" w:hAnsi="宋体"/>
          <w:sz w:val="21"/>
          <w:szCs w:val="21"/>
        </w:rPr>
      </w:pPr>
      <w:r>
        <w:rPr>
          <w:rFonts w:hint="eastAsia" w:ascii="宋体" w:hAnsi="宋体"/>
          <w:sz w:val="21"/>
          <w:szCs w:val="21"/>
          <w:lang w:val="en-US" w:eastAsia="zh-CN"/>
        </w:rPr>
        <w:t>6.1.</w:t>
      </w:r>
      <w:r>
        <w:rPr>
          <w:rFonts w:hint="eastAsia" w:ascii="宋体" w:hAnsi="宋体"/>
          <w:sz w:val="21"/>
          <w:szCs w:val="21"/>
        </w:rPr>
        <w:t>5</w:t>
      </w:r>
      <w:r>
        <w:rPr>
          <w:rFonts w:hint="eastAsia" w:ascii="宋体" w:hAnsi="宋体"/>
          <w:sz w:val="21"/>
          <w:szCs w:val="21"/>
          <w:lang w:val="en-US" w:eastAsia="zh-CN"/>
        </w:rPr>
        <w:t xml:space="preserve"> </w:t>
      </w:r>
      <w:r>
        <w:rPr>
          <w:rFonts w:ascii="宋体" w:hAnsi="宋体"/>
          <w:sz w:val="21"/>
          <w:szCs w:val="21"/>
        </w:rPr>
        <w:t>设备零部件应采用先进、可靠的加工制造技术，应有良好的表面几何形状及合适的公差配合。所有外购配套件必须选用优质、节能、先进的产品，并有生产许可证及产品检验合格证，严禁采用国家公布的淘汰产品。对重要部件需取得</w:t>
      </w:r>
      <w:r>
        <w:rPr>
          <w:rFonts w:hint="eastAsia" w:ascii="宋体" w:hAnsi="宋体"/>
          <w:sz w:val="21"/>
          <w:szCs w:val="21"/>
        </w:rPr>
        <w:t>需方</w:t>
      </w:r>
      <w:r>
        <w:rPr>
          <w:rFonts w:ascii="宋体" w:hAnsi="宋体"/>
          <w:sz w:val="21"/>
          <w:szCs w:val="21"/>
        </w:rPr>
        <w:t>认可或由</w:t>
      </w:r>
      <w:r>
        <w:rPr>
          <w:rFonts w:hint="eastAsia" w:ascii="宋体" w:hAnsi="宋体"/>
          <w:sz w:val="21"/>
          <w:szCs w:val="21"/>
        </w:rPr>
        <w:t>需方</w:t>
      </w:r>
      <w:r>
        <w:rPr>
          <w:rFonts w:ascii="宋体" w:hAnsi="宋体"/>
          <w:sz w:val="21"/>
          <w:szCs w:val="21"/>
        </w:rPr>
        <w:t>指定。</w:t>
      </w:r>
      <w:r>
        <w:rPr>
          <w:rFonts w:hint="eastAsia" w:ascii="宋体" w:hAnsi="宋体"/>
          <w:sz w:val="21"/>
          <w:szCs w:val="21"/>
        </w:rPr>
        <w:t>供方</w:t>
      </w:r>
      <w:r>
        <w:rPr>
          <w:rFonts w:ascii="宋体" w:hAnsi="宋体"/>
          <w:sz w:val="21"/>
          <w:szCs w:val="21"/>
        </w:rPr>
        <w:t>应对外购部件及材料进行检验，并</w:t>
      </w:r>
      <w:r>
        <w:rPr>
          <w:rFonts w:hint="eastAsia" w:ascii="仿宋_GB2312" w:hAnsi="Arial" w:eastAsia="仿宋_GB2312"/>
          <w:sz w:val="21"/>
          <w:szCs w:val="21"/>
        </w:rPr>
        <w:t>对其</w:t>
      </w:r>
      <w:r>
        <w:rPr>
          <w:rFonts w:hint="eastAsia" w:ascii="宋体" w:hAnsi="宋体"/>
          <w:sz w:val="21"/>
          <w:szCs w:val="21"/>
        </w:rPr>
        <w:t>质量负责</w:t>
      </w:r>
      <w:r>
        <w:rPr>
          <w:rFonts w:hint="eastAsia" w:ascii="宋体" w:hAnsi="宋体"/>
          <w:sz w:val="21"/>
          <w:szCs w:val="21"/>
          <w:lang w:eastAsia="zh-CN"/>
        </w:rPr>
        <w:t>，在要求的使用寿命期限内出现质量问题的由乙方无条件按照甲方要求进行解决处理</w:t>
      </w:r>
      <w:r>
        <w:rPr>
          <w:rFonts w:hint="eastAsia" w:ascii="宋体" w:hAnsi="宋体"/>
          <w:sz w:val="21"/>
          <w:szCs w:val="21"/>
        </w:rPr>
        <w:t>。</w:t>
      </w:r>
    </w:p>
    <w:p w14:paraId="460C48A8">
      <w:pPr>
        <w:spacing w:line="360" w:lineRule="exact"/>
        <w:ind w:left="210" w:hanging="210" w:hangingChars="100"/>
        <w:rPr>
          <w:rFonts w:ascii="宋体" w:hAnsi="宋体"/>
          <w:sz w:val="21"/>
          <w:szCs w:val="21"/>
        </w:rPr>
      </w:pPr>
      <w:r>
        <w:rPr>
          <w:rFonts w:hint="eastAsia" w:ascii="宋体" w:hAnsi="宋体"/>
          <w:sz w:val="21"/>
          <w:szCs w:val="21"/>
          <w:lang w:val="en-US" w:eastAsia="zh-CN"/>
        </w:rPr>
        <w:t>6.1.</w:t>
      </w:r>
      <w:r>
        <w:rPr>
          <w:rFonts w:hint="eastAsia" w:ascii="宋体" w:hAnsi="宋体"/>
          <w:sz w:val="21"/>
          <w:szCs w:val="21"/>
        </w:rPr>
        <w:t>6</w:t>
      </w:r>
      <w:r>
        <w:rPr>
          <w:rFonts w:hint="eastAsia" w:ascii="宋体" w:hAnsi="宋体"/>
          <w:sz w:val="21"/>
          <w:szCs w:val="21"/>
          <w:lang w:val="en-US" w:eastAsia="zh-CN"/>
        </w:rPr>
        <w:t xml:space="preserve"> </w:t>
      </w:r>
      <w:r>
        <w:rPr>
          <w:rFonts w:hint="eastAsia" w:ascii="宋体" w:hAnsi="宋体"/>
          <w:sz w:val="21"/>
          <w:szCs w:val="21"/>
        </w:rPr>
        <w:t>易于磨损、腐蚀、老化或需要调整、检查和更换的部件应提供备用品，并能比较方便地拆卸、更换和修理。所有重型部件均应有便于安装和维修的起吊或搬运条件。</w:t>
      </w:r>
    </w:p>
    <w:p w14:paraId="700CCF0C">
      <w:pPr>
        <w:widowControl/>
        <w:autoSpaceDE w:val="0"/>
        <w:autoSpaceDN w:val="0"/>
        <w:spacing w:line="360" w:lineRule="exact"/>
        <w:ind w:left="210" w:right="26" w:hanging="210" w:hangingChars="100"/>
        <w:textAlignment w:val="bottom"/>
        <w:rPr>
          <w:rFonts w:hint="eastAsia" w:ascii="宋体" w:hAnsi="宋体"/>
          <w:sz w:val="21"/>
          <w:szCs w:val="21"/>
        </w:rPr>
      </w:pPr>
      <w:r>
        <w:rPr>
          <w:rFonts w:hint="eastAsia" w:ascii="宋体" w:hAnsi="宋体"/>
          <w:sz w:val="21"/>
          <w:szCs w:val="21"/>
          <w:lang w:val="en-US" w:eastAsia="zh-CN"/>
        </w:rPr>
        <w:t>6.1.</w:t>
      </w:r>
      <w:r>
        <w:rPr>
          <w:rFonts w:hint="eastAsia" w:ascii="宋体" w:hAnsi="宋体"/>
          <w:sz w:val="21"/>
          <w:szCs w:val="21"/>
        </w:rPr>
        <w:t>7</w:t>
      </w:r>
      <w:r>
        <w:rPr>
          <w:rFonts w:hint="eastAsia" w:ascii="宋体" w:hAnsi="宋体"/>
          <w:sz w:val="21"/>
          <w:szCs w:val="21"/>
          <w:lang w:val="en-US" w:eastAsia="zh-CN"/>
        </w:rPr>
        <w:t xml:space="preserve"> </w:t>
      </w:r>
      <w:r>
        <w:rPr>
          <w:rFonts w:hint="eastAsia" w:ascii="宋体" w:hAnsi="宋体"/>
          <w:sz w:val="21"/>
          <w:szCs w:val="21"/>
        </w:rPr>
        <w:t>所用的材料及零部件</w:t>
      </w:r>
      <w:r>
        <w:rPr>
          <w:rFonts w:ascii="宋体" w:hAnsi="宋体"/>
          <w:sz w:val="21"/>
          <w:szCs w:val="21"/>
        </w:rPr>
        <w:t>(</w:t>
      </w:r>
      <w:r>
        <w:rPr>
          <w:rFonts w:hint="eastAsia" w:ascii="宋体" w:hAnsi="宋体"/>
          <w:sz w:val="21"/>
          <w:szCs w:val="21"/>
        </w:rPr>
        <w:t>或元器件</w:t>
      </w:r>
      <w:r>
        <w:rPr>
          <w:rFonts w:ascii="宋体" w:hAnsi="宋体"/>
          <w:sz w:val="21"/>
          <w:szCs w:val="21"/>
        </w:rPr>
        <w:t>)</w:t>
      </w:r>
      <w:r>
        <w:rPr>
          <w:rFonts w:hint="eastAsia" w:ascii="宋体" w:hAnsi="宋体"/>
          <w:sz w:val="21"/>
          <w:szCs w:val="21"/>
        </w:rPr>
        <w:t>应符合有关规范的要求，且应是新的和优质的，并能满足当地环境条件的要求。外购配套件，选用优质名牌、节能、先进的产品，并有生产许可证及生产检验合格证。不允许采用国家公布的淘汰产品。对重要部件需取得需方认可。供方对外购的部件性能进行检验,并对其质量性能负责，对目前国内产品质量尚不过关的部件，应选用性能可靠的进口产品。</w:t>
      </w:r>
    </w:p>
    <w:p w14:paraId="63A81267">
      <w:pPr>
        <w:widowControl/>
        <w:autoSpaceDE w:val="0"/>
        <w:autoSpaceDN w:val="0"/>
        <w:spacing w:line="360" w:lineRule="exact"/>
        <w:ind w:right="28"/>
        <w:textAlignment w:val="bottom"/>
        <w:rPr>
          <w:rFonts w:ascii="宋体" w:hAnsi="宋体"/>
          <w:sz w:val="21"/>
          <w:szCs w:val="21"/>
        </w:rPr>
      </w:pPr>
      <w:r>
        <w:rPr>
          <w:rFonts w:hint="eastAsia" w:ascii="宋体" w:hAnsi="宋体"/>
          <w:sz w:val="21"/>
          <w:szCs w:val="21"/>
          <w:lang w:val="en-US" w:eastAsia="zh-CN"/>
        </w:rPr>
        <w:t>6.1.</w:t>
      </w:r>
      <w:r>
        <w:rPr>
          <w:rFonts w:hint="eastAsia" w:ascii="宋体" w:hAnsi="宋体"/>
          <w:sz w:val="21"/>
          <w:szCs w:val="21"/>
        </w:rPr>
        <w:t>8</w:t>
      </w:r>
      <w:r>
        <w:rPr>
          <w:rFonts w:hint="eastAsia" w:ascii="宋体" w:hAnsi="宋体"/>
          <w:sz w:val="21"/>
          <w:szCs w:val="21"/>
          <w:lang w:val="en-US" w:eastAsia="zh-CN"/>
        </w:rPr>
        <w:t xml:space="preserve"> </w:t>
      </w:r>
      <w:r>
        <w:rPr>
          <w:rFonts w:ascii="宋体" w:hAnsi="宋体"/>
          <w:sz w:val="21"/>
          <w:szCs w:val="21"/>
        </w:rPr>
        <w:t>所使用的零件或组件</w:t>
      </w:r>
      <w:r>
        <w:rPr>
          <w:rFonts w:hint="eastAsia" w:ascii="宋体" w:hAnsi="宋体"/>
          <w:sz w:val="21"/>
          <w:szCs w:val="21"/>
        </w:rPr>
        <w:t>应具备</w:t>
      </w:r>
      <w:r>
        <w:rPr>
          <w:rFonts w:ascii="宋体" w:hAnsi="宋体"/>
          <w:sz w:val="21"/>
          <w:szCs w:val="21"/>
        </w:rPr>
        <w:t>良好的互换性。</w:t>
      </w:r>
    </w:p>
    <w:p w14:paraId="52C66BC4">
      <w:pPr>
        <w:spacing w:line="360" w:lineRule="exact"/>
        <w:rPr>
          <w:rFonts w:hint="eastAsia" w:ascii="宋体" w:hAnsi="宋体"/>
          <w:sz w:val="21"/>
          <w:szCs w:val="21"/>
        </w:rPr>
      </w:pPr>
      <w:r>
        <w:rPr>
          <w:rFonts w:hint="eastAsia" w:ascii="宋体" w:hAnsi="宋体"/>
          <w:sz w:val="21"/>
          <w:szCs w:val="21"/>
          <w:lang w:val="en-US" w:eastAsia="zh-CN"/>
        </w:rPr>
        <w:t>6.1.</w:t>
      </w:r>
      <w:r>
        <w:rPr>
          <w:rFonts w:hint="eastAsia" w:ascii="宋体" w:hAnsi="宋体"/>
          <w:sz w:val="21"/>
          <w:szCs w:val="21"/>
        </w:rPr>
        <w:t>9</w:t>
      </w:r>
      <w:r>
        <w:rPr>
          <w:rFonts w:hint="eastAsia" w:ascii="宋体" w:hAnsi="宋体"/>
          <w:sz w:val="21"/>
          <w:szCs w:val="21"/>
          <w:lang w:val="en-US" w:eastAsia="zh-CN"/>
        </w:rPr>
        <w:t xml:space="preserve"> </w:t>
      </w:r>
      <w:r>
        <w:rPr>
          <w:rFonts w:hint="eastAsia" w:ascii="宋体" w:hAnsi="宋体"/>
          <w:sz w:val="21"/>
          <w:szCs w:val="21"/>
        </w:rPr>
        <w:t>各外露的转动部件均应设置防护罩，且应便于拆卸。</w:t>
      </w:r>
    </w:p>
    <w:p w14:paraId="1526DE48">
      <w:pPr>
        <w:widowControl/>
        <w:autoSpaceDE w:val="0"/>
        <w:autoSpaceDN w:val="0"/>
        <w:adjustRightInd w:val="0"/>
        <w:spacing w:line="360" w:lineRule="exact"/>
        <w:jc w:val="left"/>
        <w:textAlignment w:val="bottom"/>
        <w:rPr>
          <w:rFonts w:hint="eastAsia" w:ascii="宋体" w:hAnsi="宋体"/>
          <w:sz w:val="21"/>
          <w:szCs w:val="21"/>
        </w:rPr>
      </w:pPr>
      <w:r>
        <w:rPr>
          <w:rFonts w:hint="eastAsia" w:ascii="宋体" w:hAnsi="宋体"/>
          <w:sz w:val="21"/>
          <w:szCs w:val="21"/>
          <w:lang w:val="en-US" w:eastAsia="zh-CN"/>
        </w:rPr>
        <w:t>6.1.</w:t>
      </w:r>
      <w:r>
        <w:rPr>
          <w:rFonts w:hint="eastAsia" w:ascii="宋体" w:hAnsi="宋体"/>
          <w:sz w:val="21"/>
          <w:szCs w:val="21"/>
        </w:rPr>
        <w:t>10</w:t>
      </w:r>
      <w:r>
        <w:rPr>
          <w:rFonts w:hint="eastAsia" w:ascii="宋体" w:hAnsi="宋体"/>
          <w:sz w:val="21"/>
          <w:szCs w:val="21"/>
          <w:lang w:val="en-US" w:eastAsia="zh-CN"/>
        </w:rPr>
        <w:t xml:space="preserve"> </w:t>
      </w:r>
      <w:r>
        <w:rPr>
          <w:rFonts w:hint="eastAsia" w:ascii="宋体" w:hAnsi="宋体"/>
          <w:sz w:val="21"/>
          <w:szCs w:val="21"/>
        </w:rPr>
        <w:t>投标前请确认各项参数及要求，以便在投标过程中澄清一些重要问题。</w:t>
      </w:r>
    </w:p>
    <w:p w14:paraId="6D967130">
      <w:pPr>
        <w:pStyle w:val="15"/>
        <w:numPr>
          <w:ilvl w:val="1"/>
          <w:numId w:val="0"/>
        </w:numPr>
        <w:ind w:leftChars="100"/>
        <w:rPr>
          <w:rFonts w:hint="eastAsia"/>
          <w:sz w:val="21"/>
          <w:szCs w:val="21"/>
        </w:rPr>
      </w:pPr>
      <w:bookmarkStart w:id="14" w:name="_Toc28466"/>
      <w:r>
        <w:rPr>
          <w:rFonts w:hint="eastAsia"/>
          <w:sz w:val="21"/>
          <w:szCs w:val="21"/>
          <w:lang w:val="en-US" w:eastAsia="zh-CN"/>
        </w:rPr>
        <w:t>6.2</w:t>
      </w:r>
      <w:r>
        <w:rPr>
          <w:rFonts w:hint="eastAsia"/>
          <w:sz w:val="21"/>
          <w:szCs w:val="21"/>
        </w:rPr>
        <w:t>性能要求</w:t>
      </w:r>
      <w:bookmarkEnd w:id="14"/>
    </w:p>
    <w:p w14:paraId="7645F4BB">
      <w:pPr>
        <w:spacing w:line="360" w:lineRule="exact"/>
        <w:ind w:firstLine="420" w:firstLineChars="200"/>
        <w:rPr>
          <w:rFonts w:hint="eastAsia" w:ascii="宋体" w:hAnsi="宋体"/>
          <w:sz w:val="21"/>
          <w:szCs w:val="21"/>
        </w:rPr>
      </w:pPr>
      <w:r>
        <w:rPr>
          <w:rFonts w:hint="eastAsia" w:ascii="宋体" w:hAnsi="宋体"/>
          <w:sz w:val="21"/>
          <w:szCs w:val="21"/>
        </w:rPr>
        <w:t>设备必须满足长期连续运行的要求。启动、运行和停机应平稳并安全可靠。所有设备均满足满负荷启动和制动的要求。当电压在额定值的</w:t>
      </w:r>
      <w:r>
        <w:rPr>
          <w:rFonts w:hint="eastAsia" w:ascii="宋体" w:hAnsi="宋体"/>
          <w:sz w:val="21"/>
          <w:szCs w:val="21"/>
        </w:rPr>
        <w:sym w:font="Symbol" w:char="F0B1"/>
      </w:r>
      <w:r>
        <w:rPr>
          <w:rFonts w:hint="eastAsia" w:ascii="宋体" w:hAnsi="宋体"/>
          <w:sz w:val="21"/>
          <w:szCs w:val="21"/>
        </w:rPr>
        <w:t>10</w:t>
      </w:r>
      <w:r>
        <w:rPr>
          <w:rFonts w:ascii="宋体" w:hAnsi="宋体"/>
          <w:sz w:val="21"/>
          <w:szCs w:val="21"/>
        </w:rPr>
        <w:t>%</w:t>
      </w:r>
      <w:r>
        <w:rPr>
          <w:rFonts w:hint="eastAsia" w:ascii="宋体" w:hAnsi="宋体"/>
          <w:sz w:val="21"/>
          <w:szCs w:val="21"/>
        </w:rPr>
        <w:t>内时，可以顺利启动并且设备不会损坏，满负荷电流不大于额定电流。</w:t>
      </w:r>
    </w:p>
    <w:p w14:paraId="5B39FB27">
      <w:pPr>
        <w:pStyle w:val="16"/>
        <w:numPr>
          <w:ilvl w:val="2"/>
          <w:numId w:val="0"/>
        </w:numPr>
        <w:ind w:leftChars="100"/>
        <w:rPr>
          <w:rFonts w:hint="eastAsia"/>
          <w:sz w:val="21"/>
          <w:szCs w:val="21"/>
        </w:rPr>
      </w:pPr>
      <w:bookmarkStart w:id="15" w:name="_Toc25596"/>
      <w:bookmarkStart w:id="16" w:name="_Toc23506"/>
      <w:r>
        <w:rPr>
          <w:rFonts w:hint="eastAsia"/>
          <w:sz w:val="21"/>
          <w:szCs w:val="21"/>
          <w:lang w:val="en-US" w:eastAsia="zh-CN"/>
        </w:rPr>
        <w:t xml:space="preserve">6.2.1 </w:t>
      </w:r>
      <w:r>
        <w:rPr>
          <w:rFonts w:hint="eastAsia"/>
          <w:sz w:val="21"/>
          <w:szCs w:val="21"/>
        </w:rPr>
        <w:t>设备主体部分</w:t>
      </w:r>
      <w:bookmarkEnd w:id="15"/>
    </w:p>
    <w:p w14:paraId="02937231">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6.2.1.1 </w:t>
      </w:r>
      <w:r>
        <w:rPr>
          <w:rFonts w:hint="eastAsia" w:ascii="宋体" w:hAnsi="宋体"/>
          <w:sz w:val="21"/>
          <w:szCs w:val="21"/>
        </w:rPr>
        <w:t>结构型式：立式圆形；</w:t>
      </w:r>
    </w:p>
    <w:p w14:paraId="2F0BE3A6">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水封压力：</w:t>
      </w:r>
      <w:r>
        <w:rPr>
          <w:rFonts w:hint="eastAsia" w:ascii="宋体" w:hAnsi="宋体"/>
          <w:sz w:val="21"/>
          <w:szCs w:val="21"/>
          <w:lang w:eastAsia="zh-CN"/>
        </w:rPr>
        <w:t>电温控防泄漏煤气排水器相关参数表</w:t>
      </w:r>
      <w:r>
        <w:rPr>
          <w:rFonts w:hint="eastAsia" w:ascii="宋体" w:hAnsi="宋体"/>
          <w:sz w:val="21"/>
          <w:szCs w:val="21"/>
        </w:rPr>
        <w:t>；</w:t>
      </w:r>
    </w:p>
    <w:p w14:paraId="18353907">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排水器的材质：本体为Q235A，防泄漏装置为不锈钢304，其内部密封圈采用耐腐蚀的硅橡胶材料；</w:t>
      </w:r>
    </w:p>
    <w:p w14:paraId="4E6DA56B">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6.2.1.4 </w:t>
      </w:r>
      <w:r>
        <w:rPr>
          <w:rFonts w:hint="eastAsia" w:ascii="宋体" w:hAnsi="宋体"/>
          <w:sz w:val="21"/>
          <w:szCs w:val="21"/>
        </w:rPr>
        <w:t>排水器亏水后不发生煤气泄漏；</w:t>
      </w:r>
    </w:p>
    <w:p w14:paraId="3D26AAEA">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6.2.1.5 </w:t>
      </w:r>
      <w:r>
        <w:rPr>
          <w:rFonts w:hint="eastAsia" w:ascii="宋体" w:hAnsi="宋体"/>
          <w:sz w:val="21"/>
          <w:szCs w:val="21"/>
        </w:rPr>
        <w:t>保证排水器、凝水管及溢流管</w:t>
      </w:r>
      <w:r>
        <w:rPr>
          <w:rFonts w:hint="eastAsia" w:ascii="宋体" w:hAnsi="宋体"/>
          <w:b w:val="0"/>
          <w:bCs w:val="0"/>
          <w:sz w:val="21"/>
          <w:szCs w:val="21"/>
        </w:rPr>
        <w:t>在-40℃天气环</w:t>
      </w:r>
      <w:r>
        <w:rPr>
          <w:rFonts w:hint="eastAsia" w:ascii="宋体" w:hAnsi="宋体"/>
          <w:sz w:val="21"/>
          <w:szCs w:val="21"/>
        </w:rPr>
        <w:t>境情况下不发生冻堵；</w:t>
      </w:r>
    </w:p>
    <w:p w14:paraId="025B8B65">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6.2.1.6 </w:t>
      </w:r>
      <w:r>
        <w:rPr>
          <w:rFonts w:hint="eastAsia" w:ascii="宋体" w:hAnsi="宋体"/>
          <w:sz w:val="21"/>
          <w:szCs w:val="21"/>
        </w:rPr>
        <w:t>排水器测温点安装在排水器内部，能够真实反应排水器内部水温；</w:t>
      </w:r>
    </w:p>
    <w:p w14:paraId="61D94665">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6.2.1.7 </w:t>
      </w:r>
      <w:r>
        <w:rPr>
          <w:rFonts w:hint="eastAsia" w:ascii="宋体" w:hAnsi="宋体"/>
          <w:sz w:val="21"/>
          <w:szCs w:val="21"/>
        </w:rPr>
        <w:t>排水器需预留蒸汽吹扫头；</w:t>
      </w:r>
    </w:p>
    <w:p w14:paraId="43160342">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6.2.1.8 </w:t>
      </w:r>
      <w:r>
        <w:rPr>
          <w:rFonts w:hint="eastAsia" w:ascii="宋体" w:hAnsi="宋体"/>
          <w:sz w:val="21"/>
          <w:szCs w:val="21"/>
        </w:rPr>
        <w:t>排水器要求整体保温，外部加镀锌铁皮，排水器底部设支座；</w:t>
      </w:r>
    </w:p>
    <w:p w14:paraId="2C117075">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6.2.1.9 </w:t>
      </w:r>
      <w:r>
        <w:rPr>
          <w:rFonts w:hint="eastAsia" w:ascii="宋体" w:hAnsi="宋体"/>
          <w:sz w:val="21"/>
          <w:szCs w:val="21"/>
        </w:rPr>
        <w:t>提供排水器与煤气管道连接喇叭口之间的凝水管保温用保温带（凝水管长度约15米）；</w:t>
      </w:r>
    </w:p>
    <w:p w14:paraId="6615CB4C">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 xml:space="preserve">6.2.1.10 </w:t>
      </w:r>
      <w:r>
        <w:rPr>
          <w:rFonts w:hint="eastAsia" w:ascii="宋体" w:hAnsi="宋体"/>
          <w:sz w:val="21"/>
          <w:szCs w:val="21"/>
        </w:rPr>
        <w:t>排水器电保温带应能够承受320℃高温，保证排水器蒸汽吹扫作业不影响电保温带使用寿命；</w:t>
      </w:r>
    </w:p>
    <w:p w14:paraId="341B6CC4">
      <w:pPr>
        <w:spacing w:line="360" w:lineRule="exact"/>
        <w:ind w:left="315" w:hanging="315" w:hangingChars="150"/>
        <w:rPr>
          <w:rFonts w:hint="eastAsia" w:ascii="宋体" w:hAnsi="宋体"/>
          <w:color w:val="auto"/>
          <w:sz w:val="21"/>
          <w:szCs w:val="21"/>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1 </w:t>
      </w:r>
      <w:r>
        <w:rPr>
          <w:rFonts w:hint="eastAsia" w:ascii="宋体" w:hAnsi="宋体"/>
          <w:color w:val="auto"/>
          <w:sz w:val="21"/>
          <w:szCs w:val="21"/>
        </w:rPr>
        <w:t>排水器需具备漏电、断电保护</w:t>
      </w:r>
      <w:r>
        <w:rPr>
          <w:rFonts w:hint="eastAsia" w:ascii="宋体" w:hAnsi="宋体"/>
          <w:color w:val="auto"/>
          <w:sz w:val="21"/>
          <w:szCs w:val="21"/>
          <w:lang w:eastAsia="zh-CN"/>
        </w:rPr>
        <w:t>功能</w:t>
      </w:r>
      <w:r>
        <w:rPr>
          <w:rFonts w:hint="eastAsia" w:ascii="宋体" w:hAnsi="宋体"/>
          <w:color w:val="auto"/>
          <w:sz w:val="21"/>
          <w:szCs w:val="21"/>
        </w:rPr>
        <w:t>；</w:t>
      </w:r>
    </w:p>
    <w:p w14:paraId="2DC3B49A">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2 </w:t>
      </w:r>
      <w:r>
        <w:rPr>
          <w:rFonts w:hint="eastAsia" w:ascii="宋体" w:hAnsi="宋体"/>
          <w:sz w:val="21"/>
          <w:szCs w:val="21"/>
        </w:rPr>
        <w:t>排水器凝水管接管管径</w:t>
      </w:r>
      <w:r>
        <w:rPr>
          <w:rFonts w:hint="eastAsia" w:ascii="宋体" w:hAnsi="宋体"/>
          <w:sz w:val="21"/>
          <w:szCs w:val="21"/>
          <w:lang w:eastAsia="zh-CN"/>
        </w:rPr>
        <w:t>详见电温控防泄漏煤气排水器相关参数表</w:t>
      </w:r>
      <w:r>
        <w:rPr>
          <w:rFonts w:hint="eastAsia" w:ascii="宋体" w:hAnsi="宋体"/>
          <w:sz w:val="21"/>
          <w:szCs w:val="21"/>
        </w:rPr>
        <w:t>,凝水管配阀门，阀门使用铸钢明杆楔式单闸板闸阀，凝水管上试验头使用不锈钢快开球阀；</w:t>
      </w:r>
    </w:p>
    <w:p w14:paraId="39A242E5">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3 </w:t>
      </w:r>
      <w:r>
        <w:rPr>
          <w:rFonts w:hint="eastAsia" w:ascii="宋体" w:hAnsi="宋体"/>
          <w:sz w:val="21"/>
          <w:szCs w:val="21"/>
        </w:rPr>
        <w:t>排水器手孔应设计为侧开式快开手孔，手孔上加装排污阀；</w:t>
      </w:r>
    </w:p>
    <w:p w14:paraId="40F2C550">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4 </w:t>
      </w:r>
      <w:r>
        <w:rPr>
          <w:rFonts w:hint="eastAsia" w:ascii="宋体" w:hAnsi="宋体"/>
          <w:sz w:val="21"/>
          <w:szCs w:val="21"/>
        </w:rPr>
        <w:t>排水器防泄漏装置密封胶圈使用寿命达到</w:t>
      </w:r>
      <w:r>
        <w:rPr>
          <w:rFonts w:hint="eastAsia" w:ascii="宋体" w:hAnsi="宋体"/>
          <w:b/>
          <w:bCs/>
          <w:sz w:val="21"/>
          <w:szCs w:val="21"/>
          <w:lang w:val="en-US" w:eastAsia="zh-CN"/>
        </w:rPr>
        <w:t>3</w:t>
      </w:r>
      <w:r>
        <w:rPr>
          <w:rFonts w:hint="eastAsia" w:ascii="宋体" w:hAnsi="宋体"/>
          <w:b/>
          <w:bCs/>
          <w:sz w:val="21"/>
          <w:szCs w:val="21"/>
        </w:rPr>
        <w:t>年</w:t>
      </w:r>
      <w:r>
        <w:rPr>
          <w:rFonts w:hint="eastAsia" w:ascii="宋体" w:hAnsi="宋体"/>
          <w:sz w:val="21"/>
          <w:szCs w:val="21"/>
        </w:rPr>
        <w:t>以上；</w:t>
      </w:r>
    </w:p>
    <w:p w14:paraId="497FC746">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5 </w:t>
      </w:r>
      <w:r>
        <w:rPr>
          <w:rFonts w:hint="eastAsia" w:ascii="宋体" w:hAnsi="宋体"/>
          <w:sz w:val="21"/>
          <w:szCs w:val="21"/>
        </w:rPr>
        <w:t>排水器到货后将对排水器进行防泄漏试验，主要为排水器不加水的情况下，防泄漏装置不泄露煤气</w:t>
      </w:r>
      <w:r>
        <w:rPr>
          <w:rFonts w:hint="eastAsia" w:ascii="宋体" w:hAnsi="宋体"/>
          <w:sz w:val="21"/>
          <w:szCs w:val="21"/>
          <w:lang w:eastAsia="zh-CN"/>
        </w:rPr>
        <w:t>；</w:t>
      </w:r>
    </w:p>
    <w:p w14:paraId="072C7D72">
      <w:pPr>
        <w:spacing w:line="360" w:lineRule="exact"/>
        <w:ind w:left="315" w:hanging="315" w:hangingChars="150"/>
        <w:rPr>
          <w:rFonts w:hint="eastAsia" w:ascii="宋体" w:hAnsi="宋体"/>
          <w:sz w:val="21"/>
          <w:szCs w:val="21"/>
          <w:lang w:eastAsia="zh-CN"/>
        </w:rPr>
      </w:pPr>
      <w:r>
        <w:rPr>
          <w:rFonts w:hint="eastAsia" w:ascii="宋体" w:hAnsi="宋体"/>
          <w:sz w:val="21"/>
          <w:szCs w:val="21"/>
          <w:lang w:val="en-US" w:eastAsia="zh-CN"/>
        </w:rPr>
        <w:t>6.2.1.</w:t>
      </w:r>
      <w:r>
        <w:rPr>
          <w:rFonts w:hint="eastAsia" w:ascii="宋体" w:hAnsi="宋体"/>
          <w:sz w:val="21"/>
          <w:szCs w:val="21"/>
        </w:rPr>
        <w:t>1</w:t>
      </w:r>
      <w:r>
        <w:rPr>
          <w:rFonts w:hint="eastAsia" w:ascii="宋体" w:hAnsi="宋体"/>
          <w:sz w:val="21"/>
          <w:szCs w:val="21"/>
          <w:lang w:val="en-US" w:eastAsia="zh-CN"/>
        </w:rPr>
        <w:t xml:space="preserve">6 </w:t>
      </w:r>
      <w:r>
        <w:rPr>
          <w:rFonts w:hint="eastAsia" w:ascii="宋体" w:hAnsi="宋体"/>
          <w:sz w:val="21"/>
          <w:szCs w:val="21"/>
        </w:rPr>
        <w:t>每</w:t>
      </w:r>
      <w:r>
        <w:rPr>
          <w:rFonts w:hint="eastAsia" w:ascii="宋体" w:hAnsi="宋体"/>
          <w:sz w:val="21"/>
          <w:szCs w:val="21"/>
          <w:lang w:eastAsia="zh-CN"/>
        </w:rPr>
        <w:t>台排水器</w:t>
      </w:r>
      <w:r>
        <w:rPr>
          <w:rFonts w:hint="eastAsia" w:ascii="宋体" w:hAnsi="宋体"/>
          <w:sz w:val="21"/>
          <w:szCs w:val="21"/>
        </w:rPr>
        <w:t>都应有固定铭牌。铭牌应耐腐蚀，并牢固地安装在</w:t>
      </w:r>
      <w:r>
        <w:rPr>
          <w:rFonts w:hint="eastAsia" w:ascii="宋体" w:hAnsi="宋体"/>
          <w:sz w:val="21"/>
          <w:szCs w:val="21"/>
          <w:lang w:eastAsia="zh-CN"/>
        </w:rPr>
        <w:t>排水器</w:t>
      </w:r>
      <w:r>
        <w:rPr>
          <w:rFonts w:hint="eastAsia" w:ascii="宋体" w:hAnsi="宋体"/>
          <w:sz w:val="21"/>
          <w:szCs w:val="21"/>
        </w:rPr>
        <w:t>明显的位置上。铭牌尺寸及技术要求应符合UGB-T13306-91《标牌》标准的规定。铭牌的内容应包括：</w:t>
      </w:r>
      <w:r>
        <w:rPr>
          <w:rFonts w:hint="eastAsia" w:ascii="宋体" w:hAnsi="宋体"/>
          <w:sz w:val="21"/>
          <w:szCs w:val="21"/>
          <w:lang w:eastAsia="zh-CN"/>
        </w:rPr>
        <w:t>生产单位</w:t>
      </w:r>
      <w:r>
        <w:rPr>
          <w:rFonts w:hint="eastAsia" w:ascii="宋体" w:hAnsi="宋体"/>
          <w:sz w:val="21"/>
          <w:szCs w:val="21"/>
        </w:rPr>
        <w:t>名称，设备名称，型号，</w:t>
      </w:r>
      <w:r>
        <w:rPr>
          <w:rFonts w:hint="eastAsia" w:ascii="宋体" w:hAnsi="宋体"/>
          <w:sz w:val="21"/>
          <w:szCs w:val="21"/>
          <w:lang w:eastAsia="zh-CN"/>
        </w:rPr>
        <w:t>排水器</w:t>
      </w:r>
      <w:r>
        <w:rPr>
          <w:rFonts w:hint="eastAsia" w:ascii="宋体" w:hAnsi="宋体"/>
          <w:sz w:val="21"/>
          <w:szCs w:val="21"/>
        </w:rPr>
        <w:t>的主要参数，</w:t>
      </w:r>
      <w:r>
        <w:rPr>
          <w:rFonts w:hint="eastAsia" w:ascii="宋体" w:hAnsi="宋体"/>
          <w:sz w:val="21"/>
          <w:szCs w:val="21"/>
          <w:lang w:val="en-US" w:eastAsia="zh-CN"/>
        </w:rPr>
        <w:t xml:space="preserve">适用煤气种类，排水器的标称压力（水封式： </w:t>
      </w:r>
      <w:r>
        <w:rPr>
          <w:rFonts w:hint="default" w:ascii="宋体" w:hAnsi="宋体"/>
          <w:sz w:val="21"/>
          <w:szCs w:val="21"/>
          <w:lang w:val="en-US" w:eastAsia="zh-CN"/>
        </w:rPr>
        <w:t>mmH2O</w:t>
      </w:r>
      <w:r>
        <w:rPr>
          <w:rFonts w:hint="eastAsia" w:ascii="宋体" w:hAnsi="宋体"/>
          <w:sz w:val="21"/>
          <w:szCs w:val="21"/>
          <w:lang w:val="en-US" w:eastAsia="zh-CN"/>
        </w:rPr>
        <w:t>），最大排水量，</w:t>
      </w:r>
      <w:r>
        <w:rPr>
          <w:rFonts w:hint="eastAsia" w:ascii="宋体" w:hAnsi="宋体"/>
          <w:sz w:val="21"/>
          <w:szCs w:val="21"/>
        </w:rPr>
        <w:t>出厂编号及日期</w:t>
      </w:r>
      <w:r>
        <w:rPr>
          <w:rFonts w:hint="eastAsia" w:ascii="宋体" w:hAnsi="宋体"/>
          <w:sz w:val="21"/>
          <w:szCs w:val="21"/>
          <w:lang w:eastAsia="zh-CN"/>
        </w:rPr>
        <w:t>等</w:t>
      </w:r>
      <w:r>
        <w:rPr>
          <w:rFonts w:hint="eastAsia" w:ascii="宋体" w:hAnsi="宋体"/>
          <w:sz w:val="21"/>
          <w:szCs w:val="21"/>
        </w:rPr>
        <w:t>。</w:t>
      </w:r>
    </w:p>
    <w:p w14:paraId="683CE545">
      <w:pPr>
        <w:pStyle w:val="14"/>
        <w:numPr>
          <w:ilvl w:val="0"/>
          <w:numId w:val="0"/>
        </w:numPr>
        <w:ind w:leftChars="0"/>
        <w:rPr>
          <w:rFonts w:hint="eastAsia"/>
          <w:sz w:val="21"/>
          <w:szCs w:val="21"/>
        </w:rPr>
      </w:pPr>
      <w:r>
        <w:rPr>
          <w:rFonts w:hint="eastAsia"/>
          <w:sz w:val="21"/>
          <w:szCs w:val="21"/>
          <w:lang w:val="en-US" w:eastAsia="zh-CN"/>
        </w:rPr>
        <w:t xml:space="preserve">7 </w:t>
      </w:r>
      <w:r>
        <w:rPr>
          <w:rFonts w:hint="eastAsia"/>
          <w:sz w:val="21"/>
          <w:szCs w:val="21"/>
        </w:rPr>
        <w:t>设备监造、检验、</w:t>
      </w:r>
      <w:r>
        <w:rPr>
          <w:rFonts w:hint="eastAsia"/>
          <w:sz w:val="21"/>
          <w:szCs w:val="21"/>
          <w:lang w:eastAsia="zh-CN"/>
        </w:rPr>
        <w:t>调试</w:t>
      </w:r>
      <w:r>
        <w:rPr>
          <w:rFonts w:hint="eastAsia"/>
          <w:sz w:val="21"/>
          <w:szCs w:val="21"/>
        </w:rPr>
        <w:t>及验收</w:t>
      </w:r>
      <w:bookmarkEnd w:id="16"/>
    </w:p>
    <w:p w14:paraId="0B6B308F">
      <w:pPr>
        <w:pStyle w:val="15"/>
        <w:numPr>
          <w:ilvl w:val="1"/>
          <w:numId w:val="0"/>
        </w:numPr>
        <w:ind w:leftChars="100"/>
        <w:rPr>
          <w:rFonts w:hint="eastAsia"/>
          <w:sz w:val="21"/>
          <w:szCs w:val="21"/>
        </w:rPr>
      </w:pPr>
      <w:bookmarkStart w:id="17" w:name="_Toc4707"/>
      <w:r>
        <w:rPr>
          <w:rFonts w:hint="eastAsia"/>
          <w:sz w:val="21"/>
          <w:szCs w:val="21"/>
          <w:lang w:val="en-US" w:eastAsia="zh-CN"/>
        </w:rPr>
        <w:t>7.1</w:t>
      </w:r>
      <w:r>
        <w:rPr>
          <w:rFonts w:hint="eastAsia"/>
          <w:sz w:val="21"/>
          <w:szCs w:val="21"/>
        </w:rPr>
        <w:t>监造计划:</w:t>
      </w:r>
      <w:bookmarkEnd w:id="17"/>
    </w:p>
    <w:p w14:paraId="63BB3276">
      <w:pPr>
        <w:spacing w:line="360" w:lineRule="exact"/>
        <w:ind w:firstLine="420" w:firstLineChars="200"/>
        <w:rPr>
          <w:rFonts w:hint="eastAsia" w:ascii="宋体" w:hAnsi="宋体"/>
          <w:sz w:val="21"/>
          <w:szCs w:val="21"/>
        </w:rPr>
      </w:pPr>
      <w:r>
        <w:rPr>
          <w:rFonts w:hint="eastAsia" w:ascii="宋体" w:hAnsi="宋体"/>
          <w:sz w:val="21"/>
          <w:szCs w:val="21"/>
        </w:rPr>
        <w:t>本计划用于合同执行期间对供方提供的设备(包括对外分包的外购设备)进行检验、监造和验收，确保供方所提供的设备符合本协议规定的要求。监造方式采用文件见证，每次监造内容完成后，供方和需方监造代表须在见证表上履行签字手续，原件供、需双方各执一份。具体监造内容由需方根据实际情况确定。</w:t>
      </w:r>
    </w:p>
    <w:p w14:paraId="339451E1">
      <w:pPr>
        <w:pStyle w:val="15"/>
        <w:numPr>
          <w:ilvl w:val="1"/>
          <w:numId w:val="0"/>
        </w:numPr>
        <w:ind w:leftChars="100"/>
        <w:rPr>
          <w:rFonts w:hint="eastAsia"/>
          <w:sz w:val="21"/>
          <w:szCs w:val="21"/>
        </w:rPr>
      </w:pPr>
      <w:bookmarkStart w:id="18" w:name="_Toc17334"/>
      <w:r>
        <w:rPr>
          <w:rFonts w:hint="eastAsia"/>
          <w:sz w:val="21"/>
          <w:szCs w:val="21"/>
          <w:lang w:val="en-US" w:eastAsia="zh-CN"/>
        </w:rPr>
        <w:t>7.2</w:t>
      </w:r>
      <w:r>
        <w:rPr>
          <w:rFonts w:hint="eastAsia"/>
          <w:sz w:val="21"/>
          <w:szCs w:val="21"/>
        </w:rPr>
        <w:t>工厂检验</w:t>
      </w:r>
      <w:bookmarkEnd w:id="18"/>
    </w:p>
    <w:p w14:paraId="0774F1A2">
      <w:pPr>
        <w:spacing w:line="360" w:lineRule="exact"/>
        <w:ind w:left="314" w:leftChars="87" w:hanging="105" w:hangingChars="50"/>
        <w:rPr>
          <w:rFonts w:hint="eastAsia" w:ascii="宋体" w:hAnsi="宋体" w:eastAsia="宋体"/>
          <w:b/>
          <w:bCs/>
          <w:sz w:val="21"/>
          <w:szCs w:val="21"/>
          <w:lang w:val="en-US" w:eastAsia="zh-CN"/>
        </w:rPr>
      </w:pPr>
      <w:r>
        <w:rPr>
          <w:rFonts w:hint="eastAsia" w:ascii="宋体" w:hAnsi="宋体"/>
          <w:sz w:val="21"/>
          <w:szCs w:val="21"/>
          <w:lang w:val="en-US" w:eastAsia="zh-CN"/>
        </w:rPr>
        <w:t xml:space="preserve">7.2.1 </w:t>
      </w:r>
      <w:r>
        <w:rPr>
          <w:rFonts w:hint="eastAsia" w:ascii="宋体" w:hAnsi="宋体"/>
          <w:sz w:val="21"/>
          <w:szCs w:val="21"/>
        </w:rPr>
        <w:t>供方所提供的设备在出厂前必须进行强度试验、严密性试验和防泄露装置密封性能试验，并向需方提供有效的试验报告。供方对试验、检验报告的准确性和完整性负责。</w:t>
      </w:r>
    </w:p>
    <w:p w14:paraId="4901B437">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7.2.2</w:t>
      </w:r>
      <w:r>
        <w:rPr>
          <w:rFonts w:hint="eastAsia" w:ascii="宋体" w:hAnsi="宋体"/>
          <w:sz w:val="21"/>
          <w:szCs w:val="21"/>
        </w:rPr>
        <w:t xml:space="preserve"> 工厂检验是质量控制的一个重要组成部分，供方必须严格进行厂内各环节的检验和试验。供方提供的合同设备必须签发质量证明、检验记录和测试报告，并且作为交货时质量证明文件的组成部分。</w:t>
      </w:r>
    </w:p>
    <w:p w14:paraId="12EA48BA">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7.2.3</w:t>
      </w:r>
      <w:r>
        <w:rPr>
          <w:rFonts w:hint="eastAsia" w:ascii="宋体" w:hAnsi="宋体"/>
          <w:sz w:val="21"/>
          <w:szCs w:val="21"/>
        </w:rPr>
        <w:t xml:space="preserve"> 检验的范围包括原材料和元器件的进厂、部件的加工、组装、试验至出厂检验。机体的材料试验，机体的焊缝检查(100％超声波抽查)。</w:t>
      </w:r>
    </w:p>
    <w:p w14:paraId="6FA564B2">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7.2.4</w:t>
      </w:r>
      <w:r>
        <w:rPr>
          <w:rFonts w:hint="eastAsia" w:ascii="宋体" w:hAnsi="宋体"/>
          <w:sz w:val="21"/>
          <w:szCs w:val="21"/>
        </w:rPr>
        <w:t xml:space="preserve"> 各部件在组装前，应进行零件检查，不合格零件不允许组装。组装过程中必须按有关工厂标准及国家和行业规范进行检查，所有检查项目结果必须满足有关要求。</w:t>
      </w:r>
    </w:p>
    <w:p w14:paraId="2B3980C9">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7.2.5</w:t>
      </w:r>
      <w:r>
        <w:rPr>
          <w:rFonts w:hint="eastAsia" w:ascii="宋体" w:hAnsi="宋体"/>
          <w:sz w:val="21"/>
          <w:szCs w:val="21"/>
        </w:rPr>
        <w:t xml:space="preserve"> </w:t>
      </w:r>
      <w:r>
        <w:rPr>
          <w:rFonts w:ascii="宋体" w:hAnsi="宋体"/>
          <w:sz w:val="21"/>
          <w:szCs w:val="21"/>
        </w:rPr>
        <w:t>供货方检验的结果要满足本规范的要求，如有不符之处或达不到标准要求，供货方要采取措施处理直至满足要求，同时向买方提交不一致性报告。供货方发现重大质量问题时应将情况及时通知买方。</w:t>
      </w:r>
    </w:p>
    <w:p w14:paraId="59C07495">
      <w:pPr>
        <w:pStyle w:val="15"/>
        <w:numPr>
          <w:ilvl w:val="1"/>
          <w:numId w:val="0"/>
        </w:numPr>
        <w:ind w:leftChars="100"/>
        <w:rPr>
          <w:rFonts w:hint="eastAsia"/>
          <w:sz w:val="21"/>
          <w:szCs w:val="21"/>
        </w:rPr>
      </w:pPr>
      <w:bookmarkStart w:id="19" w:name="_Toc25948"/>
      <w:r>
        <w:rPr>
          <w:rFonts w:hint="eastAsia"/>
          <w:sz w:val="21"/>
          <w:szCs w:val="21"/>
          <w:lang w:val="en-US" w:eastAsia="zh-CN"/>
        </w:rPr>
        <w:t xml:space="preserve">7.3 </w:t>
      </w:r>
      <w:r>
        <w:rPr>
          <w:rFonts w:hint="eastAsia"/>
          <w:sz w:val="21"/>
          <w:szCs w:val="21"/>
          <w:lang w:eastAsia="zh-CN"/>
        </w:rPr>
        <w:t>调试</w:t>
      </w:r>
      <w:r>
        <w:rPr>
          <w:rFonts w:hint="eastAsia"/>
          <w:sz w:val="21"/>
          <w:szCs w:val="21"/>
        </w:rPr>
        <w:t>及验收</w:t>
      </w:r>
      <w:bookmarkEnd w:id="19"/>
    </w:p>
    <w:p w14:paraId="6C6E53C0">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供方应按照需方通知的日期派有经验的技术人员（包括机械、电气、维修、操作人员）到需方现场配合安装调试及试运行工作，直到排水器正常运行，其费用由供方负担，费用单列，计入投标总价；</w:t>
      </w:r>
    </w:p>
    <w:p w14:paraId="0AC0B006">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在开始调试以前，供方必须提供完整的出厂检验报告，经需方确认后方可开始调试；</w:t>
      </w:r>
    </w:p>
    <w:p w14:paraId="60C0BEEF">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供方提供全部安装、调试过程中所需的特殊工具，润滑剂和易损件，并自带专用仪器仪表（若有）；</w:t>
      </w:r>
    </w:p>
    <w:p w14:paraId="4B016DC7">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排水器安装完毕，应在需方的监督下对排水器所有功能进行测试，以证明其可以正常运行；</w:t>
      </w:r>
    </w:p>
    <w:p w14:paraId="195B45CA">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5</w:t>
      </w:r>
      <w:r>
        <w:rPr>
          <w:rFonts w:hint="eastAsia" w:ascii="宋体" w:hAnsi="宋体"/>
          <w:sz w:val="21"/>
          <w:szCs w:val="21"/>
          <w:lang w:val="en-US" w:eastAsia="zh-CN"/>
        </w:rPr>
        <w:t xml:space="preserve"> </w:t>
      </w:r>
      <w:r>
        <w:rPr>
          <w:rFonts w:hint="eastAsia" w:ascii="宋体" w:hAnsi="宋体"/>
          <w:sz w:val="21"/>
          <w:szCs w:val="21"/>
        </w:rPr>
        <w:t>在最终验收测试中，如果排水器不能正常工作或不能达到需方提出的技术要求，需方有权拒绝验收，并按照商务合同的有关条款对供方进行罚款或索赔；</w:t>
      </w:r>
    </w:p>
    <w:p w14:paraId="136A37F4">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7.3.</w:t>
      </w:r>
      <w:r>
        <w:rPr>
          <w:rFonts w:hint="eastAsia" w:ascii="宋体" w:hAnsi="宋体"/>
          <w:sz w:val="21"/>
          <w:szCs w:val="21"/>
        </w:rPr>
        <w:t>6</w:t>
      </w:r>
      <w:r>
        <w:rPr>
          <w:rFonts w:hint="eastAsia" w:ascii="宋体" w:hAnsi="宋体"/>
          <w:sz w:val="21"/>
          <w:szCs w:val="21"/>
          <w:lang w:val="en-US" w:eastAsia="zh-CN"/>
        </w:rPr>
        <w:t xml:space="preserve"> </w:t>
      </w:r>
      <w:r>
        <w:rPr>
          <w:rFonts w:hint="eastAsia" w:ascii="宋体" w:hAnsi="宋体"/>
          <w:sz w:val="21"/>
          <w:szCs w:val="21"/>
        </w:rPr>
        <w:t>在测试过程中，由于供方原因造成排水器损坏或损伤，由此造成的损失将由供方全部承担；</w:t>
      </w:r>
    </w:p>
    <w:p w14:paraId="325FCCBD">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7.3.7 </w:t>
      </w:r>
      <w:r>
        <w:rPr>
          <w:rFonts w:hint="eastAsia" w:ascii="宋体" w:hAnsi="宋体"/>
          <w:sz w:val="21"/>
          <w:szCs w:val="21"/>
        </w:rPr>
        <w:t>设备质保期为交工验收合格后12个月。质保期内如因设备本身制造引起的质量问题，发生的费用由供方承担。</w:t>
      </w:r>
    </w:p>
    <w:p w14:paraId="4F3900A6">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7.3.8 </w:t>
      </w:r>
      <w:r>
        <w:rPr>
          <w:rFonts w:ascii="宋体" w:hAnsi="宋体"/>
          <w:sz w:val="21"/>
          <w:szCs w:val="21"/>
        </w:rPr>
        <w:t>安装调试过程中损坏和失效的备件，由供方提供。</w:t>
      </w:r>
    </w:p>
    <w:p w14:paraId="7F29F2E7">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7.3.9 </w:t>
      </w:r>
      <w:r>
        <w:rPr>
          <w:rFonts w:hint="eastAsia" w:ascii="宋体" w:hAnsi="宋体"/>
          <w:sz w:val="21"/>
          <w:szCs w:val="21"/>
        </w:rPr>
        <w:t>供方应根据所提供设备的特性，提出检验项目、检验方法、检验手段以及检验标准等。</w:t>
      </w:r>
    </w:p>
    <w:p w14:paraId="60AE45D4">
      <w:pPr>
        <w:spacing w:line="360" w:lineRule="exact"/>
        <w:ind w:firstLine="210" w:firstLineChars="100"/>
        <w:rPr>
          <w:rFonts w:hint="eastAsia" w:ascii="宋体" w:hAnsi="宋体"/>
          <w:sz w:val="21"/>
          <w:szCs w:val="21"/>
        </w:rPr>
      </w:pPr>
      <w:r>
        <w:rPr>
          <w:rFonts w:hint="eastAsia" w:ascii="宋体" w:hAnsi="宋体"/>
          <w:sz w:val="21"/>
          <w:szCs w:val="21"/>
          <w:lang w:val="en-US" w:eastAsia="zh-CN"/>
        </w:rPr>
        <w:t xml:space="preserve">7.3.10 </w:t>
      </w:r>
      <w:r>
        <w:rPr>
          <w:rFonts w:hint="eastAsia" w:ascii="宋体" w:hAnsi="宋体"/>
          <w:sz w:val="21"/>
          <w:szCs w:val="21"/>
        </w:rPr>
        <w:t>供方对产品的质量负全部责任，出厂预验收不能代替最终的验收，仅作为最终验收的一项依据。其余部件供方应在标书中说明其质量检验的相关标准。</w:t>
      </w:r>
    </w:p>
    <w:p w14:paraId="5E775F0E">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7.3.11 </w:t>
      </w:r>
      <w:r>
        <w:rPr>
          <w:rFonts w:hint="eastAsia" w:ascii="宋体" w:hAnsi="宋体"/>
          <w:sz w:val="21"/>
          <w:szCs w:val="21"/>
        </w:rPr>
        <w:t>投产运行后产品出现质量问题，供方接到通知后应在72小时内赶到现场解决。</w:t>
      </w:r>
    </w:p>
    <w:p w14:paraId="62F6F6BB">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7.3.12 </w:t>
      </w:r>
      <w:r>
        <w:rPr>
          <w:rFonts w:ascii="宋体" w:hAnsi="宋体"/>
          <w:sz w:val="21"/>
          <w:szCs w:val="21"/>
        </w:rPr>
        <w:t>安装调试后12个月，在质保期限内，因设计制造过程中的缺陷及培训不到位等卖方原因造成的设备损害，卖方应免费更换或维修，但不包括由于买方原因而造成的设备损坏。</w:t>
      </w:r>
    </w:p>
    <w:p w14:paraId="6035AB27">
      <w:pPr>
        <w:pStyle w:val="14"/>
        <w:numPr>
          <w:ilvl w:val="0"/>
          <w:numId w:val="0"/>
        </w:numPr>
        <w:ind w:leftChars="0"/>
        <w:rPr>
          <w:rFonts w:hint="eastAsia"/>
          <w:sz w:val="21"/>
          <w:szCs w:val="21"/>
        </w:rPr>
      </w:pPr>
      <w:bookmarkStart w:id="20" w:name="_Toc377"/>
      <w:r>
        <w:rPr>
          <w:rFonts w:hint="eastAsia"/>
          <w:sz w:val="21"/>
          <w:szCs w:val="21"/>
          <w:lang w:val="en-US" w:eastAsia="zh-CN"/>
        </w:rPr>
        <w:t xml:space="preserve">8 </w:t>
      </w:r>
      <w:r>
        <w:rPr>
          <w:rFonts w:hint="eastAsia"/>
          <w:sz w:val="21"/>
          <w:szCs w:val="21"/>
        </w:rPr>
        <w:t>包装、运输和储存</w:t>
      </w:r>
      <w:bookmarkEnd w:id="20"/>
    </w:p>
    <w:p w14:paraId="76BE8D02">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8.</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设备应按相关规范的要求进行包装。正确地标识零部件和各种材料，以便运输、安装和查找，并提供详细的装箱单。</w:t>
      </w:r>
    </w:p>
    <w:p w14:paraId="04D87EF5">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8.</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运输时，长、大部件在运输时必须垫平，防止运输变形，运输中严禁碰撞和磨擦，以免损伤。</w:t>
      </w:r>
    </w:p>
    <w:p w14:paraId="502E5FB4">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8.</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设备到场后，供、需双方共同清点、验收，并办理移交手续。</w:t>
      </w:r>
    </w:p>
    <w:p w14:paraId="6DCAC84F">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8.</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储存：供方应根据包装箱内所包装物品的特性，向需方提供安全保存方法的说明。</w:t>
      </w:r>
    </w:p>
    <w:p w14:paraId="269EFED5">
      <w:pPr>
        <w:pStyle w:val="14"/>
        <w:numPr>
          <w:ilvl w:val="0"/>
          <w:numId w:val="0"/>
        </w:numPr>
        <w:ind w:leftChars="0"/>
        <w:rPr>
          <w:rFonts w:hint="eastAsia"/>
          <w:sz w:val="21"/>
          <w:szCs w:val="21"/>
        </w:rPr>
      </w:pPr>
      <w:bookmarkStart w:id="21" w:name="_Toc1056"/>
      <w:r>
        <w:rPr>
          <w:rFonts w:hint="eastAsia"/>
          <w:sz w:val="21"/>
          <w:szCs w:val="21"/>
          <w:lang w:val="en-US" w:eastAsia="zh-CN"/>
        </w:rPr>
        <w:t xml:space="preserve">9 </w:t>
      </w:r>
      <w:r>
        <w:rPr>
          <w:rFonts w:hint="eastAsia"/>
          <w:sz w:val="21"/>
          <w:szCs w:val="21"/>
        </w:rPr>
        <w:t>双方的工作范围及资料交付要求</w:t>
      </w:r>
      <w:bookmarkEnd w:id="21"/>
    </w:p>
    <w:p w14:paraId="1320395E">
      <w:pPr>
        <w:pStyle w:val="15"/>
        <w:numPr>
          <w:ilvl w:val="1"/>
          <w:numId w:val="0"/>
        </w:numPr>
        <w:ind w:leftChars="100"/>
        <w:rPr>
          <w:rFonts w:hint="eastAsia"/>
          <w:sz w:val="21"/>
          <w:szCs w:val="21"/>
        </w:rPr>
      </w:pPr>
      <w:bookmarkStart w:id="22" w:name="_Toc10404"/>
      <w:r>
        <w:rPr>
          <w:rFonts w:hint="eastAsia"/>
          <w:sz w:val="21"/>
          <w:szCs w:val="21"/>
          <w:lang w:val="en-US" w:eastAsia="zh-CN"/>
        </w:rPr>
        <w:t>9.1</w:t>
      </w:r>
      <w:r>
        <w:rPr>
          <w:rFonts w:hint="eastAsia"/>
          <w:sz w:val="21"/>
          <w:szCs w:val="21"/>
        </w:rPr>
        <w:t>需方工作范围</w:t>
      </w:r>
      <w:bookmarkEnd w:id="22"/>
    </w:p>
    <w:p w14:paraId="0D12B835">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 xml:space="preserve">9.1.1 </w:t>
      </w:r>
      <w:r>
        <w:rPr>
          <w:rFonts w:hint="eastAsia" w:ascii="宋体" w:hAnsi="宋体"/>
          <w:sz w:val="21"/>
          <w:szCs w:val="21"/>
        </w:rPr>
        <w:t>为供方提供</w:t>
      </w:r>
      <w:r>
        <w:rPr>
          <w:rFonts w:hint="eastAsia" w:ascii="宋体" w:hAnsi="宋体"/>
          <w:sz w:val="21"/>
          <w:szCs w:val="21"/>
          <w:lang w:eastAsia="zh-CN"/>
        </w:rPr>
        <w:t>电温控防泄漏煤气排水器</w:t>
      </w:r>
      <w:r>
        <w:rPr>
          <w:rFonts w:hint="eastAsia" w:ascii="宋体" w:hAnsi="宋体"/>
          <w:sz w:val="21"/>
          <w:szCs w:val="21"/>
        </w:rPr>
        <w:t>的基本参数。</w:t>
      </w:r>
    </w:p>
    <w:p w14:paraId="2E5ACFD4">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9.1.</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合同签订后，需方有权提出因标准、规程、规范发生变化而产生的修订要求，或者由于工艺的变化，需方也可向供方提出有关设备参数进行修改的要求。</w:t>
      </w:r>
    </w:p>
    <w:p w14:paraId="126F99F8">
      <w:pPr>
        <w:pStyle w:val="15"/>
        <w:numPr>
          <w:ilvl w:val="1"/>
          <w:numId w:val="0"/>
        </w:numPr>
        <w:ind w:leftChars="100"/>
        <w:rPr>
          <w:rFonts w:hint="eastAsia"/>
          <w:sz w:val="21"/>
          <w:szCs w:val="21"/>
        </w:rPr>
      </w:pPr>
      <w:bookmarkStart w:id="23" w:name="_Toc24931"/>
      <w:r>
        <w:rPr>
          <w:rFonts w:hint="eastAsia"/>
          <w:sz w:val="21"/>
          <w:szCs w:val="21"/>
          <w:lang w:val="en-US" w:eastAsia="zh-CN"/>
        </w:rPr>
        <w:t>9.2</w:t>
      </w:r>
      <w:r>
        <w:rPr>
          <w:rFonts w:hint="eastAsia"/>
          <w:sz w:val="21"/>
          <w:szCs w:val="21"/>
        </w:rPr>
        <w:t>供方工作范围</w:t>
      </w:r>
      <w:bookmarkEnd w:id="23"/>
    </w:p>
    <w:p w14:paraId="6D11F8FF">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供方需根据需方提供的设备参数、设计制造要求进行</w:t>
      </w:r>
      <w:r>
        <w:rPr>
          <w:rFonts w:hint="eastAsia" w:ascii="宋体" w:hAnsi="宋体"/>
          <w:sz w:val="21"/>
          <w:szCs w:val="21"/>
          <w:lang w:eastAsia="zh-CN"/>
        </w:rPr>
        <w:t>电温控防泄漏煤气排水器</w:t>
      </w:r>
      <w:r>
        <w:rPr>
          <w:rFonts w:hint="eastAsia" w:ascii="宋体" w:hAnsi="宋体"/>
          <w:sz w:val="21"/>
          <w:szCs w:val="21"/>
        </w:rPr>
        <w:t>的详细设计和制造。设备的制造包括：设备的制作、油漆、材料试验和工作试验、组装及厂内</w:t>
      </w:r>
      <w:r>
        <w:rPr>
          <w:rFonts w:hint="eastAsia" w:ascii="宋体" w:hAnsi="宋体"/>
          <w:sz w:val="21"/>
          <w:szCs w:val="21"/>
          <w:lang w:eastAsia="zh-CN"/>
        </w:rPr>
        <w:t>调试</w:t>
      </w:r>
      <w:r>
        <w:rPr>
          <w:rFonts w:hint="eastAsia" w:ascii="宋体" w:hAnsi="宋体"/>
          <w:sz w:val="21"/>
          <w:szCs w:val="21"/>
        </w:rPr>
        <w:t>，检验、包装、交货等。</w:t>
      </w:r>
    </w:p>
    <w:p w14:paraId="5D2B2B64">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2</w:t>
      </w:r>
      <w:r>
        <w:rPr>
          <w:rFonts w:hint="eastAsia" w:ascii="宋体" w:hAnsi="宋体"/>
          <w:sz w:val="21"/>
          <w:szCs w:val="21"/>
          <w:lang w:val="en-US" w:eastAsia="zh-CN"/>
        </w:rPr>
        <w:t xml:space="preserve"> </w:t>
      </w:r>
      <w:r>
        <w:rPr>
          <w:rFonts w:hint="eastAsia" w:ascii="宋体" w:hAnsi="宋体"/>
          <w:sz w:val="21"/>
          <w:szCs w:val="21"/>
        </w:rPr>
        <w:t>供方提供的设备应完全符合本</w:t>
      </w:r>
      <w:r>
        <w:rPr>
          <w:rFonts w:hint="eastAsia" w:ascii="宋体" w:hAnsi="宋体"/>
          <w:sz w:val="21"/>
          <w:szCs w:val="21"/>
          <w:lang w:eastAsia="zh-CN"/>
        </w:rPr>
        <w:t>技术规格书</w:t>
      </w:r>
      <w:r>
        <w:rPr>
          <w:rFonts w:hint="eastAsia" w:ascii="宋体" w:hAnsi="宋体"/>
          <w:sz w:val="21"/>
          <w:szCs w:val="21"/>
        </w:rPr>
        <w:t>的要求。并对所供设备的完整性、安全性、可靠性负责。</w:t>
      </w:r>
    </w:p>
    <w:p w14:paraId="1F1C07BB">
      <w:pPr>
        <w:spacing w:line="360" w:lineRule="exact"/>
        <w:ind w:left="314" w:leftChars="87" w:hanging="105" w:hanging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中标后，如需方提出修改要求，供方需配合需方进行设备的更改。</w:t>
      </w:r>
    </w:p>
    <w:p w14:paraId="3E78CFDF">
      <w:pPr>
        <w:spacing w:line="360" w:lineRule="exact"/>
        <w:ind w:left="418" w:leftChars="174" w:firstLine="105" w:firstLine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在设备具备发货的条件时，可向需方发出邀请对设备进行出厂前的检验。</w:t>
      </w:r>
    </w:p>
    <w:p w14:paraId="2D0F0E54">
      <w:pPr>
        <w:spacing w:line="360" w:lineRule="exact"/>
        <w:ind w:left="418" w:leftChars="174" w:firstLine="105" w:firstLine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5</w:t>
      </w:r>
      <w:r>
        <w:rPr>
          <w:rFonts w:hint="eastAsia" w:ascii="宋体" w:hAnsi="宋体"/>
          <w:sz w:val="21"/>
          <w:szCs w:val="21"/>
          <w:lang w:val="en-US" w:eastAsia="zh-CN"/>
        </w:rPr>
        <w:t xml:space="preserve"> </w:t>
      </w:r>
      <w:r>
        <w:rPr>
          <w:rFonts w:hint="eastAsia" w:ascii="宋体" w:hAnsi="宋体"/>
          <w:sz w:val="21"/>
          <w:szCs w:val="21"/>
        </w:rPr>
        <w:t>供方需向需方及业主方提供优质、完善的售后服务，包括：对</w:t>
      </w:r>
      <w:r>
        <w:rPr>
          <w:rFonts w:hint="eastAsia" w:ascii="宋体" w:hAnsi="宋体"/>
          <w:sz w:val="21"/>
          <w:szCs w:val="21"/>
          <w:lang w:eastAsia="zh-CN"/>
        </w:rPr>
        <w:t>甲</w:t>
      </w:r>
      <w:r>
        <w:rPr>
          <w:rFonts w:hint="eastAsia" w:ascii="宋体" w:hAnsi="宋体"/>
          <w:sz w:val="21"/>
          <w:szCs w:val="21"/>
        </w:rPr>
        <w:t>方人员的培训、现场对设备安装的服务及调试指导等。</w:t>
      </w:r>
    </w:p>
    <w:p w14:paraId="401DC462">
      <w:pPr>
        <w:spacing w:line="360" w:lineRule="exact"/>
        <w:ind w:left="418" w:leftChars="174" w:firstLine="105" w:firstLineChars="50"/>
        <w:rPr>
          <w:rFonts w:hint="eastAsia" w:ascii="宋体" w:hAnsi="宋体"/>
          <w:sz w:val="21"/>
          <w:szCs w:val="21"/>
        </w:rPr>
      </w:pPr>
      <w:r>
        <w:rPr>
          <w:rFonts w:hint="eastAsia" w:ascii="宋体" w:hAnsi="宋体"/>
          <w:sz w:val="21"/>
          <w:szCs w:val="21"/>
          <w:lang w:val="en-US" w:eastAsia="zh-CN"/>
        </w:rPr>
        <w:t>9.2.</w:t>
      </w:r>
      <w:r>
        <w:rPr>
          <w:rFonts w:hint="eastAsia" w:ascii="宋体" w:hAnsi="宋体"/>
          <w:sz w:val="21"/>
          <w:szCs w:val="21"/>
        </w:rPr>
        <w:t>6</w:t>
      </w:r>
      <w:r>
        <w:rPr>
          <w:rFonts w:hint="eastAsia" w:ascii="宋体" w:hAnsi="宋体"/>
          <w:sz w:val="21"/>
          <w:szCs w:val="21"/>
          <w:lang w:val="en-US" w:eastAsia="zh-CN"/>
        </w:rPr>
        <w:t xml:space="preserve"> </w:t>
      </w:r>
      <w:r>
        <w:rPr>
          <w:rFonts w:hint="eastAsia" w:ascii="宋体" w:hAnsi="宋体"/>
          <w:sz w:val="21"/>
          <w:szCs w:val="21"/>
        </w:rPr>
        <w:t>供方负责业主方人员的培训工作，为业主提供人员培训的场所，培训过程中发生的人员食宿和交通费用由业主承担。</w:t>
      </w:r>
    </w:p>
    <w:p w14:paraId="27DBB0A6">
      <w:pPr>
        <w:pStyle w:val="15"/>
        <w:numPr>
          <w:ilvl w:val="1"/>
          <w:numId w:val="0"/>
        </w:numPr>
        <w:ind w:leftChars="100"/>
        <w:rPr>
          <w:rFonts w:hint="eastAsia"/>
          <w:sz w:val="21"/>
          <w:szCs w:val="21"/>
        </w:rPr>
      </w:pPr>
      <w:bookmarkStart w:id="24" w:name="_Toc309"/>
      <w:r>
        <w:rPr>
          <w:rFonts w:hint="eastAsia"/>
          <w:sz w:val="21"/>
          <w:szCs w:val="21"/>
          <w:lang w:val="en-US" w:eastAsia="zh-CN"/>
        </w:rPr>
        <w:t>9.3</w:t>
      </w:r>
      <w:r>
        <w:rPr>
          <w:rFonts w:hint="eastAsia"/>
          <w:sz w:val="21"/>
          <w:szCs w:val="21"/>
        </w:rPr>
        <w:t>资料交付要求</w:t>
      </w:r>
      <w:bookmarkEnd w:id="24"/>
    </w:p>
    <w:p w14:paraId="68CFD5D1">
      <w:pPr>
        <w:spacing w:line="360" w:lineRule="exact"/>
        <w:ind w:firstLine="420" w:firstLineChars="200"/>
        <w:rPr>
          <w:rFonts w:hint="eastAsia" w:ascii="宋体" w:hAnsi="宋体"/>
          <w:sz w:val="21"/>
          <w:szCs w:val="21"/>
        </w:rPr>
      </w:pPr>
      <w:r>
        <w:rPr>
          <w:rFonts w:hint="eastAsia" w:ascii="宋体" w:hAnsi="宋体"/>
          <w:sz w:val="21"/>
          <w:szCs w:val="21"/>
          <w:lang w:val="en-US" w:eastAsia="zh-CN"/>
        </w:rPr>
        <w:t>9.3.</w:t>
      </w:r>
      <w:r>
        <w:rPr>
          <w:rFonts w:hint="eastAsia" w:ascii="宋体" w:hAnsi="宋体"/>
          <w:sz w:val="21"/>
          <w:szCs w:val="21"/>
        </w:rPr>
        <w:t>1.中标后，需方需向供方提供设备的基本参数和技术要求。</w:t>
      </w:r>
    </w:p>
    <w:p w14:paraId="7151A588">
      <w:pPr>
        <w:spacing w:line="360" w:lineRule="exact"/>
        <w:ind w:firstLine="420" w:firstLineChars="200"/>
        <w:rPr>
          <w:rFonts w:hint="eastAsia" w:ascii="宋体" w:hAnsi="宋体"/>
          <w:sz w:val="21"/>
          <w:szCs w:val="21"/>
          <w:lang w:val="en-US" w:eastAsia="zh-CN"/>
        </w:rPr>
      </w:pPr>
      <w:r>
        <w:rPr>
          <w:rFonts w:hint="eastAsia" w:ascii="宋体" w:hAnsi="宋体"/>
          <w:sz w:val="21"/>
          <w:szCs w:val="21"/>
          <w:lang w:val="en-US" w:eastAsia="zh-CN"/>
        </w:rPr>
        <w:t>9.3.</w:t>
      </w:r>
      <w:r>
        <w:rPr>
          <w:rFonts w:hint="eastAsia" w:ascii="宋体" w:hAnsi="宋体"/>
          <w:sz w:val="21"/>
          <w:szCs w:val="21"/>
        </w:rPr>
        <w:t>2.接中标通知书的</w:t>
      </w:r>
      <w:r>
        <w:rPr>
          <w:rFonts w:hint="eastAsia" w:ascii="宋体" w:hAnsi="宋体"/>
          <w:sz w:val="21"/>
          <w:szCs w:val="21"/>
          <w:lang w:val="en-US" w:eastAsia="zh-CN"/>
        </w:rPr>
        <w:t>5</w:t>
      </w:r>
      <w:r>
        <w:rPr>
          <w:rFonts w:hint="eastAsia" w:ascii="宋体" w:hAnsi="宋体"/>
          <w:sz w:val="21"/>
          <w:szCs w:val="21"/>
        </w:rPr>
        <w:t>个工作日之内，供方需向需方提供</w:t>
      </w:r>
      <w:r>
        <w:rPr>
          <w:rFonts w:hint="eastAsia" w:ascii="宋体" w:hAnsi="宋体"/>
          <w:sz w:val="21"/>
          <w:szCs w:val="21"/>
          <w:lang w:val="en-US" w:eastAsia="zh-CN"/>
        </w:rPr>
        <w:t>4</w:t>
      </w:r>
      <w:r>
        <w:rPr>
          <w:rFonts w:hint="eastAsia" w:ascii="宋体" w:hAnsi="宋体"/>
          <w:sz w:val="21"/>
          <w:szCs w:val="21"/>
        </w:rPr>
        <w:t>套设计配合所需的资料，</w:t>
      </w:r>
      <w:r>
        <w:rPr>
          <w:rFonts w:hint="eastAsia" w:ascii="宋体" w:hAnsi="宋体"/>
          <w:sz w:val="21"/>
          <w:szCs w:val="21"/>
          <w:lang w:eastAsia="zh-CN"/>
        </w:rPr>
        <w:t>设计资料要求如下</w:t>
      </w:r>
      <w:r>
        <w:rPr>
          <w:rFonts w:hint="eastAsia" w:ascii="宋体" w:hAnsi="宋体"/>
          <w:sz w:val="21"/>
          <w:szCs w:val="21"/>
          <w:lang w:val="en-US" w:eastAsia="zh-CN"/>
        </w:rPr>
        <w:t>:</w:t>
      </w:r>
    </w:p>
    <w:p w14:paraId="24B7AD25">
      <w:pPr>
        <w:spacing w:line="360" w:lineRule="exact"/>
        <w:rPr>
          <w:rFonts w:hint="eastAsia" w:ascii="宋体" w:hAnsi="宋体"/>
          <w:sz w:val="21"/>
          <w:szCs w:val="21"/>
          <w:lang w:val="en-US" w:eastAsia="zh-CN"/>
        </w:rPr>
      </w:pPr>
      <w:r>
        <w:rPr>
          <w:rFonts w:hint="eastAsia" w:ascii="宋体" w:hAnsi="宋体"/>
          <w:sz w:val="21"/>
          <w:szCs w:val="21"/>
          <w:lang w:val="en-US" w:eastAsia="zh-CN"/>
        </w:rPr>
        <w:t xml:space="preserve">    1）提供设计技术资料（正式文本4份、电子版文件一份，电子版图纸应按比例绘制），并向设计院进行技术交底，由设计院对供货设备外形尺寸、设计技术资料、设备各部分重量等进行审查。当供货设备技术资料不能满足设计需要时，供货商应完善资料或进行相应的修改。</w:t>
      </w:r>
    </w:p>
    <w:p w14:paraId="62123842">
      <w:pPr>
        <w:spacing w:line="360" w:lineRule="exact"/>
        <w:rPr>
          <w:rFonts w:hint="eastAsia" w:ascii="宋体" w:hAnsi="宋体"/>
          <w:sz w:val="21"/>
          <w:szCs w:val="21"/>
        </w:rPr>
      </w:pPr>
      <w:r>
        <w:rPr>
          <w:rFonts w:hint="eastAsia" w:ascii="宋体" w:hAnsi="宋体"/>
          <w:sz w:val="21"/>
          <w:szCs w:val="21"/>
          <w:lang w:val="en-US" w:eastAsia="zh-CN"/>
        </w:rPr>
        <w:t xml:space="preserve">   2） 正式文本必须为</w:t>
      </w:r>
      <w:r>
        <w:rPr>
          <w:rFonts w:hint="eastAsia" w:ascii="宋体" w:hAnsi="宋体"/>
          <w:sz w:val="21"/>
          <w:szCs w:val="21"/>
        </w:rPr>
        <w:t>纸质盖章资料。</w:t>
      </w:r>
    </w:p>
    <w:p w14:paraId="21D302DA">
      <w:pPr>
        <w:spacing w:line="360" w:lineRule="exact"/>
        <w:rPr>
          <w:rFonts w:hint="eastAsia" w:ascii="宋体" w:hAnsi="宋体"/>
          <w:sz w:val="21"/>
          <w:szCs w:val="21"/>
        </w:rPr>
      </w:pPr>
      <w:r>
        <w:rPr>
          <w:rFonts w:hint="eastAsia" w:ascii="宋体" w:hAnsi="宋体"/>
          <w:sz w:val="21"/>
          <w:szCs w:val="21"/>
          <w:lang w:val="en-US" w:eastAsia="zh-CN"/>
        </w:rPr>
        <w:t xml:space="preserve">   3）</w:t>
      </w:r>
      <w:r>
        <w:rPr>
          <w:rFonts w:hint="eastAsia" w:ascii="宋体" w:hAnsi="宋体"/>
          <w:sz w:val="21"/>
          <w:szCs w:val="21"/>
        </w:rPr>
        <w:t>电子版资料的要求为：文本资料要求采用</w:t>
      </w:r>
      <w:r>
        <w:rPr>
          <w:rFonts w:ascii="宋体" w:hAnsi="宋体"/>
          <w:sz w:val="21"/>
          <w:szCs w:val="21"/>
        </w:rPr>
        <w:t>Microsoft Office Word</w:t>
      </w:r>
      <w:r>
        <w:rPr>
          <w:rFonts w:hint="eastAsia" w:ascii="宋体" w:hAnsi="宋体"/>
          <w:sz w:val="21"/>
          <w:szCs w:val="21"/>
        </w:rPr>
        <w:t>文档格式，版本不高于</w:t>
      </w:r>
      <w:r>
        <w:rPr>
          <w:rFonts w:ascii="宋体" w:hAnsi="宋体"/>
          <w:sz w:val="21"/>
          <w:szCs w:val="21"/>
        </w:rPr>
        <w:t>Word</w:t>
      </w:r>
      <w:r>
        <w:rPr>
          <w:rFonts w:hint="eastAsia" w:ascii="宋体" w:hAnsi="宋体"/>
          <w:sz w:val="21"/>
          <w:szCs w:val="21"/>
        </w:rPr>
        <w:t>2007版；图纸资料采用AutoCAD 的dwg格式，版本不高于AutoCAD 2008版，若从其它绘图软件转换而来，要求转换为AutoCAD 2008版。</w:t>
      </w:r>
      <w:r>
        <w:rPr>
          <w:rFonts w:hint="eastAsia" w:ascii="宋体" w:hAnsi="宋体"/>
          <w:color w:val="auto"/>
          <w:sz w:val="21"/>
          <w:szCs w:val="21"/>
        </w:rPr>
        <w:t>文本资料清单见下表：</w:t>
      </w:r>
    </w:p>
    <w:tbl>
      <w:tblPr>
        <w:tblStyle w:val="9"/>
        <w:tblpPr w:leftFromText="180" w:rightFromText="180" w:vertAnchor="text" w:horzAnchor="page" w:tblpX="1807" w:tblpY="225"/>
        <w:tblOverlap w:val="never"/>
        <w:tblW w:w="83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6"/>
        <w:gridCol w:w="7794"/>
      </w:tblGrid>
      <w:tr w14:paraId="7E270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blHeader/>
        </w:trPr>
        <w:tc>
          <w:tcPr>
            <w:tcW w:w="506" w:type="dxa"/>
            <w:noWrap w:val="0"/>
            <w:vAlign w:val="center"/>
          </w:tcPr>
          <w:p w14:paraId="60A0C34B">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序号</w:t>
            </w:r>
          </w:p>
        </w:tc>
        <w:tc>
          <w:tcPr>
            <w:tcW w:w="7794" w:type="dxa"/>
            <w:noWrap w:val="0"/>
            <w:vAlign w:val="center"/>
          </w:tcPr>
          <w:p w14:paraId="5B91AD50">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名                         称</w:t>
            </w:r>
          </w:p>
        </w:tc>
      </w:tr>
      <w:tr w14:paraId="20E4F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506" w:type="dxa"/>
            <w:noWrap w:val="0"/>
            <w:vAlign w:val="center"/>
          </w:tcPr>
          <w:p w14:paraId="524CD56A">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7794" w:type="dxa"/>
            <w:noWrap w:val="0"/>
            <w:vAlign w:val="center"/>
          </w:tcPr>
          <w:p w14:paraId="1144C1BE">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所有设备总图(含明细栏、各部件重量)</w:t>
            </w:r>
          </w:p>
        </w:tc>
      </w:tr>
      <w:tr w14:paraId="0840F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506" w:type="dxa"/>
            <w:noWrap w:val="0"/>
            <w:vAlign w:val="center"/>
          </w:tcPr>
          <w:p w14:paraId="468C08EF">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7794" w:type="dxa"/>
            <w:noWrap w:val="0"/>
            <w:vAlign w:val="center"/>
          </w:tcPr>
          <w:p w14:paraId="2FB74BE7">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所有设备安装图及安装技术说明（含明细栏）</w:t>
            </w:r>
          </w:p>
        </w:tc>
      </w:tr>
      <w:tr w14:paraId="1FA3B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506" w:type="dxa"/>
            <w:noWrap w:val="0"/>
            <w:vAlign w:val="center"/>
          </w:tcPr>
          <w:p w14:paraId="124D61DE">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3</w:t>
            </w:r>
          </w:p>
        </w:tc>
        <w:tc>
          <w:tcPr>
            <w:tcW w:w="7794" w:type="dxa"/>
            <w:noWrap w:val="0"/>
            <w:vAlign w:val="center"/>
          </w:tcPr>
          <w:p w14:paraId="371FC31A">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基础图</w:t>
            </w:r>
          </w:p>
        </w:tc>
      </w:tr>
      <w:tr w14:paraId="1660B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506" w:type="dxa"/>
            <w:noWrap w:val="0"/>
            <w:vAlign w:val="center"/>
          </w:tcPr>
          <w:p w14:paraId="13E4D33C">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4</w:t>
            </w:r>
          </w:p>
        </w:tc>
        <w:tc>
          <w:tcPr>
            <w:tcW w:w="7794" w:type="dxa"/>
            <w:noWrap w:val="0"/>
            <w:vAlign w:val="center"/>
          </w:tcPr>
          <w:p w14:paraId="49A9E2CE">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电气接线图</w:t>
            </w:r>
          </w:p>
        </w:tc>
      </w:tr>
      <w:tr w14:paraId="7CDB0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506" w:type="dxa"/>
            <w:noWrap w:val="0"/>
            <w:vAlign w:val="center"/>
          </w:tcPr>
          <w:p w14:paraId="18952B35">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5</w:t>
            </w:r>
          </w:p>
        </w:tc>
        <w:tc>
          <w:tcPr>
            <w:tcW w:w="7794" w:type="dxa"/>
            <w:noWrap w:val="0"/>
            <w:vAlign w:val="center"/>
          </w:tcPr>
          <w:p w14:paraId="15E7036E">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操作使用说明书及维修手册</w:t>
            </w:r>
          </w:p>
        </w:tc>
      </w:tr>
      <w:tr w14:paraId="6F8E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5" w:hRule="atLeast"/>
        </w:trPr>
        <w:tc>
          <w:tcPr>
            <w:tcW w:w="506" w:type="dxa"/>
            <w:noWrap w:val="0"/>
            <w:vAlign w:val="center"/>
          </w:tcPr>
          <w:p w14:paraId="429C9AC0">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6</w:t>
            </w:r>
          </w:p>
        </w:tc>
        <w:tc>
          <w:tcPr>
            <w:tcW w:w="7794" w:type="dxa"/>
            <w:noWrap w:val="0"/>
            <w:vAlign w:val="center"/>
          </w:tcPr>
          <w:p w14:paraId="02B7A7FF">
            <w:pPr>
              <w:pStyle w:val="3"/>
              <w:spacing w:before="0" w:line="360" w:lineRule="exact"/>
              <w:ind w:left="113"/>
              <w:jc w:val="left"/>
              <w:rPr>
                <w:rFonts w:hint="eastAsia" w:ascii="宋体" w:hAnsi="宋体" w:eastAsia="宋体"/>
                <w:sz w:val="21"/>
                <w:szCs w:val="21"/>
                <w:lang w:val="en-US" w:eastAsia="zh-CN"/>
              </w:rPr>
            </w:pPr>
            <w:r>
              <w:rPr>
                <w:rFonts w:hint="eastAsia" w:ascii="宋体" w:hAnsi="宋体" w:eastAsia="宋体"/>
                <w:sz w:val="21"/>
                <w:szCs w:val="21"/>
                <w:lang w:val="en-US" w:eastAsia="zh-CN"/>
              </w:rPr>
              <w:t>设备清单及附件、备件明细表</w:t>
            </w:r>
          </w:p>
        </w:tc>
      </w:tr>
      <w:tr w14:paraId="78E1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 w:hRule="atLeast"/>
        </w:trPr>
        <w:tc>
          <w:tcPr>
            <w:tcW w:w="506" w:type="dxa"/>
            <w:noWrap w:val="0"/>
            <w:vAlign w:val="center"/>
          </w:tcPr>
          <w:p w14:paraId="41216893">
            <w:pPr>
              <w:pStyle w:val="3"/>
              <w:spacing w:before="0" w:line="360" w:lineRule="exact"/>
              <w:rPr>
                <w:rFonts w:hint="eastAsia" w:ascii="宋体" w:hAnsi="宋体" w:eastAsia="宋体"/>
                <w:sz w:val="21"/>
                <w:szCs w:val="21"/>
                <w:lang w:val="en-US" w:eastAsia="zh-CN"/>
              </w:rPr>
            </w:pPr>
            <w:r>
              <w:rPr>
                <w:rFonts w:hint="eastAsia" w:ascii="宋体" w:hAnsi="宋体" w:eastAsia="宋体"/>
                <w:sz w:val="21"/>
                <w:szCs w:val="21"/>
                <w:lang w:val="en-US" w:eastAsia="zh-CN"/>
              </w:rPr>
              <w:t>7</w:t>
            </w:r>
          </w:p>
        </w:tc>
        <w:tc>
          <w:tcPr>
            <w:tcW w:w="7794" w:type="dxa"/>
            <w:noWrap w:val="0"/>
            <w:vAlign w:val="center"/>
          </w:tcPr>
          <w:p w14:paraId="5B58FCD9">
            <w:pPr>
              <w:pStyle w:val="3"/>
              <w:spacing w:before="0" w:line="360" w:lineRule="exact"/>
              <w:ind w:firstLine="105" w:firstLineChars="50"/>
              <w:jc w:val="left"/>
              <w:rPr>
                <w:rFonts w:hint="eastAsia" w:ascii="宋体" w:hAnsi="宋体" w:eastAsia="宋体"/>
                <w:sz w:val="21"/>
                <w:szCs w:val="21"/>
                <w:lang w:val="en-US" w:eastAsia="zh-CN"/>
              </w:rPr>
            </w:pPr>
            <w:r>
              <w:rPr>
                <w:rFonts w:hint="eastAsia" w:ascii="宋体" w:hAnsi="宋体" w:eastAsia="宋体"/>
                <w:sz w:val="21"/>
                <w:szCs w:val="21"/>
                <w:lang w:val="en-US" w:eastAsia="zh-CN"/>
              </w:rPr>
              <w:t>设计需要的其他资料</w:t>
            </w:r>
          </w:p>
        </w:tc>
      </w:tr>
    </w:tbl>
    <w:p w14:paraId="1BD9131B">
      <w:pPr>
        <w:spacing w:line="360" w:lineRule="exact"/>
        <w:ind w:firstLine="420" w:firstLineChars="200"/>
        <w:rPr>
          <w:rFonts w:hint="eastAsia" w:ascii="宋体" w:hAnsi="宋体"/>
          <w:sz w:val="21"/>
          <w:szCs w:val="21"/>
        </w:rPr>
      </w:pPr>
    </w:p>
    <w:p w14:paraId="135D203C">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9.3.</w:t>
      </w:r>
      <w:r>
        <w:rPr>
          <w:rFonts w:hint="eastAsia" w:ascii="宋体" w:hAnsi="宋体"/>
          <w:sz w:val="21"/>
          <w:szCs w:val="21"/>
        </w:rPr>
        <w:t>3.设备制造进行审查时，供方需向需方提供设备在现场调试时所需的能源介质目录及用量。</w:t>
      </w:r>
    </w:p>
    <w:p w14:paraId="6B7E473D">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9.3.</w:t>
      </w:r>
      <w:r>
        <w:rPr>
          <w:rFonts w:hint="eastAsia" w:ascii="宋体" w:hAnsi="宋体"/>
          <w:sz w:val="21"/>
          <w:szCs w:val="21"/>
        </w:rPr>
        <w:t>4.设备出厂前一个月，提供设备检验大纲和产品质量文件(包括材质，材质检验，焊接，热处理，加工质量，外形尺寸和性能检验等证明)。</w:t>
      </w:r>
    </w:p>
    <w:p w14:paraId="0A15E7EE">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9.3.</w:t>
      </w:r>
      <w:r>
        <w:rPr>
          <w:rFonts w:hint="eastAsia" w:ascii="宋体" w:hAnsi="宋体"/>
          <w:sz w:val="21"/>
          <w:szCs w:val="21"/>
        </w:rPr>
        <w:t>5.设备交货时，供方需随机向需方提供以下文件：</w:t>
      </w:r>
    </w:p>
    <w:p w14:paraId="4234DE76">
      <w:pPr>
        <w:spacing w:line="360" w:lineRule="exact"/>
        <w:ind w:left="315" w:hanging="315" w:hangingChars="150"/>
        <w:rPr>
          <w:rFonts w:hint="eastAsia" w:ascii="宋体" w:hAnsi="宋体"/>
          <w:sz w:val="21"/>
          <w:szCs w:val="21"/>
        </w:rPr>
      </w:pPr>
      <w:r>
        <w:rPr>
          <w:rFonts w:hint="eastAsia" w:ascii="宋体" w:hAnsi="宋体"/>
          <w:sz w:val="21"/>
          <w:szCs w:val="21"/>
        </w:rPr>
        <w:t>1).设备安装详图4份</w:t>
      </w:r>
    </w:p>
    <w:p w14:paraId="431288CB">
      <w:pPr>
        <w:spacing w:line="360" w:lineRule="exact"/>
        <w:ind w:left="315" w:hanging="315" w:hangingChars="150"/>
        <w:rPr>
          <w:rFonts w:hint="eastAsia" w:ascii="宋体" w:hAnsi="宋体"/>
          <w:sz w:val="21"/>
          <w:szCs w:val="21"/>
        </w:rPr>
      </w:pPr>
      <w:r>
        <w:rPr>
          <w:rFonts w:hint="eastAsia" w:ascii="宋体" w:hAnsi="宋体"/>
          <w:sz w:val="21"/>
          <w:szCs w:val="21"/>
        </w:rPr>
        <w:t>2).产品合格证(包括需方注明的所有外购件)</w:t>
      </w:r>
    </w:p>
    <w:p w14:paraId="250C4C85">
      <w:pPr>
        <w:spacing w:line="360" w:lineRule="exact"/>
        <w:ind w:left="315" w:hanging="315" w:hangingChars="150"/>
        <w:rPr>
          <w:rFonts w:hint="eastAsia" w:ascii="宋体" w:hAnsi="宋体"/>
          <w:sz w:val="21"/>
          <w:szCs w:val="21"/>
        </w:rPr>
      </w:pPr>
      <w:r>
        <w:rPr>
          <w:rFonts w:hint="eastAsia" w:ascii="宋体" w:hAnsi="宋体"/>
          <w:sz w:val="21"/>
          <w:szCs w:val="21"/>
        </w:rPr>
        <w:t>3).产品安装要求、安装质量标准及使用维护说明书(包括外购件)</w:t>
      </w:r>
    </w:p>
    <w:p w14:paraId="490B6399">
      <w:pPr>
        <w:spacing w:line="360" w:lineRule="exact"/>
        <w:ind w:left="315" w:hanging="315" w:hangingChars="150"/>
        <w:rPr>
          <w:rFonts w:hint="eastAsia" w:ascii="宋体" w:hAnsi="宋体"/>
          <w:sz w:val="21"/>
          <w:szCs w:val="21"/>
        </w:rPr>
      </w:pPr>
      <w:r>
        <w:rPr>
          <w:rFonts w:hint="eastAsia" w:ascii="宋体" w:hAnsi="宋体"/>
          <w:sz w:val="21"/>
          <w:szCs w:val="21"/>
        </w:rPr>
        <w:t>4).主要材料的质量检验书</w:t>
      </w:r>
    </w:p>
    <w:p w14:paraId="33836A6C">
      <w:pPr>
        <w:spacing w:line="360" w:lineRule="exact"/>
        <w:ind w:left="315" w:hanging="315" w:hangingChars="150"/>
        <w:rPr>
          <w:rFonts w:hint="eastAsia" w:ascii="宋体" w:hAnsi="宋体"/>
          <w:sz w:val="21"/>
          <w:szCs w:val="21"/>
        </w:rPr>
      </w:pPr>
      <w:r>
        <w:rPr>
          <w:rFonts w:hint="eastAsia" w:ascii="宋体" w:hAnsi="宋体"/>
          <w:sz w:val="21"/>
          <w:szCs w:val="21"/>
        </w:rPr>
        <w:t>5).设备交货清单、调试配件清单、专用工具清单等资料</w:t>
      </w:r>
    </w:p>
    <w:p w14:paraId="33881B13">
      <w:pPr>
        <w:spacing w:line="360" w:lineRule="exact"/>
        <w:ind w:left="315" w:hanging="315" w:hangingChars="150"/>
        <w:rPr>
          <w:rFonts w:hint="eastAsia" w:ascii="宋体" w:hAnsi="宋体"/>
          <w:sz w:val="21"/>
          <w:szCs w:val="21"/>
        </w:rPr>
      </w:pPr>
      <w:r>
        <w:rPr>
          <w:rFonts w:hint="eastAsia" w:ascii="宋体" w:hAnsi="宋体"/>
          <w:sz w:val="21"/>
          <w:szCs w:val="21"/>
        </w:rPr>
        <w:t>6).提供所有备件清单（含规格型号、装机量、材质），备注易损件及大型部件，注明使用寿命及重量。</w:t>
      </w:r>
    </w:p>
    <w:p w14:paraId="066D37EA">
      <w:pPr>
        <w:pStyle w:val="14"/>
        <w:numPr>
          <w:ilvl w:val="0"/>
          <w:numId w:val="0"/>
        </w:numPr>
        <w:ind w:leftChars="0"/>
        <w:rPr>
          <w:rFonts w:hint="eastAsia"/>
          <w:sz w:val="21"/>
          <w:szCs w:val="21"/>
        </w:rPr>
      </w:pPr>
      <w:bookmarkStart w:id="25" w:name="_Toc19644"/>
      <w:r>
        <w:rPr>
          <w:rFonts w:hint="eastAsia"/>
          <w:sz w:val="21"/>
          <w:szCs w:val="21"/>
          <w:lang w:val="en-US" w:eastAsia="zh-CN"/>
        </w:rPr>
        <w:t>10</w:t>
      </w:r>
      <w:r>
        <w:rPr>
          <w:rFonts w:hint="eastAsia"/>
          <w:sz w:val="21"/>
          <w:szCs w:val="21"/>
        </w:rPr>
        <w:t>技术服务</w:t>
      </w:r>
      <w:bookmarkEnd w:id="25"/>
    </w:p>
    <w:p w14:paraId="6BA34839">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10.</w:t>
      </w:r>
      <w:r>
        <w:rPr>
          <w:rFonts w:hint="eastAsia" w:ascii="宋体" w:hAnsi="宋体"/>
          <w:sz w:val="21"/>
          <w:szCs w:val="21"/>
        </w:rPr>
        <w:t>1供方要派合格的技术人员，赴安装施工现场进行技术服务，供方的现场技术服务人员到现场后需制定必要的计划书。供方对其现场技术服务人员的一切行为负全部责任。</w:t>
      </w:r>
    </w:p>
    <w:p w14:paraId="2AED6B0B">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10.</w:t>
      </w:r>
      <w:r>
        <w:rPr>
          <w:rFonts w:hint="eastAsia" w:ascii="宋体" w:hAnsi="宋体"/>
          <w:sz w:val="21"/>
          <w:szCs w:val="21"/>
        </w:rPr>
        <w:t>2供方按需方的要求，及时参加现场的设备安装、调试、功能考核、验收等工作，出席有关会议，及时处理技术和质量问题。</w:t>
      </w:r>
    </w:p>
    <w:p w14:paraId="4412C0E8">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10.3服务要求</w:t>
      </w:r>
    </w:p>
    <w:p w14:paraId="7873A69E">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（1）排水器出现故障后，供方应在接到需方通知后12小时给予答复，如有必要，24h内派专业维修人员到达现场，并及时采取有效的维修措施；</w:t>
      </w:r>
    </w:p>
    <w:p w14:paraId="1CCF6A8E">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（2）竣工验收合格后，设备质量保证期一年。质保期内如出现质量缺陷，供方应在接到需方通知后一周内及时免费提供替煤气排水器，所造成的损失，由供方赔偿。不合格产品，按总量比例扣除质保金。</w:t>
      </w:r>
    </w:p>
    <w:p w14:paraId="4F26A59D">
      <w:pPr>
        <w:pStyle w:val="14"/>
        <w:numPr>
          <w:ilvl w:val="0"/>
          <w:numId w:val="0"/>
        </w:numPr>
        <w:ind w:leftChars="0"/>
        <w:rPr>
          <w:rFonts w:hint="eastAsia"/>
          <w:sz w:val="21"/>
          <w:szCs w:val="21"/>
        </w:rPr>
      </w:pPr>
      <w:bookmarkStart w:id="26" w:name="_Toc3485"/>
      <w:r>
        <w:rPr>
          <w:rFonts w:hint="eastAsia"/>
          <w:sz w:val="21"/>
          <w:szCs w:val="21"/>
          <w:lang w:val="en-US" w:eastAsia="zh-CN"/>
        </w:rPr>
        <w:t>11</w:t>
      </w:r>
      <w:r>
        <w:rPr>
          <w:rFonts w:hint="eastAsia"/>
          <w:sz w:val="21"/>
          <w:szCs w:val="21"/>
        </w:rPr>
        <w:t>到货时间及地点</w:t>
      </w:r>
      <w:bookmarkEnd w:id="26"/>
    </w:p>
    <w:p w14:paraId="355026F5">
      <w:pPr>
        <w:spacing w:line="400" w:lineRule="exact"/>
        <w:rPr>
          <w:rFonts w:ascii="宋体" w:hAnsi="宋体"/>
          <w:sz w:val="21"/>
          <w:szCs w:val="21"/>
        </w:rPr>
      </w:pPr>
      <w:r>
        <w:rPr>
          <w:rFonts w:hint="eastAsia" w:ascii="宋体" w:hAnsi="宋体"/>
          <w:sz w:val="21"/>
          <w:szCs w:val="21"/>
          <w:lang w:val="en-US" w:eastAsia="zh-CN"/>
        </w:rPr>
        <w:t xml:space="preserve">    11.1 </w:t>
      </w:r>
      <w:r>
        <w:rPr>
          <w:rFonts w:hint="eastAsia" w:ascii="宋体" w:hAnsi="宋体"/>
          <w:sz w:val="21"/>
          <w:szCs w:val="21"/>
        </w:rPr>
        <w:t>交货时间: 20</w:t>
      </w:r>
      <w:r>
        <w:rPr>
          <w:rFonts w:hint="eastAsia" w:ascii="宋体" w:hAnsi="宋体"/>
          <w:sz w:val="21"/>
          <w:szCs w:val="21"/>
          <w:lang w:val="en-US" w:eastAsia="zh-CN"/>
        </w:rPr>
        <w:t>25</w:t>
      </w:r>
      <w:r>
        <w:rPr>
          <w:rFonts w:hint="eastAsia" w:ascii="宋体" w:hAnsi="宋体"/>
          <w:sz w:val="21"/>
          <w:szCs w:val="21"/>
        </w:rPr>
        <w:t>年</w:t>
      </w:r>
      <w:r>
        <w:rPr>
          <w:rFonts w:hint="eastAsia" w:ascii="宋体" w:hAnsi="宋体"/>
          <w:sz w:val="21"/>
          <w:szCs w:val="21"/>
          <w:lang w:val="en-US" w:eastAsia="zh-CN"/>
        </w:rPr>
        <w:t>12</w:t>
      </w:r>
      <w:r>
        <w:rPr>
          <w:rFonts w:hint="eastAsia" w:ascii="宋体" w:hAnsi="宋体"/>
          <w:sz w:val="21"/>
          <w:szCs w:val="21"/>
        </w:rPr>
        <w:t>月</w:t>
      </w:r>
      <w:r>
        <w:rPr>
          <w:rFonts w:hint="eastAsia" w:ascii="宋体" w:hAnsi="宋体"/>
          <w:sz w:val="21"/>
          <w:szCs w:val="21"/>
          <w:lang w:val="en-US" w:eastAsia="zh-CN"/>
        </w:rPr>
        <w:t>30</w:t>
      </w:r>
      <w:r>
        <w:rPr>
          <w:rFonts w:hint="eastAsia" w:ascii="宋体" w:hAnsi="宋体"/>
          <w:sz w:val="21"/>
          <w:szCs w:val="21"/>
        </w:rPr>
        <w:t>日前</w:t>
      </w:r>
    </w:p>
    <w:p w14:paraId="59F5D32A">
      <w:pPr>
        <w:spacing w:line="400" w:lineRule="exact"/>
        <w:ind w:firstLine="424" w:firstLineChars="202"/>
        <w:rPr>
          <w:rFonts w:hint="eastAsia" w:ascii="宋体" w:hAnsi="宋体"/>
          <w:sz w:val="21"/>
          <w:szCs w:val="21"/>
          <w:lang w:eastAsia="zh-CN"/>
        </w:rPr>
      </w:pPr>
      <w:r>
        <w:rPr>
          <w:rFonts w:hint="eastAsia" w:ascii="宋体" w:hAnsi="宋体"/>
          <w:sz w:val="21"/>
          <w:szCs w:val="21"/>
          <w:lang w:val="en-US" w:eastAsia="zh-CN"/>
        </w:rPr>
        <w:t xml:space="preserve">11.2 </w:t>
      </w:r>
      <w:r>
        <w:rPr>
          <w:rFonts w:hint="eastAsia" w:ascii="宋体" w:hAnsi="宋体"/>
          <w:sz w:val="21"/>
          <w:szCs w:val="21"/>
        </w:rPr>
        <w:t>交货地点:</w:t>
      </w:r>
      <w:r>
        <w:rPr>
          <w:rFonts w:hint="eastAsia" w:ascii="宋体" w:hAnsi="宋体"/>
          <w:sz w:val="21"/>
          <w:szCs w:val="21"/>
          <w:lang w:val="en-US" w:eastAsia="zh-CN"/>
        </w:rPr>
        <w:t>酒钢</w:t>
      </w:r>
      <w:r>
        <w:rPr>
          <w:rFonts w:hint="eastAsia" w:ascii="宋体" w:hAnsi="宋体"/>
          <w:sz w:val="21"/>
          <w:szCs w:val="21"/>
        </w:rPr>
        <w:t xml:space="preserve">集团宏兴钢铁股份有限公司储运部物资总库北库  </w:t>
      </w:r>
    </w:p>
    <w:p w14:paraId="0DF6C4B6">
      <w:pPr>
        <w:spacing w:line="400" w:lineRule="exact"/>
        <w:ind w:firstLine="424" w:firstLineChars="202"/>
        <w:rPr>
          <w:rFonts w:hint="eastAsia" w:ascii="宋体" w:hAnsi="宋体"/>
          <w:sz w:val="21"/>
          <w:szCs w:val="21"/>
        </w:rPr>
      </w:pPr>
      <w:r>
        <w:rPr>
          <w:rFonts w:hint="eastAsia" w:ascii="宋体" w:hAnsi="宋体"/>
          <w:sz w:val="21"/>
          <w:szCs w:val="21"/>
          <w:lang w:val="en-US" w:eastAsia="zh-CN"/>
        </w:rPr>
        <w:t xml:space="preserve">11.3 </w:t>
      </w:r>
      <w:r>
        <w:rPr>
          <w:rFonts w:hint="eastAsia" w:ascii="宋体" w:hAnsi="宋体"/>
          <w:sz w:val="21"/>
          <w:szCs w:val="21"/>
        </w:rPr>
        <w:t>交货</w:t>
      </w:r>
      <w:r>
        <w:rPr>
          <w:rFonts w:hint="eastAsia" w:ascii="宋体" w:hAnsi="宋体"/>
          <w:sz w:val="21"/>
          <w:szCs w:val="21"/>
          <w:lang w:eastAsia="zh-CN"/>
        </w:rPr>
        <w:t>要求：交货</w:t>
      </w:r>
      <w:r>
        <w:rPr>
          <w:rFonts w:hint="eastAsia" w:ascii="宋体" w:hAnsi="宋体"/>
          <w:sz w:val="21"/>
          <w:szCs w:val="21"/>
        </w:rPr>
        <w:t>时应有详细的交货清单，内容包括①合同号；②设备名称；③箱号/件号和件数；④司机姓名和车号；⑤用货单位；⑥发货厂家等信息。</w:t>
      </w:r>
    </w:p>
    <w:p w14:paraId="2B45B202">
      <w:pPr>
        <w:spacing w:line="400" w:lineRule="exact"/>
        <w:ind w:firstLine="424" w:firstLineChars="202"/>
        <w:rPr>
          <w:rFonts w:hint="eastAsia" w:ascii="宋体" w:hAnsi="宋体"/>
          <w:sz w:val="21"/>
          <w:szCs w:val="21"/>
        </w:rPr>
      </w:pPr>
      <w:r>
        <w:rPr>
          <w:rFonts w:hint="eastAsia" w:ascii="宋体" w:hAnsi="宋体"/>
          <w:sz w:val="21"/>
          <w:szCs w:val="21"/>
          <w:lang w:val="en-US" w:eastAsia="zh-CN"/>
        </w:rPr>
        <w:t xml:space="preserve">11.4 </w:t>
      </w:r>
      <w:r>
        <w:rPr>
          <w:rFonts w:hint="eastAsia" w:ascii="宋体" w:hAnsi="宋体"/>
          <w:sz w:val="21"/>
          <w:szCs w:val="21"/>
        </w:rPr>
        <w:t>货物包装箱上也应有①合同号；②设备名称；③箱号/件号；④发货单位；⑤用货单位；⑥到货地点等信息，且字迹清楚。</w:t>
      </w:r>
    </w:p>
    <w:p w14:paraId="3845D65C">
      <w:pPr>
        <w:pStyle w:val="14"/>
        <w:numPr>
          <w:ilvl w:val="0"/>
          <w:numId w:val="0"/>
        </w:numPr>
        <w:ind w:leftChars="0"/>
        <w:rPr>
          <w:rFonts w:hint="eastAsia"/>
          <w:sz w:val="21"/>
          <w:szCs w:val="21"/>
        </w:rPr>
      </w:pPr>
      <w:bookmarkStart w:id="27" w:name="_Toc20797"/>
      <w:r>
        <w:rPr>
          <w:rFonts w:hint="eastAsia"/>
          <w:sz w:val="21"/>
          <w:szCs w:val="21"/>
          <w:lang w:val="en-US" w:eastAsia="zh-CN"/>
        </w:rPr>
        <w:t>12</w:t>
      </w:r>
      <w:r>
        <w:rPr>
          <w:rFonts w:hint="eastAsia"/>
          <w:sz w:val="21"/>
          <w:szCs w:val="21"/>
        </w:rPr>
        <w:t>其它</w:t>
      </w:r>
      <w:bookmarkEnd w:id="27"/>
    </w:p>
    <w:p w14:paraId="32FF993A">
      <w:pPr>
        <w:spacing w:line="360" w:lineRule="exact"/>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1</w:t>
      </w:r>
      <w:r>
        <w:rPr>
          <w:rFonts w:hint="eastAsia" w:ascii="宋体" w:hAnsi="宋体"/>
          <w:sz w:val="21"/>
          <w:szCs w:val="21"/>
          <w:lang w:val="en-US" w:eastAsia="zh-CN"/>
        </w:rPr>
        <w:t xml:space="preserve"> </w:t>
      </w:r>
      <w:r>
        <w:rPr>
          <w:rFonts w:hint="eastAsia" w:ascii="宋体" w:hAnsi="宋体"/>
          <w:sz w:val="21"/>
          <w:szCs w:val="21"/>
        </w:rPr>
        <w:t>本协议作为商务合同的附件与合同具有同等法律效力，双方代表签字生效。</w:t>
      </w:r>
    </w:p>
    <w:p w14:paraId="3B7AF0AA">
      <w:pPr>
        <w:spacing w:line="360" w:lineRule="exact"/>
        <w:ind w:left="240" w:hanging="210" w:hangingChars="100"/>
        <w:rPr>
          <w:rFonts w:hint="eastAsia" w:ascii="宋体" w:hAnsi="宋体" w:eastAsia="宋体"/>
          <w:sz w:val="21"/>
          <w:szCs w:val="21"/>
          <w:lang w:eastAsia="zh-CN"/>
        </w:rPr>
      </w:pPr>
      <w:r>
        <w:rPr>
          <w:rFonts w:hint="eastAsia" w:ascii="宋体" w:hAnsi="宋体"/>
          <w:sz w:val="21"/>
          <w:szCs w:val="21"/>
          <w:lang w:val="en-US" w:eastAsia="zh-CN"/>
        </w:rPr>
        <w:t xml:space="preserve">12.2 </w:t>
      </w:r>
      <w:r>
        <w:rPr>
          <w:rFonts w:hint="eastAsia" w:ascii="宋体" w:hAnsi="宋体"/>
          <w:sz w:val="21"/>
          <w:szCs w:val="21"/>
        </w:rPr>
        <w:t>本协议作为合同附件，双方代表签字（盖章）后生效。本协议一式四份，甲方三份，乙方一份</w:t>
      </w:r>
      <w:r>
        <w:rPr>
          <w:rFonts w:hint="eastAsia" w:ascii="宋体" w:hAnsi="宋体"/>
          <w:sz w:val="21"/>
          <w:szCs w:val="21"/>
          <w:lang w:eastAsia="zh-CN"/>
        </w:rPr>
        <w:t>。</w:t>
      </w:r>
    </w:p>
    <w:p w14:paraId="18218DED">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3</w:t>
      </w:r>
      <w:r>
        <w:rPr>
          <w:rFonts w:hint="eastAsia" w:ascii="宋体" w:hAnsi="宋体"/>
          <w:sz w:val="21"/>
          <w:szCs w:val="21"/>
          <w:lang w:val="en-US" w:eastAsia="zh-CN"/>
        </w:rPr>
        <w:t xml:space="preserve"> </w:t>
      </w: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仅提供有限的技术要求，并未对一切技术细节做出规定，也未充分引述有关标准的详细条文，供方的产品应保证符合有关国家、行业技术规范和标准以及需方提供的技术资料的要求。</w:t>
      </w:r>
    </w:p>
    <w:p w14:paraId="199D24E7">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4</w:t>
      </w:r>
      <w:r>
        <w:rPr>
          <w:rFonts w:hint="eastAsia" w:ascii="宋体" w:hAnsi="宋体"/>
          <w:sz w:val="21"/>
          <w:szCs w:val="21"/>
          <w:lang w:val="en-US" w:eastAsia="zh-CN"/>
        </w:rPr>
        <w:t xml:space="preserve"> </w:t>
      </w: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所提出的是最低标准的技术要求，并未对一切技术细节作出规定，也未充分引述有关标准和规范的条文，供方应保证提供符合有关标准和技术文件的优质产品。</w:t>
      </w:r>
    </w:p>
    <w:p w14:paraId="2AE466EB">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5</w:t>
      </w:r>
      <w:r>
        <w:rPr>
          <w:rFonts w:hint="eastAsia" w:ascii="宋体" w:hAnsi="宋体"/>
          <w:sz w:val="21"/>
          <w:szCs w:val="21"/>
          <w:lang w:val="en-US" w:eastAsia="zh-CN"/>
        </w:rPr>
        <w:t xml:space="preserve"> </w:t>
      </w:r>
      <w:r>
        <w:rPr>
          <w:rFonts w:hint="eastAsia" w:ascii="宋体" w:hAnsi="宋体"/>
          <w:sz w:val="21"/>
          <w:szCs w:val="21"/>
        </w:rPr>
        <w:t>供方提供的设备必须具有国内同行业近几年内的先进制造水平，采用先进工艺，合格材料，成熟的技术或专利技术。</w:t>
      </w:r>
    </w:p>
    <w:p w14:paraId="7BE82DBE">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6</w:t>
      </w:r>
      <w:r>
        <w:rPr>
          <w:rFonts w:hint="eastAsia" w:ascii="宋体" w:hAnsi="宋体"/>
          <w:sz w:val="21"/>
          <w:szCs w:val="21"/>
          <w:lang w:val="en-US" w:eastAsia="zh-CN"/>
        </w:rPr>
        <w:t xml:space="preserve"> </w:t>
      </w:r>
      <w:r>
        <w:rPr>
          <w:rFonts w:hint="eastAsia" w:ascii="宋体" w:hAnsi="宋体"/>
          <w:sz w:val="21"/>
          <w:szCs w:val="21"/>
        </w:rPr>
        <w:t>供方提供的设备必须是全新、规范、先进的高质量可靠产品，能够确保连续稳定的工作。</w:t>
      </w:r>
    </w:p>
    <w:p w14:paraId="686B9CD8">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7</w:t>
      </w:r>
      <w:r>
        <w:rPr>
          <w:rFonts w:hint="eastAsia" w:ascii="宋体" w:hAnsi="宋体"/>
          <w:sz w:val="21"/>
          <w:szCs w:val="21"/>
          <w:lang w:val="en-US" w:eastAsia="zh-CN"/>
        </w:rPr>
        <w:t xml:space="preserve"> </w:t>
      </w:r>
      <w:r>
        <w:rPr>
          <w:rFonts w:hint="eastAsia" w:ascii="宋体" w:hAnsi="宋体"/>
          <w:sz w:val="21"/>
          <w:szCs w:val="21"/>
        </w:rPr>
        <w:t>供方提供货物的制造，材料的选择，都应按照国内外通用的现行标准和相应的技术规范执行，而这些标准和技术规范应为合同签字日为止最新公布发行的标准和技术规范。</w:t>
      </w:r>
    </w:p>
    <w:p w14:paraId="0DB1F641">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8</w:t>
      </w:r>
      <w:r>
        <w:rPr>
          <w:rFonts w:hint="eastAsia" w:ascii="宋体" w:hAnsi="宋体"/>
          <w:sz w:val="21"/>
          <w:szCs w:val="21"/>
          <w:lang w:val="en-US" w:eastAsia="zh-CN"/>
        </w:rPr>
        <w:t xml:space="preserve"> </w:t>
      </w:r>
      <w:r>
        <w:rPr>
          <w:rFonts w:hint="eastAsia" w:ascii="宋体" w:hAnsi="宋体"/>
          <w:sz w:val="21"/>
          <w:szCs w:val="21"/>
        </w:rPr>
        <w:t>供方须对本系统设计的完整性、合理性和设备制造安装质量安全负全部责任。保证设备制造满足整套设备的工艺要求。</w:t>
      </w:r>
    </w:p>
    <w:p w14:paraId="0159CE32">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9</w:t>
      </w:r>
      <w:r>
        <w:rPr>
          <w:rFonts w:hint="eastAsia" w:ascii="宋体" w:hAnsi="宋体"/>
          <w:sz w:val="21"/>
          <w:szCs w:val="21"/>
          <w:lang w:val="en-US" w:eastAsia="zh-CN"/>
        </w:rPr>
        <w:t xml:space="preserve"> </w:t>
      </w:r>
      <w:r>
        <w:rPr>
          <w:rFonts w:hint="eastAsia" w:ascii="宋体" w:hAnsi="宋体"/>
          <w:sz w:val="21"/>
          <w:szCs w:val="21"/>
        </w:rPr>
        <w:t>供方在合同货物制造中，发生侵犯专利的行为时其侵权责任与需方无关。</w:t>
      </w:r>
    </w:p>
    <w:p w14:paraId="6B92BA37">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10</w:t>
      </w:r>
      <w:r>
        <w:rPr>
          <w:rFonts w:hint="eastAsia" w:ascii="宋体" w:hAnsi="宋体"/>
          <w:sz w:val="21"/>
          <w:szCs w:val="21"/>
          <w:lang w:val="en-US" w:eastAsia="zh-CN"/>
        </w:rPr>
        <w:t xml:space="preserve"> </w:t>
      </w:r>
      <w:r>
        <w:rPr>
          <w:rFonts w:hint="eastAsia" w:ascii="宋体" w:hAnsi="宋体"/>
          <w:sz w:val="21"/>
          <w:szCs w:val="21"/>
        </w:rPr>
        <w:t>供方在投标时要明确设备的质量保证期限。</w:t>
      </w:r>
    </w:p>
    <w:p w14:paraId="25BFFF22">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11</w:t>
      </w:r>
      <w:r>
        <w:rPr>
          <w:rFonts w:hint="eastAsia" w:ascii="宋体" w:hAnsi="宋体"/>
          <w:sz w:val="21"/>
          <w:szCs w:val="21"/>
          <w:lang w:val="en-US" w:eastAsia="zh-CN"/>
        </w:rPr>
        <w:t xml:space="preserve"> </w:t>
      </w:r>
      <w:r>
        <w:rPr>
          <w:rFonts w:hint="eastAsia" w:ascii="宋体" w:hAnsi="宋体"/>
          <w:sz w:val="21"/>
          <w:szCs w:val="21"/>
        </w:rPr>
        <w:t>供方在投标时要提供详细的设备清单及随机调配件、专用检修工具清单等、对外购件需要明确厂家。</w:t>
      </w:r>
    </w:p>
    <w:p w14:paraId="5DB47E0D">
      <w:pPr>
        <w:spacing w:line="360" w:lineRule="exact"/>
        <w:ind w:left="315" w:hanging="315" w:hangingChars="150"/>
        <w:rPr>
          <w:rFonts w:hint="eastAsia" w:ascii="宋体" w:hAnsi="宋体"/>
          <w:sz w:val="21"/>
          <w:szCs w:val="21"/>
        </w:rPr>
      </w:pPr>
      <w:r>
        <w:rPr>
          <w:rFonts w:hint="eastAsia" w:ascii="宋体" w:hAnsi="宋体"/>
          <w:sz w:val="21"/>
          <w:szCs w:val="21"/>
          <w:lang w:val="en-US" w:eastAsia="zh-CN"/>
        </w:rPr>
        <w:t>12.</w:t>
      </w:r>
      <w:r>
        <w:rPr>
          <w:rFonts w:hint="eastAsia" w:ascii="宋体" w:hAnsi="宋体"/>
          <w:sz w:val="21"/>
          <w:szCs w:val="21"/>
        </w:rPr>
        <w:t>12</w:t>
      </w:r>
      <w:r>
        <w:rPr>
          <w:rFonts w:hint="eastAsia" w:ascii="宋体" w:hAnsi="宋体"/>
          <w:sz w:val="21"/>
          <w:szCs w:val="21"/>
          <w:lang w:val="en-US" w:eastAsia="zh-CN"/>
        </w:rPr>
        <w:t xml:space="preserve"> </w:t>
      </w:r>
      <w:r>
        <w:rPr>
          <w:rFonts w:hint="eastAsia" w:ascii="宋体" w:hAnsi="宋体"/>
          <w:sz w:val="21"/>
          <w:szCs w:val="21"/>
        </w:rPr>
        <w:t>其它未尽事宜，双方协商解决。</w:t>
      </w:r>
    </w:p>
    <w:p w14:paraId="0DC1578A">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 xml:space="preserve">12.13本协议内容经由甲乙双方于    年   月   日   时-  时通过   方式商定。 </w:t>
      </w:r>
    </w:p>
    <w:p w14:paraId="00F06154">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12.14甲乙双方应当就签订本协议的相关事宜保密，不得将签订主体、时间、内容等信息透露给其他第三人。</w:t>
      </w:r>
    </w:p>
    <w:p w14:paraId="6DA1AD7D">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12.15若   公司不能中标，则本技术规格书自动失效，双方互不承担任何责任。</w:t>
      </w:r>
    </w:p>
    <w:p w14:paraId="00057588">
      <w:pPr>
        <w:spacing w:line="360" w:lineRule="exact"/>
        <w:ind w:left="315" w:hanging="315" w:hangingChars="150"/>
        <w:rPr>
          <w:rFonts w:hint="eastAsia" w:ascii="宋体" w:hAnsi="宋体"/>
          <w:sz w:val="21"/>
          <w:szCs w:val="21"/>
          <w:lang w:val="en-US" w:eastAsia="zh-CN"/>
        </w:rPr>
      </w:pPr>
      <w:r>
        <w:rPr>
          <w:rFonts w:hint="eastAsia" w:ascii="宋体" w:hAnsi="宋体"/>
          <w:sz w:val="21"/>
          <w:szCs w:val="21"/>
          <w:lang w:val="en-US" w:eastAsia="zh-CN"/>
        </w:rPr>
        <w:t>12.16本协议一式四份，甲方三份，乙方一份。</w:t>
      </w:r>
      <w:bookmarkStart w:id="28" w:name="_GoBack"/>
      <w:bookmarkEnd w:id="28"/>
    </w:p>
    <w:p w14:paraId="533209D3">
      <w:pPr>
        <w:rPr>
          <w:rFonts w:hint="eastAsia" w:ascii="宋体" w:hAnsi="宋体"/>
          <w:sz w:val="21"/>
          <w:szCs w:val="21"/>
        </w:rPr>
      </w:pPr>
    </w:p>
    <w:p w14:paraId="5ED21762">
      <w:pPr>
        <w:rPr>
          <w:rFonts w:hint="eastAsia" w:ascii="宋体" w:hAnsi="宋体"/>
          <w:sz w:val="21"/>
          <w:szCs w:val="21"/>
        </w:rPr>
      </w:pPr>
    </w:p>
    <w:p w14:paraId="6D083C98">
      <w:pPr>
        <w:widowControl w:val="0"/>
        <w:jc w:val="both"/>
        <w:rPr>
          <w:rFonts w:hint="eastAsia"/>
          <w:sz w:val="21"/>
          <w:szCs w:val="21"/>
        </w:rPr>
      </w:pPr>
    </w:p>
    <w:p w14:paraId="4BD7A528">
      <w:pPr>
        <w:widowControl w:val="0"/>
        <w:jc w:val="both"/>
        <w:rPr>
          <w:rFonts w:hint="eastAsia"/>
          <w:sz w:val="21"/>
          <w:szCs w:val="21"/>
        </w:rPr>
      </w:pPr>
      <w:r>
        <w:rPr>
          <w:rFonts w:hint="eastAsia"/>
          <w:sz w:val="21"/>
          <w:szCs w:val="21"/>
        </w:rPr>
        <w:t>甲方：酒钢集团宏兴钢铁股份有限公司</w:t>
      </w:r>
      <w:r>
        <w:rPr>
          <w:rFonts w:hint="eastAsia"/>
          <w:sz w:val="21"/>
          <w:szCs w:val="21"/>
          <w:lang w:eastAsia="zh-CN"/>
        </w:rPr>
        <w:t>炼铁厂</w:t>
      </w:r>
      <w:r>
        <w:rPr>
          <w:rFonts w:hint="eastAsia"/>
          <w:sz w:val="21"/>
          <w:szCs w:val="21"/>
        </w:rPr>
        <w:t xml:space="preserve">    </w:t>
      </w:r>
      <w:r>
        <w:rPr>
          <w:rFonts w:hint="eastAsia"/>
          <w:sz w:val="21"/>
          <w:szCs w:val="21"/>
          <w:lang w:val="en-US" w:eastAsia="zh-CN"/>
        </w:rPr>
        <w:t xml:space="preserve">    </w:t>
      </w:r>
      <w:r>
        <w:rPr>
          <w:rFonts w:hint="eastAsia"/>
          <w:sz w:val="21"/>
          <w:szCs w:val="21"/>
        </w:rPr>
        <w:t>乙方：</w:t>
      </w:r>
    </w:p>
    <w:p w14:paraId="1259C140">
      <w:pPr>
        <w:widowControl w:val="0"/>
        <w:jc w:val="both"/>
        <w:rPr>
          <w:rFonts w:hint="eastAsia"/>
          <w:sz w:val="21"/>
          <w:szCs w:val="21"/>
        </w:rPr>
      </w:pPr>
    </w:p>
    <w:p w14:paraId="3D73858C">
      <w:pPr>
        <w:widowControl w:val="0"/>
        <w:jc w:val="both"/>
        <w:rPr>
          <w:rFonts w:hint="eastAsia"/>
          <w:sz w:val="21"/>
          <w:szCs w:val="21"/>
        </w:rPr>
      </w:pPr>
      <w:r>
        <w:rPr>
          <w:rFonts w:hint="eastAsia"/>
          <w:sz w:val="21"/>
          <w:szCs w:val="21"/>
        </w:rPr>
        <w:t xml:space="preserve">甲方代表：                                 </w:t>
      </w:r>
      <w:r>
        <w:rPr>
          <w:rFonts w:hint="eastAsia"/>
          <w:sz w:val="21"/>
          <w:szCs w:val="21"/>
          <w:lang w:val="en-US" w:eastAsia="zh-CN"/>
        </w:rPr>
        <w:t xml:space="preserve">    </w:t>
      </w:r>
      <w:r>
        <w:rPr>
          <w:rFonts w:hint="eastAsia"/>
          <w:sz w:val="21"/>
          <w:szCs w:val="21"/>
        </w:rPr>
        <w:t xml:space="preserve"> 乙方代表：</w:t>
      </w:r>
    </w:p>
    <w:p w14:paraId="1E3253C1">
      <w:pPr>
        <w:widowControl w:val="0"/>
        <w:jc w:val="both"/>
        <w:rPr>
          <w:rFonts w:hint="eastAsia"/>
          <w:sz w:val="21"/>
          <w:szCs w:val="21"/>
        </w:rPr>
      </w:pPr>
    </w:p>
    <w:p w14:paraId="72AC2506">
      <w:pPr>
        <w:widowControl w:val="0"/>
        <w:jc w:val="both"/>
        <w:rPr>
          <w:rFonts w:hint="eastAsia"/>
          <w:sz w:val="21"/>
          <w:szCs w:val="21"/>
          <w:lang w:val="en-US" w:eastAsia="zh-CN"/>
        </w:rPr>
      </w:pPr>
      <w:r>
        <w:rPr>
          <w:rFonts w:hint="eastAsia"/>
          <w:sz w:val="21"/>
          <w:szCs w:val="21"/>
        </w:rPr>
        <w:t xml:space="preserve">时间：                                     </w:t>
      </w:r>
      <w:r>
        <w:rPr>
          <w:rFonts w:hint="eastAsia"/>
          <w:sz w:val="21"/>
          <w:szCs w:val="21"/>
          <w:lang w:val="en-US" w:eastAsia="zh-CN"/>
        </w:rPr>
        <w:t xml:space="preserve">    </w:t>
      </w:r>
      <w:r>
        <w:rPr>
          <w:rFonts w:hint="eastAsia"/>
          <w:sz w:val="21"/>
          <w:szCs w:val="21"/>
        </w:rPr>
        <w:t xml:space="preserve"> 时间：</w:t>
      </w:r>
    </w:p>
    <w:p w14:paraId="2D7127CF">
      <w:pPr>
        <w:rPr>
          <w:rFonts w:hint="eastAsia" w:ascii="宋体" w:hAnsi="宋体"/>
          <w:sz w:val="21"/>
          <w:szCs w:val="21"/>
        </w:rPr>
      </w:pPr>
    </w:p>
    <w:p w14:paraId="74715853">
      <w:pPr>
        <w:rPr>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CC8BB">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14:paraId="66D2B26E">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4B2A2">
    <w:pPr>
      <w:pStyle w:val="5"/>
      <w:framePr w:wrap="around" w:vAnchor="text" w:hAnchor="margin" w:xAlign="center" w:y="1"/>
      <w:rPr>
        <w:rStyle w:val="12"/>
      </w:rPr>
    </w:pPr>
    <w:r>
      <w:fldChar w:fldCharType="begin"/>
    </w:r>
    <w:r>
      <w:rPr>
        <w:rStyle w:val="12"/>
      </w:rPr>
      <w:instrText xml:space="preserve">PAGE  </w:instrText>
    </w:r>
    <w:r>
      <w:fldChar w:fldCharType="separate"/>
    </w:r>
    <w:r>
      <w:fldChar w:fldCharType="end"/>
    </w:r>
  </w:p>
  <w:p w14:paraId="56FF02F9">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188F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38899">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77802">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ED933">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54267"/>
    <w:multiLevelType w:val="multilevel"/>
    <w:tmpl w:val="58B54267"/>
    <w:lvl w:ilvl="0" w:tentative="0">
      <w:start w:val="1"/>
      <w:numFmt w:val="decimal"/>
      <w:pStyle w:val="14"/>
      <w:suff w:val="space"/>
      <w:lvlText w:val="%1"/>
      <w:lvlJc w:val="left"/>
      <w:pPr>
        <w:tabs>
          <w:tab w:val="left" w:pos="0"/>
        </w:tabs>
        <w:ind w:left="425" w:hanging="425"/>
      </w:pPr>
      <w:rPr>
        <w:rFonts w:hint="default" w:ascii="宋体" w:hAnsi="宋体" w:eastAsia="宋体" w:cs="宋体"/>
      </w:rPr>
    </w:lvl>
    <w:lvl w:ilvl="1" w:tentative="0">
      <w:start w:val="1"/>
      <w:numFmt w:val="decimal"/>
      <w:pStyle w:val="15"/>
      <w:isLgl/>
      <w:suff w:val="space"/>
      <w:lvlText w:val="%1.%2"/>
      <w:lvlJc w:val="left"/>
      <w:pPr>
        <w:tabs>
          <w:tab w:val="left" w:pos="425"/>
        </w:tabs>
        <w:ind w:left="595" w:hanging="198"/>
      </w:pPr>
      <w:rPr>
        <w:rFonts w:hint="default" w:ascii="宋体" w:hAnsi="宋体" w:eastAsia="宋体" w:cs="宋体"/>
      </w:rPr>
    </w:lvl>
    <w:lvl w:ilvl="2" w:tentative="0">
      <w:start w:val="1"/>
      <w:numFmt w:val="decimal"/>
      <w:pStyle w:val="16"/>
      <w:suff w:val="space"/>
      <w:lvlText w:val="%1.%2.%3"/>
      <w:lvlJc w:val="left"/>
      <w:pPr>
        <w:tabs>
          <w:tab w:val="left" w:pos="425"/>
        </w:tabs>
        <w:ind w:left="709" w:firstLine="91"/>
      </w:pPr>
      <w:rPr>
        <w:rFonts w:hint="default" w:ascii="宋体" w:hAnsi="宋体" w:eastAsia="宋体" w:cs="宋体"/>
      </w:rPr>
    </w:lvl>
    <w:lvl w:ilvl="3" w:tentative="0">
      <w:start w:val="1"/>
      <w:numFmt w:val="decimal"/>
      <w:lvlText w:val="%1.%2.%3.%4."/>
      <w:lvlJc w:val="left"/>
      <w:pPr>
        <w:tabs>
          <w:tab w:val="left" w:pos="2053"/>
        </w:tabs>
        <w:ind w:left="2053" w:hanging="853"/>
      </w:pPr>
      <w:rPr>
        <w:rFonts w:hint="default"/>
      </w:rPr>
    </w:lvl>
    <w:lvl w:ilvl="4" w:tentative="0">
      <w:start w:val="1"/>
      <w:numFmt w:val="decimal"/>
      <w:lvlText w:val="%1.%2.%3.%4.%5."/>
      <w:lvlJc w:val="left"/>
      <w:pPr>
        <w:tabs>
          <w:tab w:val="left" w:pos="2495"/>
        </w:tabs>
        <w:ind w:left="2495" w:hanging="895"/>
      </w:pPr>
      <w:rPr>
        <w:rFonts w:hint="default"/>
      </w:rPr>
    </w:lvl>
    <w:lvl w:ilvl="5" w:tentative="0">
      <w:start w:val="1"/>
      <w:numFmt w:val="decimal"/>
      <w:lvlText w:val="%1.%2.%3.%4.%5.%6."/>
      <w:lvlJc w:val="left"/>
      <w:pPr>
        <w:tabs>
          <w:tab w:val="left" w:pos="3136"/>
        </w:tabs>
        <w:ind w:left="3136" w:hanging="1136"/>
      </w:pPr>
      <w:rPr>
        <w:rFonts w:hint="default"/>
      </w:rPr>
    </w:lvl>
    <w:lvl w:ilvl="6" w:tentative="0">
      <w:start w:val="1"/>
      <w:numFmt w:val="decimal"/>
      <w:lvlText w:val="%1.%2.%3.%4.%5.%6.%7."/>
      <w:lvlJc w:val="left"/>
      <w:pPr>
        <w:tabs>
          <w:tab w:val="left" w:pos="3673"/>
        </w:tabs>
        <w:ind w:left="3673" w:hanging="1273"/>
      </w:pPr>
      <w:rPr>
        <w:rFonts w:hint="default"/>
      </w:rPr>
    </w:lvl>
    <w:lvl w:ilvl="7" w:tentative="0">
      <w:start w:val="1"/>
      <w:numFmt w:val="decimal"/>
      <w:lvlText w:val="%1.%2.%3.%4.%5.%6.%7.%8."/>
      <w:lvlJc w:val="left"/>
      <w:pPr>
        <w:tabs>
          <w:tab w:val="left" w:pos="4218"/>
        </w:tabs>
        <w:ind w:left="4218" w:hanging="1418"/>
      </w:pPr>
      <w:rPr>
        <w:rFonts w:hint="default"/>
      </w:rPr>
    </w:lvl>
    <w:lvl w:ilvl="8" w:tentative="0">
      <w:start w:val="1"/>
      <w:numFmt w:val="decimal"/>
      <w:lvlText w:val="%1.%2.%3.%4.%5.%6.%7.%8.%9."/>
      <w:lvlJc w:val="left"/>
      <w:pPr>
        <w:tabs>
          <w:tab w:val="left" w:pos="4648"/>
        </w:tabs>
        <w:ind w:left="4648" w:hanging="1448"/>
      </w:pPr>
      <w:rPr>
        <w:rFonts w:hint="default"/>
      </w:rPr>
    </w:lvl>
  </w:abstractNum>
  <w:abstractNum w:abstractNumId="1">
    <w:nsid w:val="6D769414"/>
    <w:multiLevelType w:val="singleLevel"/>
    <w:tmpl w:val="6D769414"/>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A71662"/>
    <w:rsid w:val="054B7ED8"/>
    <w:rsid w:val="05BF44D9"/>
    <w:rsid w:val="06CA58A4"/>
    <w:rsid w:val="07B74F10"/>
    <w:rsid w:val="094F23EF"/>
    <w:rsid w:val="0A3E2208"/>
    <w:rsid w:val="0B5F2DA2"/>
    <w:rsid w:val="0C940CA5"/>
    <w:rsid w:val="0E80345E"/>
    <w:rsid w:val="0F48216C"/>
    <w:rsid w:val="10370402"/>
    <w:rsid w:val="13712245"/>
    <w:rsid w:val="190611E6"/>
    <w:rsid w:val="1AEA44CE"/>
    <w:rsid w:val="1D3A500C"/>
    <w:rsid w:val="1F466749"/>
    <w:rsid w:val="1FA71662"/>
    <w:rsid w:val="209315D1"/>
    <w:rsid w:val="22C364D9"/>
    <w:rsid w:val="24C43CD3"/>
    <w:rsid w:val="2D0A4CA4"/>
    <w:rsid w:val="2DDD1DC3"/>
    <w:rsid w:val="37DF1C07"/>
    <w:rsid w:val="3B213FE0"/>
    <w:rsid w:val="3BAE51A3"/>
    <w:rsid w:val="3C0776FD"/>
    <w:rsid w:val="3E781095"/>
    <w:rsid w:val="40F63526"/>
    <w:rsid w:val="45470EEE"/>
    <w:rsid w:val="45FC19E6"/>
    <w:rsid w:val="479D09F6"/>
    <w:rsid w:val="49354EC2"/>
    <w:rsid w:val="4F160529"/>
    <w:rsid w:val="525768EB"/>
    <w:rsid w:val="54B333F1"/>
    <w:rsid w:val="579C0E31"/>
    <w:rsid w:val="5A391310"/>
    <w:rsid w:val="5C155024"/>
    <w:rsid w:val="5CA80F4D"/>
    <w:rsid w:val="60980368"/>
    <w:rsid w:val="63D0490D"/>
    <w:rsid w:val="65585BCD"/>
    <w:rsid w:val="66736398"/>
    <w:rsid w:val="6C73400B"/>
    <w:rsid w:val="6EA72C9F"/>
    <w:rsid w:val="70442268"/>
    <w:rsid w:val="70F47D17"/>
    <w:rsid w:val="74A560ED"/>
    <w:rsid w:val="761B1BCF"/>
    <w:rsid w:val="7820557D"/>
    <w:rsid w:val="7D152151"/>
    <w:rsid w:val="7E4A2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before="120"/>
      <w:jc w:val="center"/>
    </w:pPr>
    <w:rPr>
      <w:rFonts w:eastAsia="楷体_GB2312"/>
      <w:sz w:val="28"/>
      <w:szCs w:val="20"/>
    </w:rPr>
  </w:style>
  <w:style w:type="paragraph" w:styleId="4">
    <w:name w:val="toc 3"/>
    <w:basedOn w:val="1"/>
    <w:next w:val="1"/>
    <w:unhideWhenUsed/>
    <w:qFormat/>
    <w:uiPriority w:val="39"/>
    <w:pPr>
      <w:ind w:left="840" w:leftChars="400"/>
    </w:pPr>
  </w:style>
  <w:style w:type="paragraph" w:styleId="5">
    <w:name w:val="footer"/>
    <w:basedOn w:val="1"/>
    <w:qFormat/>
    <w:uiPriority w:val="0"/>
    <w:pPr>
      <w:tabs>
        <w:tab w:val="center" w:pos="4153"/>
        <w:tab w:val="right" w:pos="8306"/>
      </w:tabs>
      <w:snapToGrid w:val="0"/>
      <w:spacing w:line="240" w:lineRule="atLeast"/>
    </w:pPr>
    <w:rPr>
      <w:sz w:val="18"/>
    </w:rPr>
  </w:style>
  <w:style w:type="paragraph" w:styleId="6">
    <w:name w:val="header"/>
    <w:basedOn w:val="1"/>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7">
    <w:name w:val="toc 1"/>
    <w:basedOn w:val="1"/>
    <w:next w:val="1"/>
    <w:qFormat/>
    <w:uiPriority w:val="39"/>
  </w:style>
  <w:style w:type="paragraph" w:styleId="8">
    <w:name w:val="toc 2"/>
    <w:basedOn w:val="1"/>
    <w:next w:val="1"/>
    <w:unhideWhenUsed/>
    <w:qFormat/>
    <w:uiPriority w:val="39"/>
    <w:pPr>
      <w:ind w:left="420" w:leftChars="2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paragraph" w:customStyle="1" w:styleId="13">
    <w:name w:val="样式1"/>
    <w:basedOn w:val="1"/>
    <w:qFormat/>
    <w:uiPriority w:val="0"/>
    <w:rPr>
      <w:rFonts w:ascii="Times New Roman" w:hAnsi="Times New Roman" w:eastAsia="仿宋_GB2312" w:cs="Times New Roman"/>
      <w:sz w:val="32"/>
    </w:rPr>
  </w:style>
  <w:style w:type="paragraph" w:customStyle="1" w:styleId="14">
    <w:name w:val="S1"/>
    <w:basedOn w:val="1"/>
    <w:qFormat/>
    <w:uiPriority w:val="0"/>
    <w:pPr>
      <w:numPr>
        <w:ilvl w:val="0"/>
        <w:numId w:val="1"/>
      </w:numPr>
      <w:spacing w:before="120" w:after="120"/>
      <w:ind w:left="425" w:hanging="425"/>
    </w:pPr>
    <w:rPr>
      <w:rFonts w:ascii="Times New Roman" w:hAnsi="Times New Roman" w:eastAsia="宋体"/>
      <w:b/>
    </w:rPr>
  </w:style>
  <w:style w:type="paragraph" w:customStyle="1" w:styleId="15">
    <w:name w:val="S2"/>
    <w:basedOn w:val="1"/>
    <w:qFormat/>
    <w:uiPriority w:val="0"/>
    <w:pPr>
      <w:numPr>
        <w:ilvl w:val="1"/>
        <w:numId w:val="1"/>
      </w:numPr>
      <w:spacing w:before="120" w:after="120"/>
      <w:ind w:left="0" w:leftChars="100" w:hanging="198"/>
    </w:pPr>
    <w:rPr>
      <w:rFonts w:ascii="Times New Roman" w:hAnsi="Times New Roman" w:eastAsia="宋体"/>
      <w:b/>
    </w:rPr>
  </w:style>
  <w:style w:type="paragraph" w:customStyle="1" w:styleId="16">
    <w:name w:val="S3"/>
    <w:basedOn w:val="1"/>
    <w:qFormat/>
    <w:uiPriority w:val="0"/>
    <w:pPr>
      <w:numPr>
        <w:ilvl w:val="2"/>
        <w:numId w:val="1"/>
      </w:numPr>
      <w:spacing w:before="120" w:after="120"/>
      <w:ind w:left="0" w:leftChars="100" w:firstLine="91"/>
    </w:pPr>
    <w:rPr>
      <w:rFonts w:ascii="Times New Roman" w:hAnsi="Times New Roman" w:eastAsia="宋体"/>
      <w:b/>
    </w:rPr>
  </w:style>
  <w:style w:type="character" w:customStyle="1" w:styleId="17">
    <w:name w:val="fontstyle01"/>
    <w:basedOn w:val="11"/>
    <w:qFormat/>
    <w:uiPriority w:val="0"/>
    <w:rPr>
      <w:rFonts w:ascii="黑体" w:hAnsi="宋体" w:eastAsia="黑体" w:cs="黑体"/>
      <w:color w:val="000000"/>
      <w:sz w:val="52"/>
      <w:szCs w:val="52"/>
    </w:rPr>
  </w:style>
  <w:style w:type="character" w:customStyle="1" w:styleId="18">
    <w:name w:val="fontstyle21"/>
    <w:basedOn w:val="11"/>
    <w:qFormat/>
    <w:uiPriority w:val="0"/>
    <w:rPr>
      <w:rFonts w:ascii="黑体" w:hAnsi="宋体" w:eastAsia="黑体" w:cs="黑体"/>
      <w:color w:val="000000"/>
      <w:sz w:val="28"/>
      <w:szCs w:val="28"/>
    </w:rPr>
  </w:style>
  <w:style w:type="character" w:customStyle="1" w:styleId="19">
    <w:name w:val="fontstyle11"/>
    <w:basedOn w:val="11"/>
    <w:qFormat/>
    <w:uiPriority w:val="0"/>
    <w:rPr>
      <w:rFonts w:hint="default" w:ascii="Times New Roman" w:hAnsi="Times New Roman" w:cs="Times New Roman"/>
      <w:color w:val="000000"/>
      <w:sz w:val="22"/>
      <w:szCs w:val="22"/>
    </w:rPr>
  </w:style>
  <w:style w:type="character" w:customStyle="1" w:styleId="20">
    <w:name w:val="fontstyle31"/>
    <w:basedOn w:val="11"/>
    <w:qFormat/>
    <w:uiPriority w:val="0"/>
    <w:rPr>
      <w:rFonts w:hint="eastAsia"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10386</Words>
  <Characters>11498</Characters>
  <Lines>0</Lines>
  <Paragraphs>0</Paragraphs>
  <TotalTime>6</TotalTime>
  <ScaleCrop>false</ScaleCrop>
  <LinksUpToDate>false</LinksUpToDate>
  <CharactersWithSpaces>12029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2019-02-20T02:04:00Z</dcterms:created>
  <dc:creator>李文汇</dc:creator>
  <cp:lastModifiedBy>程桂林</cp:lastModifiedBy>
  <dcterms:modified xsi:type="dcterms:W3CDTF">2025-08-23T03:23:10Z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eyJoZGlkIjoiMDA4NGIxMDQ3ZjEyNjMwMTkwNWU4YmE0ZjIzOTNlNWQiLCJ1c2VySWQiOiIxNDg5MzAyMTQzIn0=</vt:lpwstr>
  </property>
  <property fmtid="{D5CDD505-2E9C-101B-9397-08002B2CF9AE}" pid="4" name="ICV">
    <vt:lpwstr>706EE42043F342A0B384D7FCA9A47FBC_13</vt:lpwstr>
  </property>
</Properties>
</file>