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D315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92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-2"/>
          <w:sz w:val="40"/>
          <w:szCs w:val="40"/>
        </w:rPr>
      </w:pPr>
      <w:r>
        <w:rPr>
          <w:rFonts w:hint="eastAsia" w:ascii="仿宋_GB2312" w:hAnsi="仿宋_GB2312" w:eastAsia="仿宋_GB2312" w:cs="仿宋_GB2312"/>
          <w:spacing w:val="-2"/>
          <w:sz w:val="40"/>
          <w:szCs w:val="40"/>
        </w:rPr>
        <w:t>采购范围</w:t>
      </w:r>
    </w:p>
    <w:p w14:paraId="7BBE3309">
      <w:pPr>
        <w:ind w:firstLine="632" w:firstLineChars="200"/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依据有关规定完成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</w:rPr>
        <w:t>碳钢薄板厂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eastAsia="zh-CN"/>
        </w:rPr>
        <w:t>炼钢区域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</w:rPr>
        <w:t>超低排放改造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val="en-US" w:eastAsia="zh-CN"/>
        </w:rPr>
        <w:t>环保专项资金审计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eastAsia="zh-CN"/>
        </w:rPr>
        <w:t>服务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，出具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《碳钢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</w:rPr>
        <w:t>薄板厂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eastAsia="zh-CN"/>
        </w:rPr>
        <w:t>炼钢区域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</w:rPr>
        <w:t>超低排放改造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  <w:lang w:val="en-US" w:eastAsia="zh-CN"/>
        </w:rPr>
        <w:t>环保专项资金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审计报告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》，并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通过相关部门的验收。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424D4"/>
    <w:rsid w:val="18E424D4"/>
    <w:rsid w:val="23FE7B75"/>
    <w:rsid w:val="6AB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520" w:lineRule="exact"/>
      <w:ind w:firstLine="420" w:firstLineChars="200"/>
    </w:pPr>
    <w:rPr>
      <w:kern w:val="2"/>
    </w:rPr>
  </w:style>
  <w:style w:type="paragraph" w:styleId="3">
    <w:name w:val="Body Text Indent"/>
    <w:basedOn w:val="1"/>
    <w:qFormat/>
    <w:uiPriority w:val="99"/>
    <w:pPr>
      <w:spacing w:after="120" w:line="240" w:lineRule="auto"/>
      <w:ind w:left="420" w:left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2026-03-16T10:30:00Z</dcterms:created>
  <dc:creator>谢金志</dc:creator>
  <cp:lastModifiedBy>谢金志</cp:lastModifiedBy>
  <dcterms:modified xsi:type="dcterms:W3CDTF">2026-03-16T10:31:20Z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59BAA42F4257444792130A0E4BA73E88_13</vt:lpwstr>
  </property>
  <property fmtid="{D5CDD505-2E9C-101B-9397-08002B2CF9AE}" pid="4" name="KSOTemplateDocerSaveRecord">
    <vt:lpwstr>eyJoZGlkIjoiZDkzOThhYzVhZjVlMTU0YzM3YjgxMzg3ZTE0MTFhZWEiLCJ1c2VySWQiOiIxNDg5MzA0MDYwIn0=</vt:lpwstr>
  </property>
</Properties>
</file>