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12556">
      <w:pPr>
        <w:jc w:val="center"/>
        <w:rPr>
          <w:rFonts w:hint="eastAsia" w:ascii="仿宋" w:hAnsi="仿宋" w:eastAsia="仿宋" w:cs="仿宋"/>
          <w:color w:val="FF0000"/>
          <w:sz w:val="28"/>
          <w:szCs w:val="28"/>
          <w:lang w:val="en-US" w:eastAsia="zh-CN"/>
        </w:rPr>
      </w:pPr>
      <w:r>
        <w:rPr>
          <w:rFonts w:hint="eastAsia" w:ascii="仿宋" w:hAnsi="仿宋" w:eastAsia="仿宋" w:cs="仿宋"/>
          <w:color w:val="FF0000"/>
          <w:sz w:val="28"/>
          <w:szCs w:val="28"/>
          <w:lang w:val="en-US" w:eastAsia="zh-CN"/>
        </w:rPr>
        <w:t>投标资格要求说明</w:t>
      </w:r>
    </w:p>
    <w:p w14:paraId="7E4B4037">
      <w:pPr>
        <w:rPr>
          <w:rFonts w:hint="eastAsia" w:ascii="仿宋" w:hAnsi="仿宋" w:eastAsia="仿宋" w:cs="仿宋"/>
          <w:color w:val="FF0000"/>
          <w:sz w:val="28"/>
          <w:szCs w:val="28"/>
        </w:rPr>
      </w:pPr>
      <w:r>
        <w:rPr>
          <w:rFonts w:hint="eastAsia" w:ascii="仿宋" w:hAnsi="仿宋" w:eastAsia="仿宋" w:cs="仿宋"/>
          <w:color w:val="FF0000"/>
          <w:sz w:val="28"/>
          <w:szCs w:val="28"/>
          <w:lang w:val="en-US" w:eastAsia="zh-CN"/>
        </w:rPr>
        <w:t>1.</w:t>
      </w:r>
      <w:r>
        <w:rPr>
          <w:rFonts w:hint="eastAsia" w:ascii="仿宋" w:hAnsi="仿宋" w:eastAsia="仿宋" w:cs="仿宋"/>
          <w:color w:val="FF0000"/>
          <w:sz w:val="28"/>
          <w:szCs w:val="28"/>
        </w:rPr>
        <w:t>投标人应具有响应招标项目的能力</w:t>
      </w:r>
      <w:r>
        <w:rPr>
          <w:rFonts w:hint="eastAsia" w:ascii="仿宋" w:hAnsi="仿宋" w:eastAsia="仿宋" w:cs="仿宋"/>
          <w:color w:val="FF0000"/>
          <w:sz w:val="28"/>
          <w:szCs w:val="28"/>
          <w:lang w:val="en-US" w:eastAsia="zh-CN"/>
        </w:rPr>
        <w:t>--使用以下</w:t>
      </w:r>
      <w:r>
        <w:rPr>
          <w:rFonts w:hint="eastAsia" w:ascii="仿宋" w:hAnsi="仿宋" w:eastAsia="仿宋" w:cs="仿宋"/>
          <w:color w:val="FF0000"/>
          <w:sz w:val="28"/>
          <w:szCs w:val="28"/>
          <w:lang w:eastAsia="zh-CN"/>
        </w:rPr>
        <w:t>模板</w:t>
      </w:r>
      <w:r>
        <w:rPr>
          <w:rFonts w:hint="eastAsia" w:ascii="仿宋" w:hAnsi="仿宋" w:eastAsia="仿宋" w:cs="仿宋"/>
          <w:color w:val="FF0000"/>
          <w:sz w:val="28"/>
          <w:szCs w:val="28"/>
        </w:rPr>
        <w:t>。</w:t>
      </w:r>
    </w:p>
    <w:p w14:paraId="6BD1BA42">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承诺函</w:t>
      </w:r>
    </w:p>
    <w:p w14:paraId="5CA9D566">
      <w:pPr>
        <w:rPr>
          <w:rFonts w:hint="eastAsia" w:ascii="仿宋" w:hAnsi="仿宋" w:eastAsia="仿宋" w:cs="仿宋"/>
          <w:sz w:val="28"/>
          <w:szCs w:val="28"/>
        </w:rPr>
      </w:pPr>
      <w:r>
        <w:rPr>
          <w:rFonts w:hint="eastAsia" w:ascii="仿宋" w:hAnsi="仿宋" w:eastAsia="仿宋" w:cs="仿宋"/>
          <w:sz w:val="28"/>
          <w:szCs w:val="28"/>
          <w:lang w:eastAsia="zh-CN"/>
        </w:rPr>
        <w:t>致</w:t>
      </w:r>
      <w:r>
        <w:rPr>
          <w:rFonts w:hint="eastAsia" w:ascii="仿宋" w:hAnsi="仿宋" w:eastAsia="仿宋" w:cs="仿宋"/>
          <w:sz w:val="28"/>
          <w:szCs w:val="28"/>
        </w:rPr>
        <w:t>酒钢集团供应链管理分公司：</w:t>
      </w:r>
    </w:p>
    <w:p w14:paraId="218C3B47">
      <w:pPr>
        <w:ind w:firstLine="560" w:firstLineChars="200"/>
        <w:rPr>
          <w:rFonts w:hint="default"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本公司作为投标人，对参与的项目编号:</w:t>
      </w:r>
      <w:r>
        <w:rPr>
          <w:rFonts w:hint="eastAsia" w:ascii="仿宋" w:hAnsi="仿宋" w:eastAsia="仿宋" w:cs="仿宋"/>
          <w:sz w:val="28"/>
          <w:szCs w:val="28"/>
          <w:u w:val="single"/>
          <w:lang w:val="en-US" w:eastAsia="zh-CN"/>
        </w:rPr>
        <w:t xml:space="preserve">                     </w:t>
      </w:r>
    </w:p>
    <w:p w14:paraId="45B25872">
      <w:pPr>
        <w:jc w:val="left"/>
        <w:rPr>
          <w:rFonts w:hint="default" w:ascii="仿宋" w:hAnsi="仿宋" w:eastAsia="仿宋" w:cs="仿宋"/>
          <w:strike w:val="0"/>
          <w:dstrike w:val="0"/>
          <w:sz w:val="28"/>
          <w:szCs w:val="28"/>
          <w:highlight w:val="none"/>
          <w:lang w:val="en-US" w:eastAsia="zh-CN"/>
        </w:rPr>
      </w:pPr>
      <w:r>
        <w:rPr>
          <w:rFonts w:hint="eastAsia" w:ascii="仿宋" w:hAnsi="仿宋" w:eastAsia="仿宋" w:cs="仿宋"/>
          <w:sz w:val="28"/>
          <w:szCs w:val="28"/>
          <w:lang w:val="en-US" w:eastAsia="zh-CN"/>
        </w:rPr>
        <w:t>项目标名：</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的招标</w:t>
      </w:r>
      <w:r>
        <w:rPr>
          <w:rFonts w:hint="eastAsia" w:ascii="仿宋" w:hAnsi="仿宋" w:eastAsia="仿宋" w:cs="仿宋"/>
          <w:sz w:val="28"/>
          <w:szCs w:val="28"/>
          <w:highlight w:val="none"/>
          <w:lang w:eastAsia="zh-CN"/>
        </w:rPr>
        <w:t>要求</w:t>
      </w:r>
      <w:r>
        <w:rPr>
          <w:rFonts w:hint="eastAsia" w:ascii="仿宋" w:hAnsi="仿宋" w:eastAsia="仿宋" w:cs="仿宋"/>
          <w:strike w:val="0"/>
          <w:dstrike w:val="0"/>
          <w:sz w:val="28"/>
          <w:szCs w:val="28"/>
          <w:highlight w:val="none"/>
          <w:lang w:val="en-US" w:eastAsia="zh-CN"/>
        </w:rPr>
        <w:t>完全接受</w:t>
      </w:r>
      <w:r>
        <w:rPr>
          <w:rFonts w:hint="default" w:ascii="仿宋" w:hAnsi="仿宋" w:eastAsia="仿宋" w:cs="仿宋"/>
          <w:strike w:val="0"/>
          <w:dstrike w:val="0"/>
          <w:sz w:val="28"/>
          <w:szCs w:val="28"/>
          <w:highlight w:val="none"/>
          <w:lang w:val="en-US" w:eastAsia="zh-CN"/>
        </w:rPr>
        <w:t>并严格遵守</w:t>
      </w:r>
      <w:r>
        <w:rPr>
          <w:rFonts w:hint="eastAsia" w:ascii="仿宋" w:hAnsi="仿宋" w:eastAsia="仿宋" w:cs="仿宋"/>
          <w:sz w:val="28"/>
          <w:szCs w:val="28"/>
          <w:highlight w:val="none"/>
          <w:lang w:val="en-US" w:eastAsia="zh-CN"/>
        </w:rPr>
        <w:t>，结合我司自身经营情况，我司具有响应本次招标项目的能力，</w:t>
      </w:r>
      <w:r>
        <w:rPr>
          <w:rFonts w:hint="default" w:ascii="仿宋" w:hAnsi="仿宋" w:eastAsia="仿宋" w:cs="仿宋"/>
          <w:sz w:val="28"/>
          <w:szCs w:val="28"/>
          <w:highlight w:val="none"/>
          <w:lang w:val="en-US" w:eastAsia="zh-CN"/>
        </w:rPr>
        <w:t>所提供的所有资料和信息均真实、准确、完整，不存在任何虚假、误导或隐瞒的情况</w:t>
      </w:r>
      <w:r>
        <w:rPr>
          <w:rFonts w:hint="eastAsia" w:ascii="仿宋" w:hAnsi="仿宋" w:eastAsia="仿宋" w:cs="仿宋"/>
          <w:sz w:val="28"/>
          <w:szCs w:val="28"/>
          <w:highlight w:val="none"/>
          <w:lang w:val="en-US" w:eastAsia="zh-CN"/>
        </w:rPr>
        <w:t>。</w:t>
      </w:r>
      <w:r>
        <w:rPr>
          <w:rFonts w:hint="default" w:ascii="仿宋" w:hAnsi="仿宋" w:eastAsia="仿宋" w:cs="仿宋"/>
          <w:strike w:val="0"/>
          <w:dstrike w:val="0"/>
          <w:sz w:val="28"/>
          <w:szCs w:val="28"/>
          <w:highlight w:val="none"/>
          <w:lang w:val="en-US" w:eastAsia="zh-CN"/>
        </w:rPr>
        <w:t>如违反上述承诺，我</w:t>
      </w:r>
      <w:r>
        <w:rPr>
          <w:rFonts w:hint="eastAsia" w:ascii="仿宋" w:hAnsi="仿宋" w:eastAsia="仿宋" w:cs="仿宋"/>
          <w:strike w:val="0"/>
          <w:dstrike w:val="0"/>
          <w:sz w:val="28"/>
          <w:szCs w:val="28"/>
          <w:highlight w:val="none"/>
          <w:lang w:val="en-US" w:eastAsia="zh-CN"/>
        </w:rPr>
        <w:t>公司</w:t>
      </w:r>
      <w:r>
        <w:rPr>
          <w:rFonts w:hint="default" w:ascii="仿宋" w:hAnsi="仿宋" w:eastAsia="仿宋" w:cs="仿宋"/>
          <w:strike w:val="0"/>
          <w:dstrike w:val="0"/>
          <w:sz w:val="28"/>
          <w:szCs w:val="28"/>
          <w:highlight w:val="none"/>
          <w:lang w:val="en-US" w:eastAsia="zh-CN"/>
        </w:rPr>
        <w:t>愿意承担相应的法律责任和违约责任。</w:t>
      </w:r>
    </w:p>
    <w:p w14:paraId="1B453728">
      <w:pPr>
        <w:ind w:firstLine="640" w:firstLineChars="200"/>
        <w:jc w:val="left"/>
        <w:rPr>
          <w:rFonts w:hint="eastAsia" w:ascii="仿宋" w:hAnsi="仿宋" w:eastAsia="仿宋" w:cs="仿宋"/>
          <w:spacing w:val="20"/>
          <w:sz w:val="28"/>
          <w:szCs w:val="28"/>
          <w:lang w:val="en-US" w:eastAsia="zh-CN"/>
        </w:rPr>
      </w:pPr>
      <w:r>
        <w:rPr>
          <w:rFonts w:hint="eastAsia" w:ascii="仿宋" w:hAnsi="仿宋" w:eastAsia="仿宋" w:cs="仿宋"/>
          <w:spacing w:val="20"/>
          <w:sz w:val="28"/>
          <w:szCs w:val="28"/>
          <w:lang w:val="en-US" w:eastAsia="zh-CN"/>
        </w:rPr>
        <w:t xml:space="preserve">特此承诺！   </w:t>
      </w:r>
    </w:p>
    <w:p w14:paraId="110B0C42">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pacing w:val="20"/>
          <w:sz w:val="28"/>
          <w:szCs w:val="28"/>
          <w:lang w:val="en-US" w:eastAsia="zh-CN"/>
        </w:rPr>
        <w:t xml:space="preserve">      </w:t>
      </w:r>
      <w:r>
        <w:rPr>
          <w:rFonts w:hint="eastAsia" w:ascii="仿宋" w:hAnsi="仿宋" w:eastAsia="仿宋" w:cs="仿宋"/>
          <w:strike w:val="0"/>
          <w:dstrike w:val="0"/>
          <w:sz w:val="28"/>
          <w:szCs w:val="28"/>
          <w:highlight w:val="none"/>
          <w:lang w:val="en-US" w:eastAsia="zh-CN"/>
        </w:rPr>
        <w:t xml:space="preserve">        公司名称： </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3F749202">
      <w:pPr>
        <w:ind w:left="-199" w:leftChars="-95" w:firstLine="640" w:firstLineChars="200"/>
        <w:jc w:val="right"/>
        <w:rPr>
          <w:rFonts w:hint="eastAsia" w:ascii="仿宋" w:hAnsi="仿宋" w:eastAsia="仿宋" w:cs="仿宋"/>
          <w:spacing w:val="20"/>
          <w:sz w:val="28"/>
          <w:szCs w:val="28"/>
          <w:lang w:val="en-US" w:eastAsia="zh-CN"/>
        </w:rPr>
      </w:pPr>
      <w:r>
        <w:rPr>
          <w:rFonts w:hint="eastAsia" w:ascii="仿宋" w:hAnsi="仿宋" w:eastAsia="仿宋" w:cs="仿宋"/>
          <w:spacing w:val="20"/>
          <w:sz w:val="28"/>
          <w:szCs w:val="28"/>
          <w:lang w:val="en-US" w:eastAsia="zh-CN"/>
        </w:rPr>
        <w:t xml:space="preserve">     年   月   日</w:t>
      </w:r>
    </w:p>
    <w:p w14:paraId="4812154F">
      <w:pPr>
        <w:ind w:left="-199" w:leftChars="-95" w:firstLine="640" w:firstLineChars="200"/>
        <w:jc w:val="left"/>
        <w:rPr>
          <w:rFonts w:hint="eastAsia"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2.投标人报名截止时间前在酒钢各单位仍有未处理完毕的质量异议不允许投标。--使用以下模板</w:t>
      </w:r>
    </w:p>
    <w:p w14:paraId="0FE6D9A5">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质量异议承诺书</w:t>
      </w:r>
    </w:p>
    <w:p w14:paraId="617B8332">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酒钢集团供应链管理分公司：</w:t>
      </w:r>
    </w:p>
    <w:p w14:paraId="51B86608">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我公司在此郑重承诺，本项目报名截止时间前，我公司在酒钢各单位没有未处理完毕的质量异议。  </w:t>
      </w:r>
    </w:p>
    <w:p w14:paraId="27FF80ED">
      <w:pPr>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             公司名称： </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09F921BC">
      <w:pPr>
        <w:ind w:left="-199" w:leftChars="-95" w:firstLine="640" w:firstLineChars="200"/>
        <w:jc w:val="left"/>
        <w:rPr>
          <w:rFonts w:hint="eastAsia" w:ascii="仿宋" w:hAnsi="仿宋" w:eastAsia="仿宋" w:cs="仿宋"/>
          <w:color w:val="FF0000"/>
          <w:spacing w:val="20"/>
          <w:sz w:val="28"/>
          <w:szCs w:val="28"/>
          <w:lang w:val="en-US" w:eastAsia="zh-CN"/>
        </w:rPr>
      </w:pPr>
    </w:p>
    <w:p w14:paraId="1937C553">
      <w:pPr>
        <w:ind w:left="-199" w:leftChars="-95" w:firstLine="640" w:firstLineChars="200"/>
        <w:jc w:val="left"/>
        <w:rPr>
          <w:rFonts w:hint="eastAsia" w:ascii="仿宋" w:hAnsi="仿宋" w:eastAsia="仿宋" w:cs="仿宋"/>
          <w:color w:val="FF0000"/>
          <w:spacing w:val="20"/>
          <w:sz w:val="28"/>
          <w:szCs w:val="28"/>
          <w:lang w:val="en-US" w:eastAsia="zh-CN"/>
        </w:rPr>
      </w:pPr>
    </w:p>
    <w:p w14:paraId="7F1EC284">
      <w:pPr>
        <w:ind w:left="-199" w:leftChars="-95" w:firstLine="640" w:firstLineChars="200"/>
        <w:jc w:val="left"/>
        <w:rPr>
          <w:rFonts w:hint="default"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3.投标人接受招标人的付款方式。--使用以下模板</w:t>
      </w:r>
    </w:p>
    <w:p w14:paraId="014E1857">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接受付款方式承诺书</w:t>
      </w:r>
    </w:p>
    <w:p w14:paraId="70BEFA06">
      <w:pPr>
        <w:spacing w:line="400" w:lineRule="exact"/>
        <w:ind w:firstLine="560"/>
        <w:rPr>
          <w:rFonts w:hint="eastAsia" w:ascii="宋体" w:hAnsi="宋体" w:eastAsia="宋体" w:cs="宋体"/>
          <w:color w:val="auto"/>
          <w:szCs w:val="28"/>
          <w:highlight w:val="none"/>
        </w:rPr>
      </w:pPr>
    </w:p>
    <w:p w14:paraId="051BC695">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酒钢集团供应链管理分公司：</w:t>
      </w:r>
    </w:p>
    <w:p w14:paraId="67E59034">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我公司在此郑重承诺，我公司接受本次招标的付款方式（银行承兑/商业承兑</w:t>
      </w:r>
      <w:bookmarkStart w:id="0" w:name="_GoBack"/>
      <w:bookmarkEnd w:id="0"/>
      <w:r>
        <w:rPr>
          <w:rFonts w:hint="eastAsia" w:ascii="仿宋" w:hAnsi="仿宋" w:eastAsia="仿宋" w:cs="仿宋"/>
          <w:strike w:val="0"/>
          <w:dstrike w:val="0"/>
          <w:sz w:val="28"/>
          <w:szCs w:val="28"/>
          <w:highlight w:val="none"/>
          <w:lang w:val="en-US" w:eastAsia="zh-CN"/>
        </w:rPr>
        <w:t xml:space="preserve">），特此承诺。  </w:t>
      </w:r>
    </w:p>
    <w:p w14:paraId="4D1A444B">
      <w:pPr>
        <w:ind w:firstLine="560" w:firstLineChars="200"/>
        <w:jc w:val="left"/>
        <w:rPr>
          <w:rFonts w:hint="eastAsia" w:ascii="仿宋" w:hAnsi="仿宋" w:eastAsia="仿宋" w:cs="仿宋"/>
          <w:strike w:val="0"/>
          <w:dstrike w:val="0"/>
          <w:sz w:val="28"/>
          <w:szCs w:val="28"/>
          <w:highlight w:val="none"/>
          <w:lang w:val="en-US" w:eastAsia="zh-CN"/>
        </w:rPr>
      </w:pPr>
    </w:p>
    <w:p w14:paraId="7E5D75DD">
      <w:pPr>
        <w:ind w:firstLine="560" w:firstLineChars="200"/>
        <w:jc w:val="left"/>
        <w:rPr>
          <w:rFonts w:hint="eastAsia" w:ascii="仿宋" w:hAnsi="仿宋" w:eastAsia="仿宋" w:cs="仿宋"/>
          <w:strike w:val="0"/>
          <w:dstrike w:val="0"/>
          <w:sz w:val="28"/>
          <w:szCs w:val="28"/>
          <w:highlight w:val="none"/>
          <w:lang w:val="en-US" w:eastAsia="zh-CN"/>
        </w:rPr>
      </w:pPr>
      <w:r>
        <w:rPr>
          <w:rFonts w:hint="eastAsia" w:ascii="仿宋" w:hAnsi="仿宋" w:eastAsia="仿宋" w:cs="仿宋"/>
          <w:strike w:val="0"/>
          <w:dstrike w:val="0"/>
          <w:sz w:val="28"/>
          <w:szCs w:val="28"/>
          <w:highlight w:val="none"/>
          <w:lang w:val="en-US" w:eastAsia="zh-CN"/>
        </w:rPr>
        <w:t xml:space="preserve">            公司名称：</w:t>
      </w:r>
      <w:r>
        <w:rPr>
          <w:rFonts w:hint="eastAsia" w:ascii="仿宋" w:hAnsi="仿宋" w:eastAsia="仿宋" w:cs="仿宋"/>
          <w:strike w:val="0"/>
          <w:dstrike w:val="0"/>
          <w:sz w:val="28"/>
          <w:szCs w:val="28"/>
          <w:highlight w:val="none"/>
          <w:u w:val="single"/>
          <w:lang w:val="en-US" w:eastAsia="zh-CN"/>
        </w:rPr>
        <w:t xml:space="preserve">                    </w:t>
      </w:r>
      <w:r>
        <w:rPr>
          <w:rFonts w:hint="eastAsia" w:ascii="仿宋" w:hAnsi="仿宋" w:eastAsia="仿宋" w:cs="仿宋"/>
          <w:strike w:val="0"/>
          <w:dstrike w:val="0"/>
          <w:sz w:val="28"/>
          <w:szCs w:val="28"/>
          <w:highlight w:val="none"/>
          <w:lang w:val="en-US" w:eastAsia="zh-CN"/>
        </w:rPr>
        <w:t>（盖章）</w:t>
      </w:r>
    </w:p>
    <w:p w14:paraId="2AB65B7A">
      <w:pPr>
        <w:ind w:firstLine="420" w:firstLineChars="200"/>
        <w:jc w:val="both"/>
        <w:rPr>
          <w:rFonts w:hint="eastAsia" w:ascii="Helvetica" w:hAnsi="Helvetica" w:eastAsia="宋体" w:cs="Helvetica"/>
          <w:i w:val="0"/>
          <w:iCs w:val="0"/>
          <w:caps w:val="0"/>
          <w:color w:val="0D0D2E"/>
          <w:spacing w:val="0"/>
          <w:sz w:val="21"/>
          <w:szCs w:val="21"/>
          <w:shd w:val="clear" w:fill="FFFFFF"/>
          <w:lang w:val="en-US" w:eastAsia="zh-CN"/>
        </w:rPr>
      </w:pPr>
    </w:p>
    <w:p w14:paraId="3BB85561">
      <w:pPr>
        <w:numPr>
          <w:ilvl w:val="0"/>
          <w:numId w:val="1"/>
        </w:numPr>
        <w:ind w:left="-199" w:leftChars="-95" w:firstLine="640" w:firstLineChars="200"/>
        <w:jc w:val="left"/>
        <w:rPr>
          <w:rFonts w:hint="eastAsia" w:ascii="仿宋" w:hAnsi="仿宋" w:eastAsia="仿宋" w:cs="仿宋"/>
          <w:color w:val="FF0000"/>
          <w:spacing w:val="20"/>
          <w:sz w:val="28"/>
          <w:szCs w:val="28"/>
          <w:lang w:val="en-US" w:eastAsia="zh-CN"/>
        </w:rPr>
      </w:pPr>
      <w:r>
        <w:rPr>
          <w:rFonts w:hint="eastAsia" w:ascii="仿宋" w:hAnsi="仿宋" w:eastAsia="仿宋" w:cs="仿宋"/>
          <w:color w:val="FF0000"/>
          <w:spacing w:val="20"/>
          <w:sz w:val="28"/>
          <w:szCs w:val="28"/>
          <w:lang w:val="en-US" w:eastAsia="zh-CN"/>
        </w:rPr>
        <w:t>投标人未被最高人民法院在“信用中国”网站列入失信被执行人名单。（在信用中国官网https://www.creditchina.gov.cn下载最新日期完整版PDF报告后上传）</w:t>
      </w:r>
    </w:p>
    <w:p w14:paraId="69BFE88C">
      <w:pPr>
        <w:pStyle w:val="2"/>
        <w:numPr>
          <w:ilvl w:val="0"/>
          <w:numId w:val="1"/>
        </w:numPr>
        <w:ind w:left="-199" w:leftChars="-95" w:firstLine="640" w:firstLineChars="200"/>
        <w:rPr>
          <w:rFonts w:hint="eastAsia" w:ascii="仿宋" w:hAnsi="仿宋" w:eastAsia="仿宋" w:cs="仿宋"/>
          <w:color w:val="FF0000"/>
          <w:spacing w:val="20"/>
          <w:kern w:val="2"/>
          <w:sz w:val="28"/>
          <w:szCs w:val="28"/>
          <w:lang w:val="en-US" w:eastAsia="zh-CN" w:bidi="ar-SA"/>
        </w:rPr>
      </w:pPr>
      <w:r>
        <w:rPr>
          <w:rFonts w:hint="eastAsia" w:ascii="仿宋" w:hAnsi="仿宋" w:eastAsia="仿宋" w:cs="仿宋"/>
          <w:color w:val="FF0000"/>
          <w:spacing w:val="20"/>
          <w:kern w:val="2"/>
          <w:sz w:val="28"/>
          <w:szCs w:val="28"/>
          <w:lang w:val="en-US" w:eastAsia="zh-CN" w:bidi="ar-SA"/>
        </w:rPr>
        <w:t>本项目仅接受生产制造商投标，投标人应具备有效的ISO9000系列质量管理体系认证。（上传ISO9000系列质量管理体系认证证书，确保证书状态处于“有效”状态，“撤销”、“失效”状态不予认可。可在国家市场监督管理总局-全国认真认可信息公共服务平台查询ISO9000证书状态</w:t>
      </w:r>
      <w:r>
        <w:rPr>
          <w:rFonts w:hint="eastAsia" w:ascii="仿宋" w:hAnsi="仿宋" w:eastAsia="仿宋" w:cs="仿宋"/>
          <w:color w:val="FF0000"/>
          <w:spacing w:val="20"/>
          <w:kern w:val="2"/>
          <w:sz w:val="28"/>
          <w:szCs w:val="28"/>
          <w:lang w:val="en-US" w:eastAsia="zh-CN" w:bidi="ar-SA"/>
        </w:rPr>
        <w:fldChar w:fldCharType="begin"/>
      </w:r>
      <w:r>
        <w:rPr>
          <w:rFonts w:hint="eastAsia" w:ascii="仿宋" w:hAnsi="仿宋" w:eastAsia="仿宋" w:cs="仿宋"/>
          <w:color w:val="FF0000"/>
          <w:spacing w:val="20"/>
          <w:kern w:val="2"/>
          <w:sz w:val="28"/>
          <w:szCs w:val="28"/>
          <w:lang w:val="en-US" w:eastAsia="zh-CN" w:bidi="ar-SA"/>
        </w:rPr>
        <w:instrText xml:space="preserve"> HYPERLINK "https://cx.cnca.cn/CertECloud/index/index/page）" </w:instrText>
      </w:r>
      <w:r>
        <w:rPr>
          <w:rFonts w:hint="eastAsia" w:ascii="仿宋" w:hAnsi="仿宋" w:eastAsia="仿宋" w:cs="仿宋"/>
          <w:color w:val="FF0000"/>
          <w:spacing w:val="20"/>
          <w:kern w:val="2"/>
          <w:sz w:val="28"/>
          <w:szCs w:val="28"/>
          <w:lang w:val="en-US" w:eastAsia="zh-CN" w:bidi="ar-SA"/>
        </w:rPr>
        <w:fldChar w:fldCharType="separate"/>
      </w:r>
      <w:r>
        <w:rPr>
          <w:rStyle w:val="8"/>
          <w:rFonts w:hint="eastAsia" w:ascii="仿宋" w:hAnsi="仿宋" w:eastAsia="仿宋" w:cs="仿宋"/>
          <w:spacing w:val="20"/>
          <w:kern w:val="2"/>
          <w:sz w:val="28"/>
          <w:szCs w:val="28"/>
          <w:lang w:val="en-US" w:eastAsia="zh-CN" w:bidi="ar-SA"/>
        </w:rPr>
        <w:t>https://cx.cnca.cn/CertECloud/index/index/page）</w:t>
      </w:r>
      <w:r>
        <w:rPr>
          <w:rFonts w:hint="eastAsia" w:ascii="仿宋" w:hAnsi="仿宋" w:eastAsia="仿宋" w:cs="仿宋"/>
          <w:color w:val="FF0000"/>
          <w:spacing w:val="20"/>
          <w:kern w:val="2"/>
          <w:sz w:val="28"/>
          <w:szCs w:val="28"/>
          <w:lang w:val="en-US" w:eastAsia="zh-CN" w:bidi="ar-SA"/>
        </w:rPr>
        <w:fldChar w:fldCharType="end"/>
      </w:r>
    </w:p>
    <w:p w14:paraId="2A024E07">
      <w:pPr>
        <w:pStyle w:val="2"/>
        <w:numPr>
          <w:ilvl w:val="0"/>
          <w:numId w:val="1"/>
        </w:numPr>
        <w:ind w:left="-199" w:leftChars="-95" w:firstLine="640" w:firstLineChars="200"/>
        <w:rPr>
          <w:rFonts w:hint="default" w:ascii="仿宋" w:hAnsi="仿宋" w:eastAsia="仿宋" w:cs="仿宋"/>
          <w:color w:val="FF0000"/>
          <w:spacing w:val="20"/>
          <w:kern w:val="2"/>
          <w:sz w:val="28"/>
          <w:szCs w:val="28"/>
          <w:lang w:val="en-US" w:eastAsia="zh-CN" w:bidi="ar-SA"/>
        </w:rPr>
      </w:pPr>
      <w:r>
        <w:rPr>
          <w:rFonts w:hint="eastAsia" w:ascii="仿宋" w:hAnsi="仿宋" w:eastAsia="仿宋" w:cs="仿宋"/>
          <w:color w:val="FF0000"/>
          <w:spacing w:val="20"/>
          <w:kern w:val="2"/>
          <w:sz w:val="28"/>
          <w:szCs w:val="28"/>
          <w:lang w:val="en-US" w:eastAsia="zh-CN" w:bidi="ar-SA"/>
        </w:rPr>
        <w:t>由于项目复杂、技术要求高，投标人意愿参与本项目的，标前应在酒钢交易中心的见证下签订技术规格书。（上传买方签字或盖章，卖方签字盖章的扫描版技术规格书。技术规格书最后一页包含“本协议内容经由甲乙双方于</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年</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 xml:space="preserve">    月</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日</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时-</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时通过</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方式商定。”，“若</w:t>
      </w:r>
      <w:r>
        <w:rPr>
          <w:rFonts w:hint="eastAsia" w:ascii="仿宋" w:hAnsi="仿宋" w:eastAsia="仿宋" w:cs="仿宋"/>
          <w:color w:val="FF0000"/>
          <w:spacing w:val="20"/>
          <w:kern w:val="2"/>
          <w:sz w:val="28"/>
          <w:szCs w:val="28"/>
          <w:u w:val="single"/>
          <w:lang w:val="en-US" w:eastAsia="zh-CN" w:bidi="ar-SA"/>
        </w:rPr>
        <w:t xml:space="preserve">   </w:t>
      </w:r>
      <w:r>
        <w:rPr>
          <w:rFonts w:hint="eastAsia" w:ascii="仿宋" w:hAnsi="仿宋" w:eastAsia="仿宋" w:cs="仿宋"/>
          <w:color w:val="FF0000"/>
          <w:spacing w:val="20"/>
          <w:kern w:val="2"/>
          <w:sz w:val="28"/>
          <w:szCs w:val="28"/>
          <w:lang w:val="en-US" w:eastAsia="zh-CN" w:bidi="ar-SA"/>
        </w:rPr>
        <w:t xml:space="preserve">  公司不能中标，则本技术规格书自动失效，双方互不承担任何责任或本技术规格书为附生效条件的合同，以主合同的生效为前提条件。”，请将空格处填写后在上传）</w:t>
      </w:r>
    </w:p>
    <w:sectPr>
      <w:pgSz w:w="11906" w:h="16838"/>
      <w:pgMar w:top="1440" w:right="19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55453"/>
    <w:multiLevelType w:val="singleLevel"/>
    <w:tmpl w:val="FFE5545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03B3B"/>
    <w:rsid w:val="0094454D"/>
    <w:rsid w:val="00EB60B2"/>
    <w:rsid w:val="03190CB5"/>
    <w:rsid w:val="04163446"/>
    <w:rsid w:val="04BF588C"/>
    <w:rsid w:val="04D52999"/>
    <w:rsid w:val="05595CE0"/>
    <w:rsid w:val="059B78CB"/>
    <w:rsid w:val="0831084F"/>
    <w:rsid w:val="08B5322E"/>
    <w:rsid w:val="090051C3"/>
    <w:rsid w:val="0B2067C3"/>
    <w:rsid w:val="0D273088"/>
    <w:rsid w:val="14FA0A3E"/>
    <w:rsid w:val="18714C97"/>
    <w:rsid w:val="1C837E3C"/>
    <w:rsid w:val="1E2A1B70"/>
    <w:rsid w:val="1E505064"/>
    <w:rsid w:val="214116AB"/>
    <w:rsid w:val="230706D2"/>
    <w:rsid w:val="254C4FB1"/>
    <w:rsid w:val="2CE629B1"/>
    <w:rsid w:val="2E083758"/>
    <w:rsid w:val="31D125D7"/>
    <w:rsid w:val="31EC7411"/>
    <w:rsid w:val="341354CF"/>
    <w:rsid w:val="3639699D"/>
    <w:rsid w:val="366F0610"/>
    <w:rsid w:val="371F7318"/>
    <w:rsid w:val="3C1A6612"/>
    <w:rsid w:val="3CD50344"/>
    <w:rsid w:val="3D791D75"/>
    <w:rsid w:val="3D9C6DD1"/>
    <w:rsid w:val="406C201E"/>
    <w:rsid w:val="40EB2F89"/>
    <w:rsid w:val="435E1437"/>
    <w:rsid w:val="44AB65D3"/>
    <w:rsid w:val="45F103DB"/>
    <w:rsid w:val="495F429A"/>
    <w:rsid w:val="4B2B2900"/>
    <w:rsid w:val="4BFC429C"/>
    <w:rsid w:val="4F2935FA"/>
    <w:rsid w:val="4FF5337A"/>
    <w:rsid w:val="50B45146"/>
    <w:rsid w:val="51D81A12"/>
    <w:rsid w:val="526130AB"/>
    <w:rsid w:val="53BF62DB"/>
    <w:rsid w:val="57AC4DC9"/>
    <w:rsid w:val="57ED39E7"/>
    <w:rsid w:val="5F441D8B"/>
    <w:rsid w:val="645C1924"/>
    <w:rsid w:val="64CD45D0"/>
    <w:rsid w:val="69A83177"/>
    <w:rsid w:val="6BA007F0"/>
    <w:rsid w:val="6C922387"/>
    <w:rsid w:val="6DAC7479"/>
    <w:rsid w:val="6E4E417A"/>
    <w:rsid w:val="6F5C6C7D"/>
    <w:rsid w:val="719A3A8C"/>
    <w:rsid w:val="725E246F"/>
    <w:rsid w:val="731A1757"/>
    <w:rsid w:val="750D1BA0"/>
    <w:rsid w:val="75690097"/>
    <w:rsid w:val="75E02830"/>
    <w:rsid w:val="76A74C81"/>
    <w:rsid w:val="77073972"/>
    <w:rsid w:val="77306485"/>
    <w:rsid w:val="773437F6"/>
    <w:rsid w:val="7CE87DA1"/>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
    <w:pPr>
      <w:keepNext/>
      <w:keepLines/>
      <w:spacing w:beforeLines="0" w:beforeAutospacing="0" w:afterLines="0" w:afterAutospacing="0" w:line="500" w:lineRule="exact"/>
      <w:ind w:firstLine="0" w:firstLineChars="0"/>
      <w:outlineLvl w:val="1"/>
    </w:pPr>
    <w:rPr>
      <w:rFonts w:ascii="仿宋" w:hAnsi="仿宋" w:eastAsia="黑体" w:cs="仿宋"/>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rPr>
  </w:style>
  <w:style w:type="paragraph" w:styleId="3">
    <w:name w:val="Body Text Indent"/>
    <w:basedOn w:val="1"/>
    <w:next w:val="1"/>
    <w:qFormat/>
    <w:uiPriority w:val="99"/>
    <w:pPr>
      <w:widowControl/>
      <w:overflowPunct w:val="0"/>
      <w:autoSpaceDE w:val="0"/>
      <w:autoSpaceDN w:val="0"/>
      <w:adjustRightInd w:val="0"/>
      <w:spacing w:line="360" w:lineRule="auto"/>
      <w:ind w:firstLine="540"/>
    </w:pPr>
    <w:rPr>
      <w:rFonts w:ascii="宋体" w:hAnsi="MS Sans Serif"/>
      <w:spacing w:val="12"/>
      <w:kern w:val="0"/>
      <w:sz w:val="20"/>
      <w:szCs w:val="20"/>
      <w:lang w:val="zh-CN"/>
    </w:rPr>
  </w:style>
  <w:style w:type="paragraph" w:styleId="5">
    <w:name w:val="Body Text"/>
    <w:basedOn w:val="1"/>
    <w:qFormat/>
    <w:uiPriority w:val="1"/>
    <w:rPr>
      <w:rFonts w:ascii="宋体" w:hAnsi="宋体" w:eastAsia="宋体" w:cs="宋体"/>
      <w:sz w:val="30"/>
      <w:szCs w:val="30"/>
      <w:lang w:val="zh-CN" w:eastAsia="zh-CN" w:bidi="zh-CN"/>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783</Words>
  <Characters>889</Characters>
  <Lines>0</Lines>
  <Paragraphs>0</Paragraphs>
  <TotalTime>2</TotalTime>
  <ScaleCrop>false</ScaleCrop>
  <LinksUpToDate>false</LinksUpToDate>
  <CharactersWithSpaces>1105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1</dc:creator>
  <cp:lastModifiedBy>吴琰</cp:lastModifiedBy>
  <dcterms:modified xsi:type="dcterms:W3CDTF">2026-06-10T01:51:50Z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eyJoZGlkIjoiYWQ4ZTE0ZmIyOTc0ZmEzNWM4ZTRjMWVlYzg1N2U3ZDMiLCJ1c2VySWQiOiI1MTUwNzcyMjEifQ==</vt:lpwstr>
  </property>
  <property fmtid="{D5CDD505-2E9C-101B-9397-08002B2CF9AE}" pid="4" name="ICV">
    <vt:lpwstr>6C48978D06794EEF82FA63D32BDC380A_13</vt:lpwstr>
  </property>
</Properties>
</file>