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eastAsia="zh-CN"/>
        </w:rPr>
        <w:t>酒钢集团东兴铝业嘉峪关分公司</w:t>
      </w:r>
    </w:p>
    <w:p>
      <w:pPr>
        <w:ind w:firstLine="360" w:firstLineChars="100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eastAsia="zh-CN"/>
        </w:rPr>
        <w:t>动力二作业区零序电流互感器维修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设备参数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型号：BA-LFK-100      LHF-100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变比：150/1           150/1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厂家：北京中天新业电气有限公司/北京丹华昊博电力科技有限公司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现状说明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动力二作业区目前10kV分配站使用的150：1的零序电流互感器不满足国标最新规范，SEL保护改造后零序电流保护定值过小，存在误动风险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维修内容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将现用的109条回路的150:1的零序电流互感器更换为50:1（LXK-120开合式高压零序电流互感器50/1，额定电压10kV，准确级0.5，精度等级5P10）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乙方负责拆卸原零序电流互感器、安装新的零序电流互感器、连接电缆和导线，并进行调试。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乙方提供维修所需相关所有备件材料。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技术要求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 确保新零序电流互感器的额定值符合实际需要，且在更换过程中要保证电网的安全和稳定运行。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 在拆除原零序电流互感器时，要先切断电源，确保操作人员的安全，避免电击和触电事故的发生。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3.安装新的零序电流互感器时，要按照标准操作流程进行，保证安装牢固、接线正确、无短路和接地等问题。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4.调试时，要检查电能表的读数是否准确，并校对电流变比是否设置正确，确保新零序电流互感器工作正常。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验收标准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1.更换完成后，对新的零序电流互感器进行全面检查，确保安装质量符合要求，并进行电流测试，确保测量准确无误。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2.参考电流变比，校验新零序电流互感器输出的电流是否与预期一致。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3.确保电网运行稳定，无现异常现象。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报价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总价（含13%税率增值税、备件材料费及运输费等相关所有费用）：</w:t>
      </w:r>
    </w:p>
    <w:p>
      <w:pPr>
        <w:numPr>
          <w:ilvl w:val="0"/>
          <w:numId w:val="0"/>
        </w:numPr>
        <w:rPr>
          <w:rFonts w:hint="eastAsia" w:ascii="宋体" w:hAnsi="宋体" w:eastAsia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报价单位（盖章）：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报价时间：2024年   月   日</w:t>
      </w:r>
    </w:p>
    <w:p>
      <w:pPr>
        <w:numPr>
          <w:ilvl w:val="0"/>
          <w:numId w:val="0"/>
        </w:numPr>
        <w:rPr>
          <w:rFonts w:hint="default" w:ascii="宋体" w:hAnsi="宋体" w:eastAsia="宋体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F9ED88"/>
    <w:multiLevelType w:val="singleLevel"/>
    <w:tmpl w:val="48F9ED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B9F8702"/>
    <w:multiLevelType w:val="singleLevel"/>
    <w:tmpl w:val="6B9F870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jI4M2Y0MjE2NDExYWUzNjEzNDU2ZGQ1ZTQ1NDkifQ=="/>
    <w:docVar w:name="KSO_WPS_MARK_KEY" w:val="5504789f-3135-46b9-9dc9-ed96aa924cf2"/>
  </w:docVars>
  <w:rsids>
    <w:rsidRoot w:val="00000000"/>
    <w:rsid w:val="01787946"/>
    <w:rsid w:val="01A05A9F"/>
    <w:rsid w:val="039743C4"/>
    <w:rsid w:val="0881384D"/>
    <w:rsid w:val="0922463B"/>
    <w:rsid w:val="09503E37"/>
    <w:rsid w:val="0AFB2803"/>
    <w:rsid w:val="0BAA4CF7"/>
    <w:rsid w:val="0FB43165"/>
    <w:rsid w:val="10762626"/>
    <w:rsid w:val="128F323B"/>
    <w:rsid w:val="13082D3D"/>
    <w:rsid w:val="136538D2"/>
    <w:rsid w:val="13711727"/>
    <w:rsid w:val="14340AB0"/>
    <w:rsid w:val="14DB7AD8"/>
    <w:rsid w:val="16127DF3"/>
    <w:rsid w:val="16293A0E"/>
    <w:rsid w:val="16837DCE"/>
    <w:rsid w:val="16B206F8"/>
    <w:rsid w:val="17550403"/>
    <w:rsid w:val="18155F93"/>
    <w:rsid w:val="182A62DC"/>
    <w:rsid w:val="19596E3E"/>
    <w:rsid w:val="1A7F2E84"/>
    <w:rsid w:val="1AAE5C30"/>
    <w:rsid w:val="1AEE2720"/>
    <w:rsid w:val="1D122AFA"/>
    <w:rsid w:val="1F4126C5"/>
    <w:rsid w:val="1FF23DA9"/>
    <w:rsid w:val="20E959CA"/>
    <w:rsid w:val="21BF23F6"/>
    <w:rsid w:val="232C5D56"/>
    <w:rsid w:val="244E0ED5"/>
    <w:rsid w:val="259A587E"/>
    <w:rsid w:val="25B91394"/>
    <w:rsid w:val="2605515C"/>
    <w:rsid w:val="26B06395"/>
    <w:rsid w:val="2A45265F"/>
    <w:rsid w:val="2A527A6B"/>
    <w:rsid w:val="2A5A6FCA"/>
    <w:rsid w:val="2A6A6603"/>
    <w:rsid w:val="2B700486"/>
    <w:rsid w:val="2CFA50BF"/>
    <w:rsid w:val="2D1C5199"/>
    <w:rsid w:val="2D2C1E4D"/>
    <w:rsid w:val="32964E8B"/>
    <w:rsid w:val="33F8383D"/>
    <w:rsid w:val="34D00954"/>
    <w:rsid w:val="3519724D"/>
    <w:rsid w:val="35A36BA5"/>
    <w:rsid w:val="35B97238"/>
    <w:rsid w:val="35D318DD"/>
    <w:rsid w:val="39D93F1C"/>
    <w:rsid w:val="3A1378EB"/>
    <w:rsid w:val="3C8467F1"/>
    <w:rsid w:val="3D146527"/>
    <w:rsid w:val="3F460918"/>
    <w:rsid w:val="3FAD324A"/>
    <w:rsid w:val="417873B6"/>
    <w:rsid w:val="41CE7767"/>
    <w:rsid w:val="42131E8A"/>
    <w:rsid w:val="42B1321C"/>
    <w:rsid w:val="42B37CF3"/>
    <w:rsid w:val="430A6756"/>
    <w:rsid w:val="45691FF7"/>
    <w:rsid w:val="46997632"/>
    <w:rsid w:val="46EF6385"/>
    <w:rsid w:val="491A1FFD"/>
    <w:rsid w:val="49B72066"/>
    <w:rsid w:val="4C0B7BDE"/>
    <w:rsid w:val="4D4A49E0"/>
    <w:rsid w:val="4D597F92"/>
    <w:rsid w:val="4E2C5DE5"/>
    <w:rsid w:val="50522B50"/>
    <w:rsid w:val="51655BB7"/>
    <w:rsid w:val="5181298E"/>
    <w:rsid w:val="522A27CD"/>
    <w:rsid w:val="546F521D"/>
    <w:rsid w:val="550E4533"/>
    <w:rsid w:val="55AA6650"/>
    <w:rsid w:val="55E4027B"/>
    <w:rsid w:val="55EE0030"/>
    <w:rsid w:val="57FF34AA"/>
    <w:rsid w:val="58001410"/>
    <w:rsid w:val="58586158"/>
    <w:rsid w:val="59C347BC"/>
    <w:rsid w:val="5A1C4CB0"/>
    <w:rsid w:val="5AB22ACD"/>
    <w:rsid w:val="5AE32E09"/>
    <w:rsid w:val="5B6D2AC1"/>
    <w:rsid w:val="5C7D31D8"/>
    <w:rsid w:val="5DA0516C"/>
    <w:rsid w:val="5F796EF3"/>
    <w:rsid w:val="60373B6F"/>
    <w:rsid w:val="60997FBA"/>
    <w:rsid w:val="60F26E54"/>
    <w:rsid w:val="620653A2"/>
    <w:rsid w:val="632443AD"/>
    <w:rsid w:val="633674BF"/>
    <w:rsid w:val="642B3519"/>
    <w:rsid w:val="64DB414D"/>
    <w:rsid w:val="65FB294A"/>
    <w:rsid w:val="6611352E"/>
    <w:rsid w:val="66631FDC"/>
    <w:rsid w:val="670861FE"/>
    <w:rsid w:val="683B3617"/>
    <w:rsid w:val="69313380"/>
    <w:rsid w:val="69DC35A0"/>
    <w:rsid w:val="6A5643F5"/>
    <w:rsid w:val="6A7B1E2B"/>
    <w:rsid w:val="6ACD5444"/>
    <w:rsid w:val="6AEF4BF9"/>
    <w:rsid w:val="6B581DE0"/>
    <w:rsid w:val="6BD675C9"/>
    <w:rsid w:val="6C4744AC"/>
    <w:rsid w:val="6CE42979"/>
    <w:rsid w:val="6CEF53DC"/>
    <w:rsid w:val="6CFC41F2"/>
    <w:rsid w:val="6E1B57E7"/>
    <w:rsid w:val="6EF920FF"/>
    <w:rsid w:val="70605CEC"/>
    <w:rsid w:val="718F7445"/>
    <w:rsid w:val="72102A8C"/>
    <w:rsid w:val="722D685C"/>
    <w:rsid w:val="73EC6EC2"/>
    <w:rsid w:val="75C7035A"/>
    <w:rsid w:val="76C36542"/>
    <w:rsid w:val="772A6A01"/>
    <w:rsid w:val="79080E1D"/>
    <w:rsid w:val="7AEB377D"/>
    <w:rsid w:val="7BDE49CC"/>
    <w:rsid w:val="7C54676C"/>
    <w:rsid w:val="7D253059"/>
    <w:rsid w:val="7DE22135"/>
    <w:rsid w:val="7E1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13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663</Characters>
  <Lines>0</Lines>
  <Paragraphs>0</Paragraphs>
  <TotalTime>15</TotalTime>
  <ScaleCrop>false</ScaleCrop>
  <LinksUpToDate>false</LinksUpToDate>
  <CharactersWithSpaces>691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邓涛</cp:lastModifiedBy>
  <dcterms:modified xsi:type="dcterms:W3CDTF">2024-02-27T07:19:22Z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5832491E60144FB3B1B7B3A8F85A1E39_12</vt:lpwstr>
  </property>
</Properties>
</file>