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5568">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华文中宋" w:hAnsi="华文中宋" w:eastAsia="华文中宋" w:cs="华文中宋"/>
          <w:b/>
          <w:bCs/>
          <w:i w:val="0"/>
          <w:caps w:val="0"/>
          <w:spacing w:val="0"/>
          <w:w w:val="100"/>
          <w:sz w:val="36"/>
          <w:szCs w:val="36"/>
          <w:lang w:eastAsia="zh-CN"/>
        </w:rPr>
      </w:pPr>
      <w:r>
        <w:rPr>
          <w:rFonts w:hint="eastAsia" w:ascii="华文中宋" w:hAnsi="华文中宋" w:eastAsia="华文中宋" w:cs="华文中宋"/>
          <w:b/>
          <w:bCs/>
          <w:i w:val="0"/>
          <w:caps w:val="0"/>
          <w:spacing w:val="0"/>
          <w:w w:val="100"/>
          <w:sz w:val="36"/>
          <w:szCs w:val="36"/>
          <w:lang w:eastAsia="zh-CN"/>
        </w:rPr>
        <w:t>宏源公司葡萄园酿酒葡萄农残及养分检测内容</w:t>
      </w:r>
    </w:p>
    <w:p w14:paraId="16A5F9B5">
      <w:pPr>
        <w:snapToGrid/>
        <w:spacing w:before="0" w:beforeAutospacing="0" w:after="0" w:afterAutospacing="0" w:line="240" w:lineRule="auto"/>
        <w:jc w:val="both"/>
        <w:textAlignment w:val="baseline"/>
        <w:rPr>
          <w:rFonts w:hint="eastAsia" w:ascii="仿宋_GB2312" w:hAnsi="仿宋_GB2312" w:eastAsia="仿宋_GB2312" w:cs="仿宋_GB2312"/>
          <w:b w:val="0"/>
          <w:i w:val="0"/>
          <w:caps w:val="0"/>
          <w:spacing w:val="0"/>
          <w:w w:val="100"/>
          <w:sz w:val="32"/>
          <w:szCs w:val="32"/>
          <w:lang w:eastAsia="zh-CN"/>
        </w:rPr>
      </w:pPr>
    </w:p>
    <w:p w14:paraId="22F9B0B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为了更好管控园区2025年度有机种植区域酿酒葡萄田间使用违禁农药（除草剂）及有机区域肥力变化情况，降低酿酒葡萄有机产品市场风险，为过程管控提供第三方数据支持，顺利通过有机认证外审，同时掌握准确的树体叶柄和葡萄果实除草剂残留、土壤肥力情况，便于采取下一步田间管理和有机葡萄的销售，经相关技术人员论证，计划对2025年</w:t>
      </w:r>
      <w:bookmarkStart w:id="0" w:name="_GoBack"/>
      <w:bookmarkEnd w:id="0"/>
      <w:r>
        <w:rPr>
          <w:rFonts w:hint="eastAsia" w:ascii="仿宋_GB2312" w:hAnsi="仿宋_GB2312" w:eastAsia="仿宋_GB2312" w:cs="仿宋_GB2312"/>
          <w:b w:val="0"/>
          <w:i w:val="0"/>
          <w:caps w:val="0"/>
          <w:spacing w:val="0"/>
          <w:w w:val="100"/>
          <w:sz w:val="32"/>
          <w:szCs w:val="32"/>
          <w:lang w:val="en-US" w:eastAsia="zh-CN"/>
        </w:rPr>
        <w:t>认证区内的重点地块进行草甘膦、百草枯两种除草剂残留和有机区域土壤肥力情况进行实验室外委检测。</w:t>
      </w:r>
    </w:p>
    <w:p w14:paraId="2D1F73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一、检测机构要求</w:t>
      </w:r>
    </w:p>
    <w:p w14:paraId="379F75B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1、检测机构须具有相关检测能力和检测服务机构资质，检验检测机构资质认定证书，且在有效期内；</w:t>
      </w:r>
    </w:p>
    <w:p w14:paraId="25BBA3C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2、检测机构须为国家强制性产品认证（CCC）认证机构，中国合格评定国家认可委员会（CNAS）和检验检测机构资质认定（CMA）机构；</w:t>
      </w:r>
    </w:p>
    <w:p w14:paraId="1B5CCC5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3、检测机构须具备类似项目检测近三年相关业绩。</w:t>
      </w:r>
    </w:p>
    <w:p w14:paraId="1094268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二、具体检测项目内容</w:t>
      </w:r>
    </w:p>
    <w:p w14:paraId="6F9E3B56">
      <w:pPr>
        <w:pStyle w:val="2"/>
        <w:rPr>
          <w:rFonts w:hint="eastAsia" w:ascii="仿宋_GB2312" w:hAnsi="仿宋_GB2312" w:eastAsia="仿宋_GB2312" w:cs="仿宋_GB2312"/>
          <w:b w:val="0"/>
          <w:i w:val="0"/>
          <w:caps w:val="0"/>
          <w:spacing w:val="0"/>
          <w:w w:val="100"/>
          <w:sz w:val="32"/>
          <w:szCs w:val="32"/>
          <w:lang w:val="en-US" w:eastAsia="zh-CN"/>
        </w:rPr>
      </w:pPr>
    </w:p>
    <w:p w14:paraId="25EF1CD8">
      <w:pPr>
        <w:pStyle w:val="2"/>
        <w:rPr>
          <w:rFonts w:hint="eastAsia" w:ascii="仿宋_GB2312" w:hAnsi="仿宋_GB2312" w:eastAsia="仿宋_GB2312" w:cs="仿宋_GB2312"/>
          <w:b w:val="0"/>
          <w:i w:val="0"/>
          <w:caps w:val="0"/>
          <w:spacing w:val="0"/>
          <w:w w:val="100"/>
          <w:sz w:val="32"/>
          <w:szCs w:val="32"/>
          <w:lang w:val="en-US" w:eastAsia="zh-CN"/>
        </w:rPr>
      </w:pPr>
    </w:p>
    <w:p w14:paraId="634221AC">
      <w:pPr>
        <w:snapToGrid/>
        <w:spacing w:before="0" w:beforeAutospacing="0" w:after="0" w:afterAutospacing="0" w:line="240" w:lineRule="auto"/>
        <w:ind w:firstLine="640" w:firstLineChars="200"/>
        <w:jc w:val="center"/>
        <w:textAlignment w:val="baseline"/>
        <w:rPr>
          <w:rFonts w:hint="eastAsia" w:ascii="仿宋_GB2312" w:hAnsi="仿宋_GB2312" w:eastAsia="仿宋_GB2312" w:cs="仿宋_GB2312"/>
          <w:b w:val="0"/>
          <w:i w:val="0"/>
          <w:caps w:val="0"/>
          <w:spacing w:val="0"/>
          <w:w w:val="100"/>
          <w:sz w:val="32"/>
          <w:szCs w:val="32"/>
          <w:lang w:val="en-US" w:eastAsia="zh-CN"/>
        </w:rPr>
      </w:pPr>
    </w:p>
    <w:p w14:paraId="66DD382B">
      <w:pPr>
        <w:snapToGrid/>
        <w:spacing w:before="0" w:beforeAutospacing="0" w:after="0" w:afterAutospacing="0" w:line="240" w:lineRule="auto"/>
        <w:ind w:firstLine="640" w:firstLineChars="200"/>
        <w:jc w:val="center"/>
        <w:textAlignment w:val="baseline"/>
        <w:rPr>
          <w:rFonts w:hint="eastAsia" w:ascii="仿宋_GB2312" w:hAnsi="仿宋_GB2312" w:eastAsia="仿宋_GB2312" w:cs="仿宋_GB2312"/>
          <w:b w:val="0"/>
          <w:i w:val="0"/>
          <w:caps w:val="0"/>
          <w:spacing w:val="0"/>
          <w:w w:val="100"/>
          <w:sz w:val="32"/>
          <w:szCs w:val="32"/>
          <w:lang w:val="en-US" w:eastAsia="zh-CN"/>
        </w:rPr>
      </w:pPr>
    </w:p>
    <w:p w14:paraId="229B9BA0">
      <w:pPr>
        <w:pStyle w:val="2"/>
        <w:rPr>
          <w:rFonts w:hint="default"/>
          <w:lang w:val="en-US" w:eastAsia="zh-CN"/>
        </w:rPr>
      </w:pPr>
    </w:p>
    <w:tbl>
      <w:tblPr>
        <w:tblStyle w:val="6"/>
        <w:tblW w:w="8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931"/>
        <w:gridCol w:w="809"/>
        <w:gridCol w:w="1138"/>
        <w:gridCol w:w="2109"/>
        <w:gridCol w:w="943"/>
        <w:gridCol w:w="975"/>
        <w:gridCol w:w="1163"/>
      </w:tblGrid>
      <w:tr w14:paraId="2309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1701" w:type="dxa"/>
            <w:gridSpan w:val="2"/>
            <w:tcBorders>
              <w:top w:val="nil"/>
              <w:left w:val="nil"/>
              <w:bottom w:val="nil"/>
              <w:right w:val="nil"/>
            </w:tcBorders>
            <w:shd w:val="clear" w:color="auto" w:fill="auto"/>
            <w:noWrap/>
            <w:vAlign w:val="center"/>
          </w:tcPr>
          <w:p w14:paraId="4EFA3DEE">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p>
        </w:tc>
        <w:tc>
          <w:tcPr>
            <w:tcW w:w="809" w:type="dxa"/>
            <w:tcBorders>
              <w:top w:val="nil"/>
              <w:left w:val="nil"/>
              <w:bottom w:val="nil"/>
              <w:right w:val="nil"/>
            </w:tcBorders>
            <w:shd w:val="clear" w:color="auto" w:fill="auto"/>
            <w:noWrap/>
            <w:vAlign w:val="center"/>
          </w:tcPr>
          <w:p w14:paraId="5C78756C">
            <w:pPr>
              <w:rPr>
                <w:rFonts w:hint="eastAsia" w:ascii="宋体" w:hAnsi="宋体" w:eastAsia="宋体" w:cs="宋体"/>
                <w:i w:val="0"/>
                <w:iCs w:val="0"/>
                <w:color w:val="000000"/>
                <w:sz w:val="22"/>
                <w:szCs w:val="22"/>
                <w:u w:val="none"/>
              </w:rPr>
            </w:pPr>
          </w:p>
        </w:tc>
        <w:tc>
          <w:tcPr>
            <w:tcW w:w="1138" w:type="dxa"/>
            <w:tcBorders>
              <w:top w:val="nil"/>
              <w:left w:val="nil"/>
              <w:bottom w:val="nil"/>
              <w:right w:val="nil"/>
            </w:tcBorders>
            <w:shd w:val="clear" w:color="auto" w:fill="auto"/>
            <w:noWrap/>
            <w:vAlign w:val="center"/>
          </w:tcPr>
          <w:p w14:paraId="73C17D14">
            <w:pPr>
              <w:rPr>
                <w:rFonts w:hint="eastAsia" w:ascii="宋体" w:hAnsi="宋体" w:eastAsia="宋体" w:cs="宋体"/>
                <w:i w:val="0"/>
                <w:iCs w:val="0"/>
                <w:color w:val="000000"/>
                <w:sz w:val="22"/>
                <w:szCs w:val="22"/>
                <w:u w:val="none"/>
              </w:rPr>
            </w:pPr>
          </w:p>
        </w:tc>
        <w:tc>
          <w:tcPr>
            <w:tcW w:w="2109" w:type="dxa"/>
            <w:tcBorders>
              <w:top w:val="nil"/>
              <w:left w:val="nil"/>
              <w:bottom w:val="nil"/>
              <w:right w:val="nil"/>
            </w:tcBorders>
            <w:shd w:val="clear" w:color="auto" w:fill="auto"/>
            <w:noWrap/>
            <w:vAlign w:val="center"/>
          </w:tcPr>
          <w:p w14:paraId="4D1D789C">
            <w:pPr>
              <w:rPr>
                <w:rFonts w:hint="eastAsia" w:ascii="宋体" w:hAnsi="宋体" w:eastAsia="宋体" w:cs="宋体"/>
                <w:i w:val="0"/>
                <w:iCs w:val="0"/>
                <w:color w:val="000000"/>
                <w:sz w:val="22"/>
                <w:szCs w:val="22"/>
                <w:u w:val="none"/>
              </w:rPr>
            </w:pPr>
          </w:p>
        </w:tc>
        <w:tc>
          <w:tcPr>
            <w:tcW w:w="943" w:type="dxa"/>
            <w:tcBorders>
              <w:top w:val="nil"/>
              <w:left w:val="nil"/>
              <w:bottom w:val="nil"/>
              <w:right w:val="nil"/>
            </w:tcBorders>
            <w:shd w:val="clear" w:color="auto" w:fill="auto"/>
            <w:noWrap/>
            <w:vAlign w:val="center"/>
          </w:tcPr>
          <w:p w14:paraId="2F62CB41">
            <w:pPr>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14:paraId="68C09A5D">
            <w:pPr>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auto"/>
            <w:noWrap/>
            <w:vAlign w:val="center"/>
          </w:tcPr>
          <w:p w14:paraId="769EA887">
            <w:pPr>
              <w:rPr>
                <w:rFonts w:hint="eastAsia" w:ascii="宋体" w:hAnsi="宋体" w:eastAsia="宋体" w:cs="宋体"/>
                <w:i w:val="0"/>
                <w:iCs w:val="0"/>
                <w:color w:val="000000"/>
                <w:sz w:val="22"/>
                <w:szCs w:val="22"/>
                <w:u w:val="none"/>
              </w:rPr>
            </w:pPr>
          </w:p>
        </w:tc>
      </w:tr>
      <w:tr w14:paraId="022C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CD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地块</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品种</w:t>
            </w: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D0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部位</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C2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检测项目</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F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方法</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DA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样品数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F1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4E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服务总价（元）</w:t>
            </w:r>
          </w:p>
        </w:tc>
      </w:tr>
      <w:tr w14:paraId="1AFF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5C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5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梅鹿辄</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D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8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5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E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E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A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0DE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5D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C02</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5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梅鹿辄</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E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1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3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3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37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B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6E0E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8A4E">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11F5">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B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5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7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729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62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C03</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B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梅鹿辄</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9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B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7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F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F1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201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6F5E">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3FA2">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3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E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3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DE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6FB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C2A9">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2809">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6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8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A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5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6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BD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A71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2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C06</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3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梅鹿辄</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A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2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9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3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6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E25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D86B">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6616">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3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4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1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F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E73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0C0A">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8D85">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3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7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D5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E57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754">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004F">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6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E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4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6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DC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DB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94F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67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C07</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4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赤霞珠</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1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F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1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3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D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09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D131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9A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F01</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2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薏丝琳</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6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E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2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F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E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D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3DF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9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F03</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2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霞多丽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D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2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F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88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8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E93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8A9F">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2F77">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3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C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3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C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7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D10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E2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F04</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6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霞多丽</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1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0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2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C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09C2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7E8D">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D54F">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B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4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E4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A9F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1A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F06</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E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威代尔</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2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1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8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A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312D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4204">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0F24">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A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9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C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A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F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A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C2E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39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F07</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F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白玉霓</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3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4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4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7E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247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EF24">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9BF9">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2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果实</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2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0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F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F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FD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6C83">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DAD2">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6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7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百草枯</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7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SN/T 0293-2014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3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8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73649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4CFC">
            <w:pPr>
              <w:jc w:val="center"/>
              <w:rPr>
                <w:rFonts w:hint="eastAsia" w:ascii="宋体" w:hAnsi="宋体" w:eastAsia="宋体" w:cs="宋体"/>
                <w:b/>
                <w:bCs/>
                <w:i w:val="0"/>
                <w:iCs w:val="0"/>
                <w:color w:val="000000"/>
                <w:sz w:val="22"/>
                <w:szCs w:val="22"/>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26BD">
            <w:pPr>
              <w:jc w:val="center"/>
              <w:rPr>
                <w:rFonts w:hint="eastAsia" w:ascii="宋体" w:hAnsi="宋体" w:eastAsia="宋体" w:cs="宋体"/>
                <w:i w:val="0"/>
                <w:iCs w:val="0"/>
                <w:color w:val="000000"/>
                <w:sz w:val="22"/>
                <w:szCs w:val="22"/>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F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叶柄</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7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草甘膦</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9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GB/T 23750-2009</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7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34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A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5F45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53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有机区域C1\F7</w:t>
            </w:r>
          </w:p>
        </w:tc>
        <w:tc>
          <w:tcPr>
            <w:tcW w:w="1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7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土壤</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3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A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HJ 717-2014</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98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CB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3DEF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0E0D9">
            <w:pPr>
              <w:jc w:val="center"/>
              <w:rPr>
                <w:rFonts w:hint="eastAsia" w:ascii="宋体" w:hAnsi="宋体" w:eastAsia="宋体" w:cs="宋体"/>
                <w:b/>
                <w:bCs/>
                <w:i w:val="0"/>
                <w:iCs w:val="0"/>
                <w:color w:val="000000"/>
                <w:sz w:val="22"/>
                <w:szCs w:val="22"/>
                <w:u w:val="none"/>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B9A6">
            <w:pPr>
              <w:jc w:val="center"/>
              <w:rPr>
                <w:rFonts w:hint="eastAsia" w:ascii="宋体" w:hAnsi="宋体" w:eastAsia="宋体" w:cs="宋体"/>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磷</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D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LY/T 1232-2015</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8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8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4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270E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2AB1">
            <w:pPr>
              <w:jc w:val="center"/>
              <w:rPr>
                <w:rFonts w:hint="eastAsia" w:ascii="宋体" w:hAnsi="宋体" w:eastAsia="宋体" w:cs="宋体"/>
                <w:b/>
                <w:bCs/>
                <w:i w:val="0"/>
                <w:iCs w:val="0"/>
                <w:color w:val="000000"/>
                <w:sz w:val="22"/>
                <w:szCs w:val="22"/>
                <w:u w:val="none"/>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C4D4">
            <w:pPr>
              <w:jc w:val="center"/>
              <w:rPr>
                <w:rFonts w:hint="eastAsia" w:ascii="宋体" w:hAnsi="宋体" w:eastAsia="宋体" w:cs="宋体"/>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B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钾</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9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LY/T 1234-2015</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6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7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8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1A24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BF91">
            <w:pPr>
              <w:jc w:val="center"/>
              <w:rPr>
                <w:rFonts w:hint="eastAsia" w:ascii="宋体" w:hAnsi="宋体" w:eastAsia="宋体" w:cs="宋体"/>
                <w:b/>
                <w:bCs/>
                <w:i w:val="0"/>
                <w:iCs w:val="0"/>
                <w:color w:val="000000"/>
                <w:sz w:val="22"/>
                <w:szCs w:val="22"/>
                <w:u w:val="none"/>
              </w:rPr>
            </w:pPr>
          </w:p>
        </w:tc>
        <w:tc>
          <w:tcPr>
            <w:tcW w:w="1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B9C0">
            <w:pPr>
              <w:jc w:val="center"/>
              <w:rPr>
                <w:rFonts w:hint="eastAsia" w:ascii="宋体" w:hAnsi="宋体" w:eastAsia="宋体" w:cs="宋体"/>
                <w:i w:val="0"/>
                <w:iCs w:val="0"/>
                <w:color w:val="000000"/>
                <w:sz w:val="22"/>
                <w:szCs w:val="22"/>
                <w:u w:val="none"/>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有机质</w:t>
            </w: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NY/T 1121.6-2006</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3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E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A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14:paraId="48A9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5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0FD">
            <w:pPr>
              <w:jc w:val="center"/>
              <w:rPr>
                <w:rFonts w:hint="eastAsia" w:ascii="宋体" w:hAnsi="宋体" w:eastAsia="宋体" w:cs="宋体"/>
                <w:i w:val="0"/>
                <w:iCs w:val="0"/>
                <w:color w:val="000000"/>
                <w:sz w:val="22"/>
                <w:szCs w:val="22"/>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E650">
            <w:pPr>
              <w:jc w:val="center"/>
              <w:rPr>
                <w:rFonts w:hint="eastAsia" w:ascii="宋体" w:hAnsi="宋体" w:eastAsia="宋体" w:cs="宋体"/>
                <w:i w:val="0"/>
                <w:iCs w:val="0"/>
                <w:color w:val="000000"/>
                <w:sz w:val="22"/>
                <w:szCs w:val="22"/>
                <w:u w:val="none"/>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C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7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73C0DAD1">
      <w:pPr>
        <w:snapToGrid/>
        <w:spacing w:before="0" w:beforeAutospacing="0" w:after="0" w:afterAutospacing="0" w:line="240" w:lineRule="auto"/>
        <w:ind w:firstLine="560" w:firstLineChars="200"/>
        <w:jc w:val="center"/>
        <w:textAlignment w:val="baseline"/>
        <w:rPr>
          <w:rFonts w:hint="default"/>
          <w:b w:val="0"/>
          <w:i w:val="0"/>
          <w:caps w:val="0"/>
          <w:spacing w:val="0"/>
          <w:w w:val="100"/>
          <w:sz w:val="28"/>
          <w:szCs w:val="36"/>
          <w:lang w:val="en-US" w:eastAsia="zh-CN"/>
        </w:rPr>
      </w:pPr>
    </w:p>
    <w:sectPr>
      <w:footerReference r:id="rId3" w:type="default"/>
      <w:pgSz w:w="11906" w:h="16838"/>
      <w:pgMar w:top="1134" w:right="1417" w:bottom="113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56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1ED24">
                          <w:pPr>
                            <w:pStyle w:val="4"/>
                            <w:rPr>
                              <w:rFonts w:hint="eastAsia" w:eastAsiaTheme="minorEastAsia"/>
                              <w:sz w:val="21"/>
                              <w:szCs w:val="32"/>
                              <w:lang w:eastAsia="zh-CN"/>
                            </w:rPr>
                          </w:pP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B1ED24">
                    <w:pPr>
                      <w:pStyle w:val="4"/>
                      <w:rPr>
                        <w:rFonts w:hint="eastAsia" w:eastAsiaTheme="minorEastAsia"/>
                        <w:sz w:val="21"/>
                        <w:szCs w:val="32"/>
                        <w:lang w:eastAsia="zh-CN"/>
                      </w:rPr>
                    </w:pPr>
                    <w:r>
                      <w:rPr>
                        <w:rFonts w:hint="eastAsia"/>
                        <w:sz w:val="21"/>
                        <w:szCs w:val="32"/>
                        <w:lang w:eastAsia="zh-CN"/>
                      </w:rPr>
                      <w:fldChar w:fldCharType="begin"/>
                    </w:r>
                    <w:r>
                      <w:rPr>
                        <w:rFonts w:hint="eastAsia"/>
                        <w:sz w:val="21"/>
                        <w:szCs w:val="32"/>
                        <w:lang w:eastAsia="zh-CN"/>
                      </w:rPr>
                      <w:instrText xml:space="preserve"> PAGE  \* MERGEFORMAT </w:instrText>
                    </w:r>
                    <w:r>
                      <w:rPr>
                        <w:rFonts w:hint="eastAsia"/>
                        <w:sz w:val="21"/>
                        <w:szCs w:val="32"/>
                        <w:lang w:eastAsia="zh-CN"/>
                      </w:rPr>
                      <w:fldChar w:fldCharType="separate"/>
                    </w:r>
                    <w:r>
                      <w:rPr>
                        <w:rFonts w:hint="eastAsia"/>
                        <w:sz w:val="21"/>
                        <w:szCs w:val="32"/>
                        <w:lang w:eastAsia="zh-CN"/>
                      </w:rPr>
                      <w:t>1</w:t>
                    </w:r>
                    <w:r>
                      <w:rPr>
                        <w:rFonts w:hint="eastAsia"/>
                        <w:sz w:val="21"/>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ZjdhOWI2ZWRiNmZmZTdlMzVmZWQ1YzQxNzI3YzIifQ=="/>
    <w:docVar w:name="KSO_WPS_MARK_KEY" w:val="e1aefb0e-7765-4033-82df-6cef5c4b898c"/>
  </w:docVars>
  <w:rsids>
    <w:rsidRoot w:val="65FC1CC8"/>
    <w:rsid w:val="052A12E7"/>
    <w:rsid w:val="06592DE7"/>
    <w:rsid w:val="08DB6A0C"/>
    <w:rsid w:val="0C7B3C61"/>
    <w:rsid w:val="0CC22571"/>
    <w:rsid w:val="0E5710D1"/>
    <w:rsid w:val="139F656B"/>
    <w:rsid w:val="1484751B"/>
    <w:rsid w:val="16A41D94"/>
    <w:rsid w:val="18B063F6"/>
    <w:rsid w:val="1C1B0B6C"/>
    <w:rsid w:val="272262C9"/>
    <w:rsid w:val="28124010"/>
    <w:rsid w:val="2F0C4ABE"/>
    <w:rsid w:val="329A0D02"/>
    <w:rsid w:val="33535644"/>
    <w:rsid w:val="39805255"/>
    <w:rsid w:val="3ACB4ED6"/>
    <w:rsid w:val="3DAA3D38"/>
    <w:rsid w:val="3EF8714F"/>
    <w:rsid w:val="416B2016"/>
    <w:rsid w:val="4F2B4E25"/>
    <w:rsid w:val="4F3F690F"/>
    <w:rsid w:val="4F863A7A"/>
    <w:rsid w:val="506A33C9"/>
    <w:rsid w:val="563B6C28"/>
    <w:rsid w:val="58596DF9"/>
    <w:rsid w:val="59A044B9"/>
    <w:rsid w:val="600040BC"/>
    <w:rsid w:val="65FC1CC8"/>
    <w:rsid w:val="6ABE7430"/>
    <w:rsid w:val="72C02899"/>
    <w:rsid w:val="7364670D"/>
    <w:rsid w:val="740A7C01"/>
    <w:rsid w:val="775A3384"/>
    <w:rsid w:val="77F275EA"/>
    <w:rsid w:val="781D13EA"/>
    <w:rsid w:val="78CB1EE7"/>
    <w:rsid w:val="7A501031"/>
    <w:rsid w:val="7F1D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41"/>
    <w:basedOn w:val="7"/>
    <w:qFormat/>
    <w:uiPriority w:val="0"/>
    <w:rPr>
      <w:rFonts w:hint="default" w:ascii="Calibri" w:hAnsi="Calibri" w:cs="Calibri"/>
      <w:color w:val="000000"/>
      <w:sz w:val="21"/>
      <w:szCs w:val="21"/>
      <w:u w:val="none"/>
    </w:rPr>
  </w:style>
  <w:style w:type="character" w:customStyle="1" w:styleId="9">
    <w:name w:val="font21"/>
    <w:basedOn w:val="7"/>
    <w:qFormat/>
    <w:uiPriority w:val="0"/>
    <w:rPr>
      <w:rFonts w:hint="eastAsia" w:ascii="宋体" w:hAnsi="宋体" w:eastAsia="宋体" w:cs="宋体"/>
      <w:color w:val="000000"/>
      <w:sz w:val="21"/>
      <w:szCs w:val="21"/>
      <w:u w:val="none"/>
    </w:rPr>
  </w:style>
  <w:style w:type="character" w:customStyle="1" w:styleId="10">
    <w:name w:val="font3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2"/>
      <w:szCs w:val="22"/>
      <w:u w:val="none"/>
    </w:rPr>
  </w:style>
  <w:style w:type="character" w:customStyle="1" w:styleId="12">
    <w:name w:val="font1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632</Words>
  <Characters>968</Characters>
  <Lines>0</Lines>
  <Paragraphs>0</Paragraphs>
  <TotalTime>1</TotalTime>
  <ScaleCrop>false</ScaleCrop>
  <LinksUpToDate>false</LinksUpToDate>
  <CharactersWithSpaces>1007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2021-08-02T08:01:00Z</dcterms:created>
  <dc:creator>戈壁葡萄</dc:creator>
  <cp:lastModifiedBy>......</cp:lastModifiedBy>
  <dcterms:modified xsi:type="dcterms:W3CDTF">2025-07-28T02:16:47Z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0E255417E46A44BFA293C94D792FC91B_13</vt:lpwstr>
  </property>
  <property fmtid="{D5CDD505-2E9C-101B-9397-08002B2CF9AE}" pid="4" name="KSOTemplateDocerSaveRecord">
    <vt:lpwstr>eyJoZGlkIjoiNzAyMGM5MzhmOTg0YWU2NTIwNWMyZWY2NDY5NDRlZTYiLCJ1c2VySWQiOiIzOTgxNjM4NzgifQ==</vt:lpwstr>
  </property>
</Properties>
</file>