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FF90C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一、通用要求</w:t>
      </w:r>
    </w:p>
    <w:p w14:paraId="6FA81DBB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1. 密封罩整体结构设计应适配被防护设备外形，安装后无干涉，不影响设备正常操作、检修及散热。</w:t>
      </w:r>
    </w:p>
    <w:p w14:paraId="16C999CB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2. 所有零部件表面无裂纹、毛刺、变形等缺陷，连接件牢固可靠，无松动风险。</w:t>
      </w:r>
    </w:p>
    <w:p w14:paraId="3DCBF596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3. 整体耐候性良好，可在-20℃~60℃环境下长期使用，满足工业现场粉尘、轻微震动工况要求。</w:t>
      </w:r>
    </w:p>
    <w:p w14:paraId="0E6F2B75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二、材质要求</w:t>
      </w:r>
    </w:p>
    <w:p w14:paraId="28FC63AA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1. 主体材质优先选用冷轧钢板或高强度工程塑料（ABS/PP，≥3mm），表面做喷塑/酸洗钝化处理，防腐蚀、防刮擦，涂层附着力≥GB/T 9286 二级标准。</w:t>
      </w:r>
    </w:p>
    <w:p w14:paraId="56FEB51F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2. 密封效果采用耐油丁腈橡胶（NBR）、硅胶 等弹性材质，邵氏硬度60±5HA，无老化、开裂，耐温及耐老化性能符合GB/T 3512要求。</w:t>
      </w:r>
    </w:p>
    <w:p w14:paraId="6DA6CCB0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3. 紧固件采用不锈钢材质（304），防止锈蚀卡死。</w:t>
      </w:r>
    </w:p>
    <w:p w14:paraId="71C2A635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4.  卸流装置采用φ100mm圆钢制作，采用螺纹连接。</w:t>
      </w:r>
    </w:p>
    <w:p w14:paraId="2FCBAA91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三、密封性能要求</w:t>
      </w:r>
    </w:p>
    <w:p w14:paraId="053D2240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1. 整体防尘等级不低于IP54（符合GB 4208），针对高粉尘工况，可提升至IP65，无粉尘从拼接缝、安装间隙、开口处侵入。</w:t>
      </w:r>
    </w:p>
    <w:p w14:paraId="100D66BA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2. 拼接处采用密封胶条+螺栓压紧密封，胶条连续无断点，与贴合面紧密接触，压缩量均匀（30%~50%）。</w:t>
      </w:r>
    </w:p>
    <w:p w14:paraId="4182B9D2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3. 设备操作窗口/检修门采用双层密封结构，配锁紧装置，关闭后无间隙，开启便捷。</w:t>
      </w:r>
    </w:p>
    <w:p w14:paraId="270541C5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四、结构与安装要求</w:t>
      </w:r>
    </w:p>
    <w:p w14:paraId="0D81C868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1. 预留风口配防尘滤网（不锈钢304 直径8mm金属网。</w:t>
      </w:r>
    </w:p>
    <w:p w14:paraId="24D01100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2. 安装方式采用螺栓固定/快拆卡扣式，固定点布局合理，安装后整体平稳，与设备贴合紧密，无明显晃动。</w:t>
      </w:r>
    </w:p>
    <w:p w14:paraId="55141C3B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3. 检修门/观察窗设置合理，开启角度≥90°，配定位装置，方便内部设备维护；观察窗采用透明亚克力/钢化玻璃（≥5mm），透光率≥85%，无划痕、透光不均。</w:t>
      </w:r>
    </w:p>
    <w:p w14:paraId="47EBAF66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4. 密封罩边角做圆弧过渡处理，防止锐边划伤人员，整体重量适配设备承重，不增加设备额外负荷。</w:t>
      </w:r>
    </w:p>
    <w:p w14:paraId="03B421F9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五、外观与标识要求</w:t>
      </w:r>
    </w:p>
    <w:p w14:paraId="326ECDC6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1. 表面涂层均匀、光滑，无流挂、气泡、掉漆，颜色统一（默认工业灰，可按需求定制）。</w:t>
      </w:r>
    </w:p>
    <w:p w14:paraId="417BB313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2. 明显位置标注设备名称、警示标识（防夹、防碰撞），标识采用丝印/蚀刻工艺，清晰耐磨，不易脱落。</w:t>
      </w:r>
    </w:p>
    <w:p w14:paraId="6DF5D531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六、检验与验收要求</w:t>
      </w:r>
    </w:p>
    <w:p w14:paraId="0998F415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1. 出厂前进行防尘性能测试：在粉尘浓度≥500mg/m³的试验环境中，连续测试4h，拆解后被防护设备表面无明显粉尘沉积。</w:t>
      </w:r>
    </w:p>
    <w:p w14:paraId="60976EA6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2. 安装后进行现场试装检验，开启/关闭检修门、操作设备，确认无干涉、密封无间隙，紧固件无松动。</w:t>
      </w:r>
    </w:p>
    <w:p w14:paraId="2E42890B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3. 提供材质证明、出厂检验报告、安装图纸等技术资料。</w:t>
      </w:r>
    </w:p>
    <w:p w14:paraId="2F440BF5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七、技术标准要求</w:t>
      </w:r>
    </w:p>
    <w:p w14:paraId="208105CA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GB/T 700《碳素结构钢》</w:t>
      </w:r>
    </w:p>
    <w:p w14:paraId="36623972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- GB/T 1804-C《一般公差 未注公差的线性和角度尺寸》</w:t>
      </w:r>
    </w:p>
    <w:p w14:paraId="37BC9D05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- GB/T 13912《金属覆盖层 钢铁制件热浸镀锌层技术要求及试验方法》</w:t>
      </w:r>
    </w:p>
    <w:p w14:paraId="55AB4DDB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- GB/T 1184-K《形状和位置公差 未注公差值》</w:t>
      </w:r>
    </w:p>
    <w:p w14:paraId="1D83CF74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- 正心天方地圆：方端中心与圆端中心重合，轴线为同一直线的过渡管件</w:t>
      </w:r>
    </w:p>
    <w:p w14:paraId="45716281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- 棱线直线度：天方地圆方端至圆端过渡棱线的实际直线与理论直线的偏差</w:t>
      </w:r>
    </w:p>
    <w:p w14:paraId="14C047BA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- 同心度：方端几何中心与圆端圆心在轴线方向的偏移量</w:t>
      </w:r>
    </w:p>
    <w:p w14:paraId="2981B453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- 静压恢复系数：天方地圆出口静压与入口动压的比值，反映气流过渡流畅性</w:t>
      </w:r>
    </w:p>
    <w:p w14:paraId="0FCD9F71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3 总体技术要求</w:t>
      </w:r>
    </w:p>
    <w:p w14:paraId="01A76740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3.1 基础要求</w:t>
      </w:r>
    </w:p>
    <w:p w14:paraId="1B9032E4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天方地圆为整体成型焊接结构，不得采用拼接式简易制作；过渡段无明显折角，锥角控制在15°~22° 区间，减少气流涡流与压损，静压恢复系数≥0.76；内壁光洁无毛刺、焊瘤，表面粗糙度Ra≤3.2μm。</w:t>
      </w:r>
    </w:p>
    <w:p w14:paraId="60760EC2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3.2 材料要求</w:t>
      </w:r>
    </w:p>
    <w:p w14:paraId="37911B28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材质类型 牌号标准 适用场景 附加要求 </w:t>
      </w:r>
    </w:p>
    <w:p w14:paraId="5E949D7C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碳素钢 Q235B（GB/T 700） 常规工业通风、非腐蚀性粉尘输送 屈服强度≥235MPa，延伸率≥26% </w:t>
      </w:r>
    </w:p>
    <w:p w14:paraId="1EBBB6B6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镀锌钢 Q235B+热浸镀锌 潮湿、轻度腐蚀环境（如沿海、地下室） 锌层厚度60~80μm，无漏镀、起皮 </w:t>
      </w:r>
    </w:p>
    <w:p w14:paraId="73E6DC9C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不锈钢 304/316L 洁净车间、强腐蚀环境（如化工、食品） 内壁抛光处理，Ra≤1.6μm </w:t>
      </w:r>
    </w:p>
    <w:p w14:paraId="03EFEDE1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- 所有原材料需附带材质证明书，批次可追溯，无裂纹、夹层、锈蚀等缺陷；板材厚度偏差≤±10%，采用游标卡尺检测，每批次抽检不少于3张。</w:t>
      </w:r>
    </w:p>
    <w:p w14:paraId="507F915E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4 结构与尺寸公差要求</w:t>
      </w:r>
    </w:p>
    <w:p w14:paraId="5BE910C7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4.1 核心尺寸公差（符合GB 50243-2016）</w:t>
      </w:r>
    </w:p>
    <w:p w14:paraId="04D7D321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检测项目 允许偏差 检测工具 检测要求 </w:t>
      </w:r>
    </w:p>
    <w:p w14:paraId="1F974C69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方端边长（≤300mm） ≤±2mm 钢直尺/激光测距仪 每边测量2点，取最大值 </w:t>
      </w:r>
    </w:p>
    <w:p w14:paraId="37584243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方端边长（&gt;300mm） ≤±3mm 钢直尺/激光测距仪 每边测量2点，取最大值 </w:t>
      </w:r>
    </w:p>
    <w:p w14:paraId="35D263E9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圆端直径 ≤±3mm；任意正交两直径差≤5mm 内径千分尺/样板 圆周均匀测量4点 </w:t>
      </w:r>
    </w:p>
    <w:p w14:paraId="6B9F3476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方端对角线差 ≤3mm（≤300mm）/≤5mm（&gt;300mm） 钢卷尺 测量两组对角线，计算差值 </w:t>
      </w:r>
    </w:p>
    <w:p w14:paraId="10EAF081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管口平面度 ≤2mm 2m靠尺+塞尺 管口端面均匀检测4点 </w:t>
      </w:r>
    </w:p>
    <w:p w14:paraId="4A09AEF7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同心度（正心型） ≤1.5mm 三坐标测量机/拉线法 轴线方向全长度检测 </w:t>
      </w:r>
    </w:p>
    <w:p w14:paraId="390890D5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棱线直线度 ≤0.8mm 拉线法+塞尺 所有过渡棱线均检测 </w:t>
      </w:r>
    </w:p>
    <w:p w14:paraId="52615C90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整体平直度 ≤3mm/m，全长≤20mm 2m靠尺+塞尺 沿轴线方向检测 </w:t>
      </w:r>
    </w:p>
    <w:p w14:paraId="013D05A6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4.2 结构设计要求</w:t>
      </w:r>
    </w:p>
    <w:p w14:paraId="1CB60557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1. 天方地圆高度（方端至圆端轴向距离）按设计图纸制作，未注公差遵循GB/T 1804-C级；</w:t>
      </w:r>
    </w:p>
    <w:p w14:paraId="103ED494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2. 方端、圆端均预留法兰连接翻边，翻边宽度15~20mm，宽度偏差≤±2mm，无翘曲、开裂；</w:t>
      </w:r>
    </w:p>
    <w:p w14:paraId="1F1885CD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3. 超大口径天方地圆（圆端直径≥1200mm）采用分体法兰式结构，便于运输与现场组装，法兰螺栓孔位偏差≤±2mm，孔距均匀；</w:t>
      </w:r>
    </w:p>
    <w:p w14:paraId="125EC1E8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4. 当方端边长&gt;500mm时，过渡段增设导流片，导流片数量及间距按设计要求配置，无松动、偏移。</w:t>
      </w:r>
    </w:p>
    <w:p w14:paraId="1977620D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5 制作与焊接工艺要求</w:t>
      </w:r>
    </w:p>
    <w:p w14:paraId="3D448B8E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5.1 下料与成型</w:t>
      </w:r>
    </w:p>
    <w:p w14:paraId="054E93EA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1. 采用数控等离子/激光切割下料，切口垂直度偏差≤1°，无毛刺、熔渣，切割后及时打磨光滑；</w:t>
      </w:r>
    </w:p>
    <w:p w14:paraId="78064487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2. 成型采用三维工装定位+数控折弯，过渡圆弧段圆度公差符合GB/T 1184-K级，无褶皱、变形；</w:t>
      </w:r>
    </w:p>
    <w:p w14:paraId="5EDDCA5B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3. 方端折角为90°，角度偏差≤±1°，折边宽度均匀，无开裂。</w:t>
      </w:r>
    </w:p>
    <w:p w14:paraId="5FE1BB06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5.2 焊接工艺</w:t>
      </w:r>
    </w:p>
    <w:p w14:paraId="3471FDBC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1. 焊接采用脉冲MIG焊/CO₂气体保护焊，严禁手工电弧焊（不锈钢材质采用氩弧焊）；</w:t>
      </w:r>
    </w:p>
    <w:p w14:paraId="52786CD3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2. 焊缝为连续满焊，无漏焊、虚焊、夹渣、未熔合等缺陷，焊缝余高控制在0~1.5mm，无焊瘤、飞溅；</w:t>
      </w:r>
    </w:p>
    <w:p w14:paraId="493F46D5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3. 焊接后及时进行焊后打磨，焊缝表面与母材平齐，内壁无凸起，避免积尘与气流扰动；</w:t>
      </w:r>
    </w:p>
    <w:p w14:paraId="56E15074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4. 关键承压部位（如高压通风系统）焊缝需进行超声波抽检，合格率100%；所有焊缝均需目视检测，符合GB 50243-2016验收标准。</w:t>
      </w:r>
    </w:p>
    <w:p w14:paraId="5E10FAF1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5.3 表面处理</w:t>
      </w:r>
    </w:p>
    <w:p w14:paraId="5B8722F8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1. 碳素钢天方地圆焊接后进行</w:t>
      </w:r>
      <w:bookmarkStart w:id="0" w:name="_GoBack"/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除锈处理，除锈等级达到Sa2.5级，再喷涂防锈漆两道，面漆一道，漆膜厚度≥80μm，无流挂、漏涂；</w:t>
      </w:r>
    </w:p>
    <w:p w14:paraId="601CA106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2. 镀锌钢天方地圆采用先成型焊接、后热浸镀锌工艺，镀锌后对法兰螺栓孔进行重新扩孔，避免锌层堵塞；</w:t>
      </w:r>
    </w:p>
    <w:p w14:paraId="7810E858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3. 不锈钢天方地圆焊接后进行酸洗钝化处理，去除焊道氧化皮，表面无</w:t>
      </w:r>
      <w:bookmarkEnd w:id="0"/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黄斑、锈蚀。</w:t>
      </w:r>
    </w:p>
    <w:p w14:paraId="6484B592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6 检验与验收要求</w:t>
      </w:r>
    </w:p>
    <w:p w14:paraId="1D733FB9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6.1 检验分类</w:t>
      </w:r>
    </w:p>
    <w:p w14:paraId="131D6122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分为原材料检验、过程检验、成品出厂检验，所有检验均需记录，形成《天方地圆检验报告》，随产品交付。</w:t>
      </w:r>
    </w:p>
    <w:p w14:paraId="2C1DF3D6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6.2 成品出厂检验项目（100%全检）</w:t>
      </w:r>
    </w:p>
    <w:p w14:paraId="65070D69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1. 几何尺寸：方端边长、圆端直径、对角线差、同心度、管口平面度（按4.1条执行）；</w:t>
      </w:r>
    </w:p>
    <w:p w14:paraId="48919AB2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2. 外观质量：无裂纹、变形、锈蚀，焊缝打磨平整，表面处理符合要求；</w:t>
      </w:r>
    </w:p>
    <w:p w14:paraId="528E6870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3. 连接精度：法兰翻边、螺栓孔位偏差符合要求，与标准法兰可精准对接；</w:t>
      </w:r>
    </w:p>
    <w:p w14:paraId="2E3E02B4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4. 标识检验：产品表面标注材质、规格、生产批次、厂家名称，标识清晰、牢固。</w:t>
      </w:r>
    </w:p>
    <w:p w14:paraId="55E50EEF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6.3 型式检验</w:t>
      </w:r>
    </w:p>
    <w:p w14:paraId="6517AA03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当原材料更换、工艺调整或生产批次达500件时，进行型式检验，新增项目包括：</w:t>
      </w:r>
    </w:p>
    <w:p w14:paraId="6ADB028A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1. 焊缝超声波检测（关键承压部位）；</w:t>
      </w:r>
    </w:p>
    <w:p w14:paraId="35E2EFBB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2. 静压恢复系数测试（按行业标准进行气流性能试验）；</w:t>
      </w:r>
    </w:p>
    <w:p w14:paraId="5250BA38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3. 镀锌层厚度检测（镀锌钢材质，采用磁性测厚仪）；</w:t>
      </w:r>
    </w:p>
    <w:p w14:paraId="6E2753DA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4. 材质光谱分析（验证原材料牌号）。</w:t>
      </w:r>
    </w:p>
    <w:p w14:paraId="427BCD52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6.4 验收标准</w:t>
      </w:r>
    </w:p>
    <w:p w14:paraId="09C45F1F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成品需同时满足本规范所有技术要求、设计图纸要求及GB 50243-2016标准，检验报告与材质证明书齐全，方可验收合格。</w:t>
      </w:r>
    </w:p>
    <w:p w14:paraId="61909D2B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7 包装、运输与储存</w:t>
      </w:r>
    </w:p>
    <w:p w14:paraId="1673E991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7.1 包装</w:t>
      </w:r>
    </w:p>
    <w:p w14:paraId="2D7A4A12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1. 成品采用塑料薄膜包裹，法兰面粘贴防护胶垫，避免运输中划伤、磕碰；</w:t>
      </w:r>
    </w:p>
    <w:p w14:paraId="1B620311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2. 小口径天方地圆采用纸箱/木箱包装，大口径采用裸装+捆扎，捆扎处垫橡胶垫，防止变形；</w:t>
      </w:r>
    </w:p>
    <w:p w14:paraId="27DA0C10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3. 每包/每件附带产品合格证《检验报告》《材质证明书》，文件密封防水。</w:t>
      </w:r>
    </w:p>
    <w:p w14:paraId="33E73FD1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7.2 运输</w:t>
      </w:r>
    </w:p>
    <w:p w14:paraId="2F62ED85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1. 运输过程中避免挤压、碰撞，防止管件变形、表面涂层损坏；</w:t>
      </w:r>
    </w:p>
    <w:p w14:paraId="7D45D068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2. 镀锌钢、不锈钢材质避免与尖锐金属、腐蚀性物质混装；</w:t>
      </w:r>
    </w:p>
    <w:p w14:paraId="4C97E4E9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3. 超大口径分体式产品，法兰与管件单独包装并做好对应标识，防止错配。</w:t>
      </w:r>
    </w:p>
    <w:p w14:paraId="535A7F08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7.3 储存</w:t>
      </w:r>
    </w:p>
    <w:p w14:paraId="7FC99821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1. 储存于干燥、通风的室内仓库，避免露天淋雨、暴晒；</w:t>
      </w:r>
    </w:p>
    <w:p w14:paraId="37547516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2. 碳素钢产品远离腐蚀性介质，镀锌钢、不锈钢产品放置于货架上，避免地面受潮锈蚀；</w:t>
      </w:r>
    </w:p>
    <w:p w14:paraId="4A0B3ABA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3. 储存期限超过6个月的产品，出库前需重新进行外观质量检验，合格后方可交付。</w:t>
      </w:r>
    </w:p>
    <w:p w14:paraId="2D6D797D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8 质量保证与售后服务</w:t>
      </w:r>
    </w:p>
    <w:p w14:paraId="063199D5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1. 产品质量保证期为12个月（自交付验收合格之日起），质保期内因制作工艺、材料质量问题导致的损坏，免费维修或更换；</w:t>
      </w:r>
    </w:p>
    <w:p w14:paraId="00B4F1FC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2. 质保期内提供技术支持，协助现场安装与调试，解决安装过程中的尺寸适配问题；</w:t>
      </w:r>
    </w:p>
    <w:p w14:paraId="018DE8CE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3. 接受客户现场抽检，若抽检不合格，本批次产品全部退货，并承担相应损失。</w:t>
      </w:r>
    </w:p>
    <w:sectPr>
      <w:pgSz w:w="11906" w:h="16838"/>
      <w:pgMar w:top="1043" w:right="1179" w:bottom="110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725E6"/>
    <w:rsid w:val="0C8D5018"/>
    <w:rsid w:val="232453FC"/>
    <w:rsid w:val="3AF7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3084</Words>
  <Characters>3460</Characters>
  <Lines>0</Lines>
  <Paragraphs>0</Paragraphs>
  <TotalTime>8</TotalTime>
  <ScaleCrop>false</ScaleCrop>
  <LinksUpToDate>false</LinksUpToDate>
  <CharactersWithSpaces>3645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2026-03-27T02:21:00Z</dcterms:created>
  <dc:creator>jsyzh</dc:creator>
  <cp:lastModifiedBy>倾尽所有，只为了那一回眸</cp:lastModifiedBy>
  <dcterms:modified xsi:type="dcterms:W3CDTF">2026-03-30T03:28:24Z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573383BA857E46E7B1B06F516ADF15CE_11</vt:lpwstr>
  </property>
  <property fmtid="{D5CDD505-2E9C-101B-9397-08002B2CF9AE}" pid="4" name="KSOTemplateDocerSaveRecord">
    <vt:lpwstr>eyJoZGlkIjoiZWQzYTVhOGRhN2Y3ODExMDQyZTM3YjgwOGNiY2Q5YTciLCJ1c2VySWQiOiI3MDM0MzkxMjUifQ==</vt:lpwstr>
  </property>
</Properties>
</file>