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甘肃东兴铝业有限公司嘉峪关分公司</w:t>
      </w: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电解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作业区</w:t>
      </w:r>
      <w:r>
        <w:rPr>
          <w:rFonts w:hint="eastAsia" w:ascii="宋体" w:hAnsi="宋体" w:cs="宋体"/>
          <w:b/>
          <w:bCs/>
          <w:sz w:val="48"/>
          <w:szCs w:val="48"/>
          <w:lang w:eastAsia="zh-CN"/>
        </w:rPr>
        <w:t>燃烧器</w:t>
      </w: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ind w:firstLine="2610" w:firstLineChars="500"/>
        <w:jc w:val="both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技术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规格书</w:t>
      </w:r>
    </w:p>
    <w:p>
      <w:pPr>
        <w:rPr>
          <w:rFonts w:hint="eastAsia" w:ascii="宋体" w:hAnsi="宋体" w:eastAsia="宋体" w:cs="宋体"/>
          <w:b/>
          <w:bCs/>
        </w:rPr>
      </w:pPr>
    </w:p>
    <w:p>
      <w:pPr>
        <w:rPr>
          <w:rFonts w:hint="eastAsia" w:ascii="宋体" w:hAnsi="宋体" w:eastAsia="宋体" w:cs="宋体"/>
          <w:b/>
          <w:bCs/>
        </w:rPr>
      </w:pPr>
    </w:p>
    <w:p>
      <w:pPr>
        <w:rPr>
          <w:rFonts w:hint="eastAsia" w:ascii="宋体" w:hAnsi="宋体" w:eastAsia="宋体" w:cs="宋体"/>
          <w:b/>
          <w:bCs/>
        </w:rPr>
      </w:pPr>
    </w:p>
    <w:p>
      <w:pPr>
        <w:rPr>
          <w:rFonts w:hint="eastAsia" w:ascii="宋体" w:hAnsi="宋体" w:eastAsia="宋体" w:cs="宋体"/>
          <w:b/>
          <w:bCs/>
        </w:rPr>
      </w:pPr>
    </w:p>
    <w:p>
      <w:pPr>
        <w:rPr>
          <w:rFonts w:hint="eastAsia" w:ascii="宋体" w:hAnsi="宋体" w:eastAsia="宋体" w:cs="宋体"/>
          <w:b/>
          <w:bCs/>
        </w:rPr>
      </w:pPr>
    </w:p>
    <w:p>
      <w:pPr>
        <w:rPr>
          <w:rFonts w:hint="eastAsia" w:ascii="宋体" w:hAnsi="宋体" w:eastAsia="宋体" w:cs="宋体"/>
          <w:b/>
          <w:bCs/>
        </w:rPr>
      </w:pPr>
    </w:p>
    <w:p>
      <w:pPr>
        <w:rPr>
          <w:rFonts w:hint="eastAsia" w:ascii="宋体" w:hAnsi="宋体" w:eastAsia="宋体" w:cs="宋体"/>
          <w:b/>
          <w:bCs/>
        </w:rPr>
      </w:pPr>
    </w:p>
    <w:p>
      <w:pPr>
        <w:rPr>
          <w:rFonts w:hint="eastAsia" w:ascii="宋体" w:hAnsi="宋体" w:eastAsia="宋体" w:cs="宋体"/>
          <w:b/>
          <w:bCs/>
        </w:rPr>
      </w:pPr>
    </w:p>
    <w:p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甲方：</w:t>
      </w:r>
    </w:p>
    <w:p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乙方：</w:t>
      </w:r>
    </w:p>
    <w:p>
      <w:pPr>
        <w:rPr>
          <w:rFonts w:hint="eastAsia" w:ascii="宋体" w:hAnsi="宋体" w:eastAsia="宋体" w:cs="宋体"/>
          <w:b/>
          <w:bCs/>
        </w:rPr>
      </w:pPr>
    </w:p>
    <w:p>
      <w:pPr>
        <w:ind w:firstLine="3915" w:firstLineChars="1300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ind w:firstLine="3915" w:firstLineChars="1300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ind w:firstLine="4819" w:firstLineChars="16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日期：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日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甘肃东兴铝业有限公司嘉峪关分公司（以下称甲方）与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（以下称乙方）就甲方燃烧器\Q355+耐磨陶瓷 JW-601 焊接件委托乙方进行采购经双方协商，达成如下技术协议：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1、设备必须具有国内同行业近几年内的先进制造水平，采用先进工艺，合格材料，成熟的技术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2、所供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燃烧器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符合相关技术要求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</w:t>
      </w:r>
      <w:r>
        <w:rPr>
          <w:rFonts w:hint="eastAsia" w:ascii="仿宋_GB2312" w:hAnsi="仿宋_GB2312" w:eastAsia="仿宋_GB2312" w:cs="仿宋_GB2312"/>
          <w:sz w:val="32"/>
          <w:szCs w:val="32"/>
        </w:rPr>
        <w:t>供假冒伪劣产品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3、投标人必须是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燃烧器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制造商或制造商许可授权的代理商。在签订技术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规格书</w:t>
      </w:r>
      <w:r>
        <w:rPr>
          <w:rFonts w:hint="eastAsia" w:ascii="仿宋_GB2312" w:hAnsi="仿宋_GB2312" w:eastAsia="仿宋_GB2312" w:cs="仿宋_GB2312"/>
          <w:sz w:val="32"/>
          <w:szCs w:val="32"/>
        </w:rPr>
        <w:t>或货物制造中，若发生侵犯商标品牌、伪造等行为时，其冒用品牌的侵权、伪造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责任行为产生的一切法律责任及对招标人造成的一切损失，应由投标人全部承担。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5、投标方必须在投标前主动与甲方进行技术交流，了解招标人对采购产品质量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安全性能等相关技术要求，并与甲方签定标前技术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6、投标价包含产品价格、税费、所有运输费等所有相关费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7、中标单位必须保证提供的产品为正规厂家生产的正品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8、中标单位提供的货源必须完全符合技术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规格书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/>
        </w:rPr>
        <w:t>二、技术要求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1、使用现场环境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该使用在电解厂房，电解厂房温度高，磁场强。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2、相关技术要求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必须满足以下技术指标相关要求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(1）型号：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燃烧器\Q355+耐磨陶瓷 JW-601 焊接件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点火时间：≤5s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燃烧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功率：1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00KW/h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使用寿命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：≥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20台/次(焙烧启动20台电解槽)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主体材质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310S耐热不锈钢，燃烧腔内部使用特种耐高温浇注料衬里，外部使用耐高温特种涂层。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燃烧器机构设计合理，空气与燃气混合均匀，燃烧充足体积小，重量轻，方便安装与拆除。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高温稳定运行温度950℃，最高耐温1300℃。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/>
        </w:rPr>
        <w:t>、售后服务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1、合同设备的质保期为投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现场使用之日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起至焙烧20台电解槽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2、在质保期内乙方免费处理所有故障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更换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备件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，保证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所有运抵现场的货物不符合技术要求的，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退货处理，所产生的一切费用由投标方承担。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1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排除故障及售后时限要求：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燃烧器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如出现故障、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开裂、接头不符合尺寸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等异常现象问题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投标人应在24小时内响应，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7天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之内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更换完毕。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1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5.燃烧器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如因高温出现外型变形、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外壳开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裂、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耐高温浇注料及涂层脱落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，则属于产品质量问题，投标人应负责免费更换, 期间所产生的一切费用由投标方承担，质保期将从更换之日起重新计算。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6.质保期内产品如出现故障维修人员和安装人员均有投标方提供。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/>
        </w:rPr>
        <w:t>、交货时间及地点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1、交货时间：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2、交货地点：甘肃东兴铝业有限公司嘉峪关分公司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/>
        </w:rPr>
        <w:t>、其它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本协议一式三份，甲方二份，乙方一份。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甲方：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甲方代表：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乙方代表：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1826B6"/>
    <w:multiLevelType w:val="singleLevel"/>
    <w:tmpl w:val="DD1826B6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49A5"/>
    <w:rsid w:val="01ED18B1"/>
    <w:rsid w:val="0CBC327F"/>
    <w:rsid w:val="185B583E"/>
    <w:rsid w:val="1F295C59"/>
    <w:rsid w:val="211445FF"/>
    <w:rsid w:val="213172FD"/>
    <w:rsid w:val="28871650"/>
    <w:rsid w:val="29A564B7"/>
    <w:rsid w:val="2E4A06C3"/>
    <w:rsid w:val="34563E30"/>
    <w:rsid w:val="38320B3B"/>
    <w:rsid w:val="3AE84401"/>
    <w:rsid w:val="41DA4E7A"/>
    <w:rsid w:val="5C3C659A"/>
    <w:rsid w:val="61052AE8"/>
    <w:rsid w:val="63051C41"/>
    <w:rsid w:val="6A91772B"/>
    <w:rsid w:val="6B015D55"/>
    <w:rsid w:val="6B5249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1615</Words>
  <Characters>1950</Characters>
  <Paragraphs>114</Paragraphs>
  <TotalTime>2</TotalTime>
  <ScaleCrop>false</ScaleCrop>
  <LinksUpToDate>false</LinksUpToDate>
  <CharactersWithSpaces>2000</CharactersWithSpaces>
  <Application>WPS Office_11.1.0.8976_F1E327BC-269C-435d-A152-05C5408002CA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2022-07-02T08:20:00Z</dcterms:created>
  <dc:creator>HLK-AL00</dc:creator>
  <cp:lastModifiedBy>Administrator</cp:lastModifiedBy>
  <dcterms:modified xsi:type="dcterms:W3CDTF">2023-09-21T02:50:58Z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24920B6DCA8E402BA5A0743C3C0826D5</vt:lpwstr>
  </property>
  <property fmtid="{D5CDD505-2E9C-101B-9397-08002B2CF9AE}" pid="3" name="KSOProductBuildVer">
    <vt:lpwstr>2052-11.1.0.8976</vt:lpwstr>
  </property>
</Properties>
</file>