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right="2" w:rightChars="1"/>
        <w:jc w:val="center"/>
        <w:rPr>
          <w:rFonts w:hint="eastAsia" w:ascii="宋体" w:hAnsi="宋体"/>
          <w:b/>
          <w:sz w:val="44"/>
          <w:szCs w:val="44"/>
        </w:rPr>
      </w:pPr>
    </w:p>
    <w:p>
      <w:pPr>
        <w:snapToGrid w:val="0"/>
        <w:spacing w:line="360" w:lineRule="auto"/>
        <w:ind w:right="2" w:rightChars="1"/>
        <w:jc w:val="center"/>
        <w:rPr>
          <w:rFonts w:hint="eastAsia" w:ascii="宋体" w:hAnsi="宋体"/>
          <w:b/>
          <w:sz w:val="44"/>
          <w:szCs w:val="44"/>
        </w:rPr>
      </w:pPr>
    </w:p>
    <w:p>
      <w:pPr>
        <w:snapToGrid w:val="0"/>
        <w:spacing w:line="360" w:lineRule="auto"/>
        <w:ind w:right="2" w:rightChars="1"/>
        <w:jc w:val="center"/>
        <w:rPr>
          <w:rFonts w:hint="eastAsia" w:ascii="宋体" w:hAnsi="宋体"/>
          <w:b/>
          <w:sz w:val="44"/>
          <w:szCs w:val="44"/>
        </w:rPr>
      </w:pPr>
    </w:p>
    <w:p>
      <w:pPr>
        <w:snapToGrid w:val="0"/>
        <w:spacing w:line="360" w:lineRule="auto"/>
        <w:ind w:right="2" w:rightChars="1"/>
        <w:jc w:val="center"/>
        <w:rPr>
          <w:rFonts w:hint="eastAsia" w:ascii="宋体" w:hAnsi="宋体"/>
          <w:b/>
          <w:sz w:val="44"/>
          <w:szCs w:val="44"/>
          <w:lang w:eastAsia="zh-CN"/>
        </w:rPr>
      </w:pPr>
      <w:r>
        <w:rPr>
          <w:rFonts w:hint="eastAsia" w:ascii="宋体" w:hAnsi="宋体"/>
          <w:b/>
          <w:sz w:val="44"/>
          <w:szCs w:val="44"/>
        </w:rPr>
        <w:t>甘肃</w:t>
      </w:r>
      <w:r>
        <w:rPr>
          <w:rFonts w:hint="eastAsia" w:ascii="宋体" w:hAnsi="宋体"/>
          <w:b/>
          <w:sz w:val="44"/>
          <w:szCs w:val="44"/>
          <w:lang w:val="en-US" w:eastAsia="zh-CN"/>
        </w:rPr>
        <w:t>东兴嘉宇新材料有限</w:t>
      </w:r>
      <w:r>
        <w:rPr>
          <w:rFonts w:hint="eastAsia" w:ascii="宋体" w:hAnsi="宋体"/>
          <w:b/>
          <w:sz w:val="44"/>
          <w:szCs w:val="44"/>
        </w:rPr>
        <w:t>公司</w:t>
      </w:r>
    </w:p>
    <w:p>
      <w:pPr>
        <w:snapToGrid w:val="0"/>
        <w:spacing w:line="360" w:lineRule="auto"/>
        <w:ind w:right="2" w:rightChars="1"/>
        <w:jc w:val="center"/>
        <w:rPr>
          <w:rFonts w:hint="eastAsia" w:ascii="宋体" w:hAnsi="宋体"/>
          <w:b/>
          <w:sz w:val="44"/>
          <w:szCs w:val="44"/>
          <w:lang w:eastAsia="zh-CN"/>
        </w:rPr>
      </w:pPr>
      <w:r>
        <w:rPr>
          <w:rFonts w:hint="eastAsia" w:ascii="宋体" w:hAnsi="宋体"/>
          <w:b/>
          <w:sz w:val="44"/>
          <w:szCs w:val="44"/>
          <w:lang w:eastAsia="zh-CN"/>
        </w:rPr>
        <w:t>硅碳棒采购</w:t>
      </w:r>
    </w:p>
    <w:p>
      <w:pPr>
        <w:snapToGrid w:val="0"/>
        <w:spacing w:line="360" w:lineRule="auto"/>
        <w:ind w:right="2" w:rightChars="1"/>
        <w:jc w:val="center"/>
        <w:rPr>
          <w:rFonts w:hint="eastAsia" w:ascii="宋体" w:hAnsi="宋体"/>
          <w:b/>
          <w:sz w:val="44"/>
          <w:szCs w:val="44"/>
          <w:lang w:eastAsia="zh-CN"/>
        </w:rPr>
      </w:pPr>
    </w:p>
    <w:p>
      <w:pPr>
        <w:snapToGrid w:val="0"/>
        <w:spacing w:line="360" w:lineRule="auto"/>
        <w:ind w:right="2" w:rightChars="1"/>
        <w:jc w:val="center"/>
        <w:rPr>
          <w:rFonts w:hint="eastAsia" w:ascii="宋体" w:hAnsi="宋体"/>
          <w:b/>
          <w:sz w:val="44"/>
          <w:szCs w:val="44"/>
          <w:lang w:eastAsia="zh-CN"/>
        </w:rPr>
      </w:pPr>
      <w:r>
        <w:rPr>
          <w:rFonts w:hint="eastAsia" w:ascii="宋体" w:hAnsi="宋体"/>
          <w:b/>
          <w:sz w:val="44"/>
          <w:szCs w:val="44"/>
          <w:lang w:eastAsia="zh-CN"/>
        </w:rPr>
        <w:t>技</w:t>
      </w:r>
    </w:p>
    <w:p>
      <w:pPr>
        <w:snapToGrid w:val="0"/>
        <w:spacing w:line="360" w:lineRule="auto"/>
        <w:ind w:right="2" w:rightChars="1"/>
        <w:jc w:val="center"/>
        <w:rPr>
          <w:rFonts w:hint="eastAsia" w:ascii="宋体" w:hAnsi="宋体"/>
          <w:b/>
          <w:sz w:val="44"/>
          <w:szCs w:val="44"/>
          <w:lang w:eastAsia="zh-CN"/>
        </w:rPr>
      </w:pPr>
      <w:r>
        <w:rPr>
          <w:rFonts w:hint="eastAsia" w:ascii="宋体" w:hAnsi="宋体"/>
          <w:b/>
          <w:sz w:val="44"/>
          <w:szCs w:val="44"/>
          <w:lang w:eastAsia="zh-CN"/>
        </w:rPr>
        <w:t>术</w:t>
      </w:r>
    </w:p>
    <w:p>
      <w:pPr>
        <w:snapToGrid w:val="0"/>
        <w:spacing w:line="360" w:lineRule="auto"/>
        <w:ind w:right="2" w:rightChars="1"/>
        <w:jc w:val="center"/>
        <w:rPr>
          <w:rFonts w:hint="default" w:ascii="宋体" w:hAnsi="宋体"/>
          <w:b/>
          <w:sz w:val="44"/>
          <w:szCs w:val="44"/>
          <w:lang w:val="en-US" w:eastAsia="zh-CN"/>
        </w:rPr>
      </w:pPr>
      <w:r>
        <w:rPr>
          <w:rFonts w:hint="eastAsia" w:ascii="宋体" w:hAnsi="宋体"/>
          <w:b/>
          <w:sz w:val="44"/>
          <w:szCs w:val="44"/>
          <w:lang w:val="en-US" w:eastAsia="zh-CN"/>
        </w:rPr>
        <w:t>规</w:t>
      </w:r>
    </w:p>
    <w:p>
      <w:pPr>
        <w:snapToGrid w:val="0"/>
        <w:spacing w:line="360" w:lineRule="auto"/>
        <w:ind w:right="2" w:rightChars="1"/>
        <w:jc w:val="center"/>
        <w:rPr>
          <w:rFonts w:hint="eastAsia" w:ascii="宋体" w:hAnsi="宋体"/>
          <w:b/>
          <w:sz w:val="44"/>
          <w:szCs w:val="44"/>
          <w:lang w:val="en-US" w:eastAsia="zh-CN"/>
        </w:rPr>
      </w:pPr>
      <w:r>
        <w:rPr>
          <w:rFonts w:hint="eastAsia" w:ascii="宋体" w:hAnsi="宋体"/>
          <w:b/>
          <w:sz w:val="44"/>
          <w:szCs w:val="44"/>
          <w:lang w:val="en-US" w:eastAsia="zh-CN"/>
        </w:rPr>
        <w:t>格</w:t>
      </w:r>
    </w:p>
    <w:p>
      <w:pPr>
        <w:snapToGrid w:val="0"/>
        <w:spacing w:line="360" w:lineRule="auto"/>
        <w:ind w:right="2" w:rightChars="1"/>
        <w:jc w:val="center"/>
        <w:rPr>
          <w:rFonts w:hint="default" w:ascii="宋体" w:hAnsi="宋体"/>
          <w:b/>
          <w:sz w:val="44"/>
          <w:szCs w:val="44"/>
          <w:lang w:val="en-US" w:eastAsia="zh-CN"/>
        </w:rPr>
      </w:pPr>
      <w:r>
        <w:rPr>
          <w:rFonts w:hint="eastAsia" w:ascii="宋体" w:hAnsi="宋体"/>
          <w:b/>
          <w:sz w:val="44"/>
          <w:szCs w:val="44"/>
          <w:lang w:val="en-US" w:eastAsia="zh-CN"/>
        </w:rPr>
        <w:t>书</w:t>
      </w:r>
    </w:p>
    <w:p>
      <w:pPr>
        <w:jc w:val="center"/>
        <w:rPr>
          <w:rFonts w:hint="eastAsia" w:ascii="宋体"/>
          <w:b/>
          <w:sz w:val="36"/>
          <w:szCs w:val="36"/>
        </w:rPr>
      </w:pPr>
    </w:p>
    <w:p>
      <w:pPr>
        <w:jc w:val="center"/>
        <w:rPr>
          <w:rFonts w:hint="eastAsia" w:ascii="宋体"/>
          <w:b/>
          <w:sz w:val="36"/>
          <w:szCs w:val="36"/>
        </w:rPr>
      </w:pPr>
    </w:p>
    <w:p>
      <w:pPr>
        <w:jc w:val="center"/>
        <w:rPr>
          <w:rFonts w:hint="eastAsia" w:ascii="宋体"/>
          <w:b/>
          <w:sz w:val="36"/>
          <w:szCs w:val="36"/>
        </w:rPr>
      </w:pPr>
    </w:p>
    <w:p>
      <w:pPr>
        <w:jc w:val="center"/>
        <w:rPr>
          <w:rFonts w:hint="eastAsia" w:ascii="宋体"/>
          <w:b/>
          <w:sz w:val="36"/>
          <w:szCs w:val="36"/>
        </w:rPr>
      </w:pPr>
    </w:p>
    <w:p>
      <w:pPr>
        <w:snapToGrid w:val="0"/>
        <w:spacing w:line="360" w:lineRule="auto"/>
        <w:ind w:right="2" w:rightChars="1"/>
        <w:jc w:val="center"/>
        <w:rPr>
          <w:rFonts w:hint="eastAsia" w:ascii="宋体" w:hAnsi="宋体"/>
          <w:b/>
          <w:sz w:val="32"/>
          <w:szCs w:val="32"/>
          <w:lang w:eastAsia="zh-CN"/>
        </w:rPr>
      </w:pPr>
      <w:r>
        <w:rPr>
          <w:rFonts w:hint="eastAsia" w:ascii="宋体" w:hAnsi="宋体"/>
          <w:b/>
          <w:sz w:val="32"/>
          <w:szCs w:val="32"/>
          <w:lang w:val="en-US" w:eastAsia="zh-CN"/>
        </w:rPr>
        <w:t xml:space="preserve">   </w:t>
      </w:r>
      <w:r>
        <w:rPr>
          <w:rFonts w:hint="eastAsia" w:ascii="宋体" w:hAnsi="宋体"/>
          <w:b/>
          <w:sz w:val="32"/>
          <w:szCs w:val="32"/>
          <w:lang w:eastAsia="zh-CN"/>
        </w:rPr>
        <w:t>甲方：甘肃</w:t>
      </w:r>
      <w:r>
        <w:rPr>
          <w:rFonts w:hint="eastAsia" w:ascii="宋体" w:hAnsi="宋体"/>
          <w:b/>
          <w:sz w:val="32"/>
          <w:szCs w:val="32"/>
          <w:lang w:val="en-US" w:eastAsia="zh-CN"/>
        </w:rPr>
        <w:t>东兴嘉宇新材料有限</w:t>
      </w:r>
      <w:r>
        <w:rPr>
          <w:rFonts w:hint="eastAsia" w:ascii="宋体" w:hAnsi="宋体"/>
          <w:b/>
          <w:sz w:val="32"/>
          <w:szCs w:val="32"/>
          <w:lang w:eastAsia="zh-CN"/>
        </w:rPr>
        <w:t>公司</w:t>
      </w:r>
    </w:p>
    <w:p>
      <w:pPr>
        <w:snapToGrid w:val="0"/>
        <w:spacing w:line="360" w:lineRule="auto"/>
        <w:ind w:right="2" w:rightChars="1" w:firstLine="1928" w:firstLineChars="600"/>
        <w:jc w:val="both"/>
        <w:rPr>
          <w:rFonts w:hint="eastAsia" w:ascii="宋体" w:hAnsi="宋体"/>
          <w:b/>
          <w:sz w:val="32"/>
          <w:szCs w:val="32"/>
          <w:lang w:eastAsia="zh-CN"/>
        </w:rPr>
      </w:pPr>
      <w:r>
        <w:rPr>
          <w:rFonts w:hint="eastAsia" w:ascii="宋体" w:hAnsi="宋体"/>
          <w:b/>
          <w:sz w:val="32"/>
          <w:szCs w:val="32"/>
          <w:lang w:eastAsia="zh-CN"/>
        </w:rPr>
        <w:t>乙方：</w:t>
      </w:r>
    </w:p>
    <w:p>
      <w:pPr>
        <w:snapToGrid w:val="0"/>
        <w:spacing w:line="360" w:lineRule="auto"/>
        <w:ind w:right="2" w:rightChars="1"/>
        <w:jc w:val="center"/>
        <w:rPr>
          <w:rFonts w:hint="eastAsia" w:ascii="宋体" w:hAnsi="宋体"/>
          <w:b/>
          <w:sz w:val="44"/>
          <w:szCs w:val="44"/>
          <w:lang w:eastAsia="zh-CN"/>
        </w:rPr>
      </w:pPr>
    </w:p>
    <w:p>
      <w:pPr>
        <w:jc w:val="center"/>
        <w:rPr>
          <w:rFonts w:hint="eastAsia" w:ascii="宋体"/>
          <w:b/>
          <w:sz w:val="36"/>
          <w:szCs w:val="36"/>
        </w:rPr>
      </w:pPr>
    </w:p>
    <w:p>
      <w:pPr>
        <w:jc w:val="center"/>
        <w:rPr>
          <w:rFonts w:hint="eastAsia" w:ascii="宋体"/>
          <w:b/>
          <w:sz w:val="36"/>
          <w:szCs w:val="36"/>
        </w:rPr>
      </w:pPr>
    </w:p>
    <w:p>
      <w:pPr>
        <w:spacing w:line="360" w:lineRule="auto"/>
        <w:rPr>
          <w:rFonts w:hint="eastAsia" w:ascii="宋体" w:hAnsi="宋体"/>
          <w:b/>
          <w:sz w:val="36"/>
          <w:szCs w:val="36"/>
        </w:rPr>
      </w:pPr>
    </w:p>
    <w:p>
      <w:pPr>
        <w:spacing w:line="360" w:lineRule="auto"/>
        <w:rPr>
          <w:rFonts w:hint="eastAsia" w:ascii="宋体" w:hAnsi="宋体"/>
          <w:b/>
          <w:sz w:val="36"/>
          <w:szCs w:val="36"/>
        </w:rPr>
      </w:pPr>
    </w:p>
    <w:p>
      <w:pPr>
        <w:spacing w:line="360" w:lineRule="auto"/>
        <w:rPr>
          <w:rFonts w:hint="eastAsia" w:ascii="宋体" w:hAnsi="宋体"/>
          <w:b/>
          <w:sz w:val="36"/>
          <w:szCs w:val="36"/>
        </w:rPr>
      </w:pPr>
    </w:p>
    <w:p>
      <w:pPr>
        <w:spacing w:line="360" w:lineRule="auto"/>
        <w:rPr>
          <w:rFonts w:hint="eastAsia" w:ascii="宋体" w:hAnsi="宋体"/>
          <w:b/>
          <w:sz w:val="36"/>
          <w:szCs w:val="36"/>
        </w:rPr>
      </w:pPr>
    </w:p>
    <w:p>
      <w:pPr>
        <w:spacing w:line="360" w:lineRule="auto"/>
        <w:rPr>
          <w:rFonts w:hint="eastAsia" w:ascii="宋体" w:hAnsi="宋体"/>
          <w:b/>
          <w:sz w:val="36"/>
          <w:szCs w:val="36"/>
        </w:rPr>
      </w:pPr>
    </w:p>
    <w:p>
      <w:pPr>
        <w:spacing w:line="360" w:lineRule="auto"/>
        <w:ind w:firstLine="3791" w:firstLineChars="1049"/>
        <w:rPr>
          <w:rFonts w:hint="eastAsia" w:ascii="宋体" w:hAnsi="宋体"/>
          <w:b/>
          <w:sz w:val="36"/>
          <w:szCs w:val="36"/>
        </w:rPr>
      </w:pPr>
    </w:p>
    <w:p>
      <w:pPr>
        <w:spacing w:line="360" w:lineRule="auto"/>
        <w:ind w:firstLine="3791" w:firstLineChars="1049"/>
        <w:rPr>
          <w:rFonts w:hint="eastAsia" w:ascii="宋体" w:hAnsi="宋体"/>
          <w:b/>
          <w:sz w:val="36"/>
          <w:szCs w:val="36"/>
        </w:rPr>
      </w:pPr>
      <w:r>
        <w:rPr>
          <w:rFonts w:hint="eastAsia" w:ascii="宋体" w:hAnsi="宋体"/>
          <w:b/>
          <w:sz w:val="36"/>
          <w:szCs w:val="36"/>
        </w:rPr>
        <w:t>目    录</w:t>
      </w:r>
    </w:p>
    <w:p>
      <w:pPr>
        <w:spacing w:line="360" w:lineRule="auto"/>
        <w:ind w:firstLine="3791" w:firstLineChars="1049"/>
        <w:rPr>
          <w:rFonts w:hint="eastAsia" w:ascii="宋体" w:hAnsi="宋体"/>
          <w:b/>
          <w:sz w:val="36"/>
          <w:szCs w:val="36"/>
        </w:rPr>
      </w:pPr>
    </w:p>
    <w:p>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附件一    总则</w:t>
      </w:r>
    </w:p>
    <w:p>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附件二    技术参数及制造要求</w:t>
      </w:r>
    </w:p>
    <w:p>
      <w:pPr>
        <w:tabs>
          <w:tab w:val="left" w:pos="0"/>
          <w:tab w:val="left" w:pos="900"/>
          <w:tab w:val="left" w:pos="1080"/>
        </w:tabs>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附件三    提供资料</w:t>
      </w:r>
    </w:p>
    <w:p>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附件四    售后服务</w:t>
      </w:r>
    </w:p>
    <w:p>
      <w:pPr>
        <w:tabs>
          <w:tab w:val="left" w:pos="0"/>
          <w:tab w:val="left" w:pos="720"/>
          <w:tab w:val="left" w:pos="900"/>
          <w:tab w:val="left" w:pos="1080"/>
        </w:tabs>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附件五    交货时间及地点</w:t>
      </w:r>
    </w:p>
    <w:p>
      <w:pPr>
        <w:tabs>
          <w:tab w:val="left" w:pos="0"/>
          <w:tab w:val="left" w:pos="720"/>
          <w:tab w:val="left" w:pos="900"/>
          <w:tab w:val="left" w:pos="1080"/>
        </w:tabs>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附件六    其它</w:t>
      </w:r>
    </w:p>
    <w:p>
      <w:pPr>
        <w:snapToGrid w:val="0"/>
        <w:spacing w:line="360" w:lineRule="auto"/>
        <w:ind w:right="-447"/>
        <w:jc w:val="both"/>
        <w:rPr>
          <w:rFonts w:hint="eastAsia" w:ascii="宋体" w:hAnsi="宋体"/>
          <w:b/>
          <w:sz w:val="28"/>
          <w:szCs w:val="28"/>
        </w:rPr>
      </w:pPr>
    </w:p>
    <w:p>
      <w:pPr>
        <w:snapToGrid w:val="0"/>
        <w:spacing w:line="360" w:lineRule="auto"/>
        <w:ind w:right="-447"/>
        <w:jc w:val="both"/>
        <w:rPr>
          <w:rFonts w:hint="eastAsia" w:ascii="宋体" w:hAnsi="宋体"/>
          <w:b/>
          <w:sz w:val="28"/>
          <w:szCs w:val="28"/>
        </w:rPr>
      </w:pPr>
    </w:p>
    <w:p>
      <w:pPr>
        <w:snapToGrid w:val="0"/>
        <w:spacing w:line="360" w:lineRule="auto"/>
        <w:ind w:right="-447"/>
        <w:jc w:val="both"/>
        <w:rPr>
          <w:rFonts w:hint="eastAsia" w:ascii="宋体" w:hAnsi="宋体"/>
          <w:b/>
          <w:sz w:val="28"/>
          <w:szCs w:val="28"/>
        </w:rPr>
      </w:pPr>
    </w:p>
    <w:p>
      <w:pPr>
        <w:snapToGrid w:val="0"/>
        <w:spacing w:line="360" w:lineRule="auto"/>
        <w:ind w:right="-447"/>
        <w:jc w:val="both"/>
        <w:rPr>
          <w:rFonts w:hint="eastAsia" w:ascii="宋体" w:hAnsi="宋体"/>
          <w:b/>
          <w:sz w:val="28"/>
          <w:szCs w:val="28"/>
        </w:rPr>
      </w:pPr>
    </w:p>
    <w:p>
      <w:pPr>
        <w:snapToGrid w:val="0"/>
        <w:spacing w:line="360" w:lineRule="auto"/>
        <w:ind w:right="-447"/>
        <w:jc w:val="both"/>
        <w:rPr>
          <w:rFonts w:hint="eastAsia" w:ascii="宋体" w:hAnsi="宋体"/>
          <w:b/>
          <w:sz w:val="28"/>
          <w:szCs w:val="28"/>
        </w:rPr>
      </w:pPr>
    </w:p>
    <w:p>
      <w:pPr>
        <w:snapToGrid w:val="0"/>
        <w:spacing w:line="360" w:lineRule="auto"/>
        <w:ind w:right="-447"/>
        <w:jc w:val="both"/>
        <w:rPr>
          <w:rFonts w:hint="eastAsia" w:ascii="宋体" w:hAnsi="宋体"/>
          <w:b/>
          <w:sz w:val="28"/>
          <w:szCs w:val="28"/>
        </w:rPr>
      </w:pPr>
    </w:p>
    <w:p>
      <w:pPr>
        <w:snapToGrid w:val="0"/>
        <w:spacing w:line="360" w:lineRule="auto"/>
        <w:ind w:right="-447"/>
        <w:jc w:val="both"/>
        <w:rPr>
          <w:rFonts w:hint="eastAsia" w:ascii="宋体" w:hAnsi="宋体"/>
          <w:b/>
          <w:sz w:val="28"/>
          <w:szCs w:val="28"/>
        </w:rPr>
      </w:pPr>
    </w:p>
    <w:p>
      <w:pPr>
        <w:snapToGrid w:val="0"/>
        <w:spacing w:line="360" w:lineRule="auto"/>
        <w:ind w:right="-447"/>
        <w:jc w:val="both"/>
        <w:rPr>
          <w:rFonts w:hint="eastAsia" w:ascii="宋体" w:hAnsi="宋体"/>
          <w:b/>
          <w:sz w:val="28"/>
          <w:szCs w:val="28"/>
        </w:rPr>
      </w:pPr>
    </w:p>
    <w:p>
      <w:pPr>
        <w:snapToGrid w:val="0"/>
        <w:spacing w:line="360" w:lineRule="auto"/>
        <w:ind w:right="-447"/>
        <w:jc w:val="both"/>
        <w:rPr>
          <w:rFonts w:hint="eastAsia" w:ascii="宋体" w:hAnsi="宋体"/>
          <w:b/>
          <w:sz w:val="28"/>
          <w:szCs w:val="28"/>
        </w:rPr>
      </w:pPr>
    </w:p>
    <w:p>
      <w:pPr>
        <w:snapToGrid w:val="0"/>
        <w:spacing w:line="360" w:lineRule="auto"/>
        <w:ind w:right="-15"/>
        <w:rPr>
          <w:rFonts w:hint="eastAsia" w:ascii="宋体" w:hAnsi="宋体"/>
          <w:b/>
          <w:sz w:val="21"/>
          <w:szCs w:val="21"/>
        </w:rPr>
      </w:pPr>
    </w:p>
    <w:p>
      <w:pPr>
        <w:spacing w:line="360" w:lineRule="auto"/>
        <w:rPr>
          <w:rFonts w:hint="eastAsia" w:ascii="宋体" w:hAnsi="宋体"/>
          <w:b/>
          <w:sz w:val="21"/>
          <w:szCs w:val="21"/>
        </w:rPr>
      </w:pPr>
      <w:r>
        <w:rPr>
          <w:rFonts w:hint="eastAsia" w:ascii="宋体" w:hAnsi="宋体"/>
          <w:b/>
          <w:sz w:val="21"/>
          <w:szCs w:val="21"/>
        </w:rPr>
        <w:t>附件一  总则</w:t>
      </w:r>
    </w:p>
    <w:p>
      <w:pPr>
        <w:tabs>
          <w:tab w:val="left" w:pos="1080"/>
        </w:tabs>
        <w:spacing w:line="360" w:lineRule="auto"/>
        <w:ind w:firstLine="525" w:firstLineChars="250"/>
        <w:rPr>
          <w:rFonts w:hint="eastAsia" w:ascii="宋体" w:hAnsi="宋体"/>
          <w:sz w:val="21"/>
          <w:szCs w:val="21"/>
        </w:rPr>
      </w:pPr>
      <w:r>
        <w:rPr>
          <w:rFonts w:hint="eastAsia" w:ascii="宋体" w:hAnsi="宋体"/>
          <w:sz w:val="21"/>
          <w:szCs w:val="21"/>
        </w:rPr>
        <w:t>本</w:t>
      </w:r>
      <w:r>
        <w:rPr>
          <w:rFonts w:hint="eastAsia" w:ascii="宋体" w:hAnsi="宋体"/>
          <w:sz w:val="21"/>
          <w:szCs w:val="21"/>
          <w:lang w:eastAsia="zh-CN"/>
        </w:rPr>
        <w:t>技术规格书</w:t>
      </w:r>
      <w:r>
        <w:rPr>
          <w:rFonts w:hint="eastAsia" w:ascii="宋体" w:hAnsi="宋体"/>
          <w:sz w:val="21"/>
          <w:szCs w:val="21"/>
        </w:rPr>
        <w:t>作为</w:t>
      </w:r>
      <w:r>
        <w:rPr>
          <w:rFonts w:hint="eastAsia" w:ascii="宋体" w:hAnsi="宋体"/>
          <w:sz w:val="21"/>
          <w:szCs w:val="21"/>
          <w:lang w:eastAsia="zh-CN"/>
        </w:rPr>
        <w:t>买方耗材</w:t>
      </w:r>
      <w:r>
        <w:rPr>
          <w:rFonts w:hint="eastAsia" w:ascii="宋体" w:hAnsi="宋体"/>
          <w:sz w:val="21"/>
          <w:szCs w:val="21"/>
        </w:rPr>
        <w:t>订货合同的附件，与订货合同同时生效，具有同等法律效力。合同执行期间双方再协商形成的补充</w:t>
      </w:r>
      <w:r>
        <w:rPr>
          <w:rFonts w:hint="eastAsia" w:ascii="宋体" w:hAnsi="宋体"/>
          <w:sz w:val="21"/>
          <w:szCs w:val="21"/>
          <w:lang w:eastAsia="zh-CN"/>
        </w:rPr>
        <w:t>规格书</w:t>
      </w:r>
      <w:r>
        <w:rPr>
          <w:rFonts w:hint="eastAsia" w:ascii="宋体" w:hAnsi="宋体"/>
          <w:sz w:val="21"/>
          <w:szCs w:val="21"/>
        </w:rPr>
        <w:t>和追加条款也具有同等法律效力。</w:t>
      </w:r>
    </w:p>
    <w:p>
      <w:pPr>
        <w:numPr>
          <w:ilvl w:val="0"/>
          <w:numId w:val="1"/>
        </w:numPr>
        <w:tabs>
          <w:tab w:val="left" w:pos="540"/>
          <w:tab w:val="left" w:pos="720"/>
          <w:tab w:val="left" w:pos="1080"/>
        </w:tabs>
        <w:adjustRightInd/>
        <w:spacing w:line="360" w:lineRule="auto"/>
        <w:ind w:firstLine="525" w:firstLineChars="250"/>
        <w:jc w:val="both"/>
        <w:rPr>
          <w:rFonts w:hint="eastAsia" w:ascii="宋体" w:hAnsi="宋体"/>
          <w:sz w:val="21"/>
          <w:szCs w:val="21"/>
        </w:rPr>
      </w:pPr>
      <w:r>
        <w:rPr>
          <w:rFonts w:hint="eastAsia" w:ascii="宋体" w:hAnsi="宋体"/>
          <w:sz w:val="21"/>
          <w:szCs w:val="21"/>
        </w:rPr>
        <w:t>本</w:t>
      </w:r>
      <w:r>
        <w:rPr>
          <w:rFonts w:hint="eastAsia" w:ascii="宋体" w:hAnsi="宋体"/>
          <w:sz w:val="21"/>
          <w:szCs w:val="21"/>
          <w:lang w:eastAsia="zh-CN"/>
        </w:rPr>
        <w:t>技术规格书</w:t>
      </w:r>
      <w:r>
        <w:rPr>
          <w:rFonts w:hint="eastAsia" w:ascii="宋体" w:hAnsi="宋体"/>
          <w:sz w:val="21"/>
          <w:szCs w:val="21"/>
        </w:rPr>
        <w:t>所提出的是最低标准的技术要求，并未对一切技术细节做出规定，也未充分引述有关标准和规范的条文，</w:t>
      </w:r>
      <w:r>
        <w:rPr>
          <w:rFonts w:hint="eastAsia" w:ascii="宋体" w:hAnsi="宋体"/>
          <w:sz w:val="21"/>
          <w:szCs w:val="21"/>
          <w:lang w:eastAsia="zh-CN"/>
        </w:rPr>
        <w:t>卖方</w:t>
      </w:r>
      <w:r>
        <w:rPr>
          <w:rFonts w:hint="eastAsia" w:ascii="宋体" w:hAnsi="宋体"/>
          <w:sz w:val="21"/>
          <w:szCs w:val="21"/>
        </w:rPr>
        <w:t>应保证提供符合有关标准和技术文件的优质产品。</w:t>
      </w:r>
    </w:p>
    <w:p>
      <w:pPr>
        <w:numPr>
          <w:ilvl w:val="0"/>
          <w:numId w:val="1"/>
        </w:numPr>
        <w:tabs>
          <w:tab w:val="left" w:pos="540"/>
          <w:tab w:val="left" w:pos="720"/>
          <w:tab w:val="left" w:pos="1080"/>
        </w:tabs>
        <w:adjustRightInd/>
        <w:spacing w:line="360" w:lineRule="auto"/>
        <w:ind w:firstLine="525" w:firstLineChars="250"/>
        <w:jc w:val="both"/>
        <w:rPr>
          <w:rFonts w:hint="eastAsia" w:ascii="宋体" w:hAnsi="宋体"/>
          <w:sz w:val="21"/>
          <w:szCs w:val="21"/>
        </w:rPr>
      </w:pPr>
      <w:r>
        <w:rPr>
          <w:rFonts w:hint="eastAsia" w:ascii="宋体" w:hAnsi="宋体"/>
          <w:sz w:val="21"/>
          <w:szCs w:val="21"/>
          <w:lang w:eastAsia="zh-CN"/>
        </w:rPr>
        <w:t>卖方</w:t>
      </w:r>
      <w:r>
        <w:rPr>
          <w:rFonts w:hint="eastAsia" w:ascii="宋体" w:hAnsi="宋体"/>
          <w:sz w:val="21"/>
          <w:szCs w:val="21"/>
        </w:rPr>
        <w:t>提供的</w:t>
      </w:r>
      <w:r>
        <w:rPr>
          <w:rFonts w:hint="eastAsia" w:ascii="宋体" w:hAnsi="宋体"/>
          <w:sz w:val="21"/>
          <w:szCs w:val="21"/>
          <w:lang w:eastAsia="zh-CN"/>
        </w:rPr>
        <w:t>硅碳棒</w:t>
      </w:r>
      <w:r>
        <w:rPr>
          <w:rFonts w:hint="eastAsia" w:ascii="宋体" w:hAnsi="宋体"/>
          <w:sz w:val="21"/>
          <w:szCs w:val="21"/>
        </w:rPr>
        <w:t>必须具有国内同行业近几年内的先进制造水平，采用先进工艺，合格材料，成熟的技术或专利技术。</w:t>
      </w:r>
    </w:p>
    <w:p>
      <w:pPr>
        <w:numPr>
          <w:ilvl w:val="0"/>
          <w:numId w:val="1"/>
        </w:numPr>
        <w:tabs>
          <w:tab w:val="left" w:pos="540"/>
          <w:tab w:val="left" w:pos="720"/>
          <w:tab w:val="left" w:pos="1080"/>
        </w:tabs>
        <w:adjustRightInd/>
        <w:spacing w:line="360" w:lineRule="auto"/>
        <w:ind w:firstLine="525" w:firstLineChars="250"/>
        <w:jc w:val="both"/>
        <w:rPr>
          <w:rFonts w:hint="eastAsia" w:ascii="宋体" w:hAnsi="宋体"/>
          <w:sz w:val="21"/>
          <w:szCs w:val="21"/>
        </w:rPr>
      </w:pPr>
      <w:r>
        <w:rPr>
          <w:rFonts w:hint="eastAsia" w:ascii="宋体" w:hAnsi="宋体"/>
          <w:sz w:val="21"/>
          <w:szCs w:val="21"/>
          <w:lang w:eastAsia="zh-CN"/>
        </w:rPr>
        <w:t>卖方</w:t>
      </w:r>
      <w:r>
        <w:rPr>
          <w:rFonts w:hint="eastAsia" w:ascii="宋体" w:hAnsi="宋体"/>
          <w:sz w:val="21"/>
          <w:szCs w:val="21"/>
        </w:rPr>
        <w:t>提供的</w:t>
      </w:r>
      <w:r>
        <w:rPr>
          <w:rFonts w:hint="eastAsia" w:ascii="宋体" w:hAnsi="宋体"/>
          <w:sz w:val="21"/>
          <w:szCs w:val="21"/>
          <w:lang w:eastAsia="zh-CN"/>
        </w:rPr>
        <w:t>硅碳棒</w:t>
      </w:r>
      <w:r>
        <w:rPr>
          <w:rFonts w:hint="eastAsia" w:ascii="宋体" w:hAnsi="宋体"/>
          <w:sz w:val="21"/>
          <w:szCs w:val="21"/>
        </w:rPr>
        <w:t>必须是全新、规范、先进的高质量可靠产品，能够确保连续稳定的工作。</w:t>
      </w:r>
    </w:p>
    <w:p>
      <w:pPr>
        <w:numPr>
          <w:ilvl w:val="0"/>
          <w:numId w:val="1"/>
        </w:numPr>
        <w:tabs>
          <w:tab w:val="left" w:pos="540"/>
          <w:tab w:val="left" w:pos="720"/>
          <w:tab w:val="left" w:pos="1080"/>
        </w:tabs>
        <w:adjustRightInd/>
        <w:spacing w:line="360" w:lineRule="auto"/>
        <w:ind w:firstLine="525" w:firstLineChars="250"/>
        <w:jc w:val="both"/>
        <w:rPr>
          <w:rFonts w:hint="eastAsia" w:ascii="宋体" w:hAnsi="宋体"/>
          <w:sz w:val="21"/>
          <w:szCs w:val="21"/>
        </w:rPr>
      </w:pPr>
      <w:r>
        <w:rPr>
          <w:rFonts w:hint="eastAsia" w:ascii="宋体" w:hAnsi="宋体"/>
          <w:sz w:val="21"/>
          <w:szCs w:val="21"/>
          <w:lang w:eastAsia="zh-CN"/>
        </w:rPr>
        <w:t>卖方</w:t>
      </w:r>
      <w:r>
        <w:rPr>
          <w:rFonts w:hint="eastAsia" w:ascii="宋体" w:hAnsi="宋体"/>
          <w:sz w:val="21"/>
          <w:szCs w:val="21"/>
        </w:rPr>
        <w:t>提供货物的制造，材料的选择，都应按照国内外通用的现行标准和相应的技术规范执行，而这些标准和技术规范应为合同签字日为止最新公布发问的标准和技术规范。</w:t>
      </w:r>
    </w:p>
    <w:p>
      <w:pPr>
        <w:spacing w:line="360" w:lineRule="auto"/>
        <w:rPr>
          <w:rFonts w:hint="eastAsia" w:ascii="宋体" w:hAnsi="宋体"/>
          <w:b/>
          <w:sz w:val="21"/>
          <w:szCs w:val="21"/>
        </w:rPr>
      </w:pPr>
      <w:r>
        <w:rPr>
          <w:rFonts w:hint="eastAsia" w:ascii="宋体" w:hAnsi="宋体"/>
          <w:b/>
          <w:sz w:val="21"/>
          <w:szCs w:val="21"/>
        </w:rPr>
        <w:t>附件二    技术参数及制造要求</w:t>
      </w:r>
    </w:p>
    <w:p>
      <w:pPr>
        <w:numPr>
          <w:ilvl w:val="1"/>
          <w:numId w:val="2"/>
        </w:numPr>
        <w:spacing w:line="360" w:lineRule="auto"/>
        <w:rPr>
          <w:rFonts w:hint="eastAsia" w:ascii="宋体" w:hAnsi="宋体" w:eastAsia="宋体" w:cs="宋体"/>
          <w:sz w:val="21"/>
          <w:szCs w:val="21"/>
          <w:lang w:val="en-US" w:eastAsia="zh-CN"/>
        </w:rPr>
      </w:pPr>
      <w:r>
        <w:rPr>
          <w:rFonts w:hint="eastAsia" w:ascii="宋体" w:hAnsi="宋体"/>
          <w:sz w:val="21"/>
          <w:szCs w:val="21"/>
          <w:lang w:eastAsia="zh-CN"/>
        </w:rPr>
        <w:t>硅碳棒</w:t>
      </w:r>
      <w:r>
        <w:rPr>
          <w:rFonts w:hint="eastAsia" w:ascii="宋体" w:hAnsi="宋体"/>
          <w:sz w:val="21"/>
          <w:szCs w:val="21"/>
        </w:rPr>
        <w:t>规格型号</w:t>
      </w:r>
      <w:r>
        <w:rPr>
          <w:rFonts w:hint="eastAsia" w:ascii="宋体" w:hAnsi="宋体"/>
          <w:sz w:val="21"/>
          <w:szCs w:val="21"/>
          <w:lang w:eastAsia="zh-CN"/>
        </w:rPr>
        <w:t>及电阻值范围</w:t>
      </w:r>
      <w:r>
        <w:rPr>
          <w:rFonts w:hint="eastAsia" w:ascii="宋体" w:hAnsi="宋体"/>
          <w:sz w:val="21"/>
          <w:szCs w:val="21"/>
        </w:rPr>
        <w:t xml:space="preserve"> </w:t>
      </w:r>
    </w:p>
    <w:p>
      <w:pPr>
        <w:numPr>
          <w:ilvl w:val="0"/>
          <w:numId w:val="0"/>
        </w:numPr>
        <w:spacing w:line="360" w:lineRule="auto"/>
        <w:ind w:left="525" w:leftChars="0"/>
        <w:rPr>
          <w:rFonts w:hint="eastAsia" w:ascii="宋体" w:hAnsi="宋体" w:eastAsia="宋体" w:cs="宋体"/>
          <w:color w:val="0000FF"/>
          <w:sz w:val="21"/>
          <w:szCs w:val="21"/>
          <w:lang w:val="en-US" w:eastAsia="zh-CN"/>
        </w:rPr>
      </w:pPr>
      <w:bookmarkStart w:id="0" w:name="_GoBack"/>
      <w:r>
        <w:rPr>
          <w:rFonts w:hint="eastAsia" w:ascii="宋体" w:hAnsi="宋体"/>
          <w:color w:val="0000FF"/>
          <w:sz w:val="21"/>
          <w:szCs w:val="21"/>
          <w:lang w:val="en-US" w:eastAsia="zh-CN"/>
        </w:rPr>
        <w:t>U型</w:t>
      </w:r>
      <w:r>
        <w:rPr>
          <w:rFonts w:hint="eastAsia" w:ascii="宋体" w:hAnsi="宋体"/>
          <w:color w:val="0000FF"/>
          <w:sz w:val="21"/>
          <w:szCs w:val="21"/>
          <w:lang w:eastAsia="zh-CN"/>
        </w:rPr>
        <w:t>硅碳棒</w:t>
      </w:r>
      <w:r>
        <w:rPr>
          <w:rFonts w:hint="eastAsia" w:ascii="宋体" w:hAnsi="宋体"/>
          <w:color w:val="0000FF"/>
          <w:sz w:val="21"/>
          <w:szCs w:val="21"/>
        </w:rPr>
        <w:t>规格型</w:t>
      </w:r>
      <w:r>
        <w:rPr>
          <w:rFonts w:hint="eastAsia" w:ascii="宋体" w:hAnsi="宋体"/>
          <w:color w:val="0000FF"/>
          <w:sz w:val="21"/>
          <w:szCs w:val="21"/>
          <w:lang w:eastAsia="zh-CN"/>
        </w:rPr>
        <w:t>号：</w:t>
      </w:r>
      <w:r>
        <w:rPr>
          <w:rFonts w:ascii="Arial" w:hAnsi="Arial" w:eastAsia="宋体" w:cs="Arial"/>
          <w:i w:val="0"/>
          <w:iCs w:val="0"/>
          <w:caps w:val="0"/>
          <w:color w:val="0000FF"/>
          <w:spacing w:val="0"/>
          <w:sz w:val="19"/>
          <w:szCs w:val="19"/>
          <w:highlight w:val="none"/>
          <w:shd w:val="clear" w:color="auto" w:fill="FFFFFF"/>
        </w:rPr>
        <w:t>Φ</w:t>
      </w:r>
      <w:r>
        <w:rPr>
          <w:rFonts w:hint="eastAsia" w:ascii="Arial" w:hAnsi="Arial" w:eastAsia="宋体" w:cs="Arial"/>
          <w:i w:val="0"/>
          <w:iCs w:val="0"/>
          <w:caps w:val="0"/>
          <w:color w:val="0000FF"/>
          <w:spacing w:val="0"/>
          <w:sz w:val="19"/>
          <w:szCs w:val="19"/>
          <w:highlight w:val="none"/>
          <w:shd w:val="clear" w:color="auto" w:fill="FFFFFF"/>
          <w:lang w:val="en-US" w:eastAsia="zh-CN"/>
        </w:rPr>
        <w:t>56</w:t>
      </w:r>
      <w:r>
        <w:rPr>
          <w:rFonts w:hint="eastAsia" w:ascii="宋体" w:hAnsi="宋体" w:eastAsia="宋体" w:cs="宋体"/>
          <w:color w:val="0000FF"/>
          <w:sz w:val="21"/>
          <w:szCs w:val="21"/>
          <w:lang w:val="en-US" w:eastAsia="zh-CN"/>
        </w:rPr>
        <w:t>x650-</w:t>
      </w:r>
      <w:r>
        <w:rPr>
          <w:rFonts w:ascii="Arial" w:hAnsi="Arial" w:eastAsia="宋体" w:cs="Arial"/>
          <w:i w:val="0"/>
          <w:iCs w:val="0"/>
          <w:caps w:val="0"/>
          <w:color w:val="0000FF"/>
          <w:spacing w:val="0"/>
          <w:sz w:val="19"/>
          <w:szCs w:val="19"/>
          <w:highlight w:val="none"/>
          <w:shd w:val="clear" w:color="auto" w:fill="FFFFFF"/>
        </w:rPr>
        <w:t>Φ</w:t>
      </w:r>
      <w:r>
        <w:rPr>
          <w:rFonts w:hint="eastAsia" w:ascii="宋体" w:hAnsi="宋体" w:eastAsia="宋体" w:cs="宋体"/>
          <w:color w:val="0000FF"/>
          <w:sz w:val="21"/>
          <w:szCs w:val="21"/>
          <w:lang w:val="en-US" w:eastAsia="zh-CN"/>
        </w:rPr>
        <w:t xml:space="preserve">40x3000  </w:t>
      </w:r>
    </w:p>
    <w:bookmarkEnd w:id="0"/>
    <w:p>
      <w:pPr>
        <w:numPr>
          <w:ilvl w:val="0"/>
          <w:numId w:val="0"/>
        </w:numPr>
        <w:spacing w:line="360" w:lineRule="auto"/>
        <w:ind w:left="525" w:leftChars="0"/>
        <w:rPr>
          <w:rFonts w:hint="eastAsia" w:ascii="宋体" w:hAnsi="宋体" w:eastAsia="宋体" w:cs="宋体"/>
          <w:color w:val="FF0000"/>
          <w:sz w:val="21"/>
          <w:szCs w:val="21"/>
          <w:lang w:val="en-US" w:eastAsia="zh-CN"/>
        </w:rPr>
      </w:pPr>
      <w:r>
        <w:rPr>
          <w:rFonts w:hint="eastAsia" w:ascii="宋体" w:hAnsi="宋体" w:eastAsia="宋体" w:cs="宋体"/>
          <w:color w:val="auto"/>
          <w:sz w:val="21"/>
          <w:szCs w:val="21"/>
          <w:lang w:val="en-US" w:eastAsia="zh-CN"/>
        </w:rPr>
        <w:t xml:space="preserve">功率25KW 电压220V  阻值2.0-2.3Ω    </w:t>
      </w:r>
      <w:r>
        <w:rPr>
          <w:rFonts w:hint="eastAsia" w:ascii="宋体" w:hAnsi="宋体" w:eastAsia="宋体" w:cs="宋体"/>
          <w:color w:val="FF0000"/>
          <w:sz w:val="21"/>
          <w:szCs w:val="21"/>
          <w:lang w:val="en-US" w:eastAsia="zh-CN"/>
        </w:rPr>
        <w:t xml:space="preserve">  </w:t>
      </w:r>
    </w:p>
    <w:p>
      <w:pPr>
        <w:numPr>
          <w:ilvl w:val="1"/>
          <w:numId w:val="2"/>
        </w:numPr>
        <w:spacing w:line="240" w:lineRule="auto"/>
        <w:ind w:left="1050" w:leftChars="0" w:hanging="525"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硅碳棒体积密度：发热部   2.45g/cm³</w:t>
      </w:r>
    </w:p>
    <w:p>
      <w:pPr>
        <w:numPr>
          <w:ilvl w:val="0"/>
          <w:numId w:val="0"/>
        </w:num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冷端部   2.6g/cm³</w:t>
      </w:r>
    </w:p>
    <w:p>
      <w:pPr>
        <w:numPr>
          <w:ilvl w:val="1"/>
          <w:numId w:val="2"/>
        </w:numPr>
        <w:spacing w:line="240" w:lineRule="auto"/>
        <w:ind w:left="1050" w:leftChars="0" w:hanging="525"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抗拉强度：  400kg/cm²    </w:t>
      </w:r>
    </w:p>
    <w:p>
      <w:pPr>
        <w:numPr>
          <w:ilvl w:val="1"/>
          <w:numId w:val="2"/>
        </w:numPr>
        <w:spacing w:line="240" w:lineRule="auto"/>
        <w:ind w:left="1050" w:leftChars="0" w:hanging="525"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硅碳棒主要化学成分：SiC</w:t>
      </w:r>
      <w:r>
        <w:rPr>
          <w:rFonts w:hint="default" w:ascii="Arial" w:hAnsi="Arial" w:eastAsia="宋体" w:cs="Arial"/>
          <w:sz w:val="21"/>
          <w:szCs w:val="21"/>
          <w:lang w:val="en-US" w:eastAsia="zh-CN"/>
        </w:rPr>
        <w:t>≥</w:t>
      </w:r>
      <w:r>
        <w:rPr>
          <w:rFonts w:hint="eastAsia" w:ascii="宋体" w:hAnsi="宋体" w:eastAsia="宋体" w:cs="宋体"/>
          <w:sz w:val="21"/>
          <w:szCs w:val="21"/>
          <w:lang w:val="en-US" w:eastAsia="zh-CN"/>
        </w:rPr>
        <w:t>98.5%</w:t>
      </w:r>
    </w:p>
    <w:p>
      <w:pPr>
        <w:numPr>
          <w:ilvl w:val="1"/>
          <w:numId w:val="2"/>
        </w:numPr>
        <w:spacing w:line="240" w:lineRule="auto"/>
        <w:ind w:left="1050" w:leftChars="0" w:hanging="525"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硅碳棒硅碳棒使用温度：使用最高温度1600℃，正常使用温度1450℃，连续使    用寿命3000小时以上</w:t>
      </w:r>
    </w:p>
    <w:p>
      <w:pPr>
        <w:numPr>
          <w:ilvl w:val="1"/>
          <w:numId w:val="2"/>
        </w:numPr>
        <w:spacing w:line="240" w:lineRule="auto"/>
        <w:ind w:left="1050" w:leftChars="0" w:hanging="525" w:firstLineChars="0"/>
        <w:rPr>
          <w:rFonts w:hint="eastAsia" w:ascii="宋体" w:hAnsi="宋体"/>
          <w:sz w:val="21"/>
          <w:szCs w:val="21"/>
          <w:lang w:val="en-US" w:eastAsia="zh-CN"/>
        </w:rPr>
      </w:pPr>
      <w:r>
        <w:rPr>
          <w:rFonts w:hint="eastAsia" w:ascii="Arial" w:hAnsi="Arial" w:eastAsia="宋体" w:cs="Arial"/>
          <w:sz w:val="21"/>
          <w:szCs w:val="21"/>
          <w:lang w:val="en-US" w:eastAsia="zh-CN"/>
        </w:rPr>
        <w:t>发热体表面发热均匀</w:t>
      </w:r>
    </w:p>
    <w:p>
      <w:pPr>
        <w:numPr>
          <w:ilvl w:val="1"/>
          <w:numId w:val="2"/>
        </w:numPr>
        <w:spacing w:line="240" w:lineRule="auto"/>
        <w:ind w:left="1050" w:leftChars="0" w:hanging="525" w:firstLineChars="0"/>
        <w:rPr>
          <w:rFonts w:hint="eastAsia" w:ascii="宋体" w:hAnsi="宋体"/>
          <w:sz w:val="21"/>
          <w:szCs w:val="21"/>
          <w:lang w:val="en-US" w:eastAsia="zh-CN"/>
        </w:rPr>
      </w:pPr>
      <w:r>
        <w:rPr>
          <w:rFonts w:hint="eastAsia" w:ascii="宋体" w:hAnsi="宋体"/>
          <w:sz w:val="21"/>
          <w:szCs w:val="21"/>
          <w:lang w:val="en-US" w:eastAsia="zh-CN"/>
        </w:rPr>
        <w:t xml:space="preserve">莫氏硬度：9.5 </w:t>
      </w:r>
    </w:p>
    <w:p>
      <w:pPr>
        <w:numPr>
          <w:ilvl w:val="0"/>
          <w:numId w:val="0"/>
        </w:numPr>
        <w:spacing w:line="240" w:lineRule="auto"/>
        <w:ind w:left="525" w:leftChars="0"/>
        <w:rPr>
          <w:rFonts w:hint="eastAsia" w:ascii="宋体" w:hAnsi="宋体"/>
          <w:sz w:val="21"/>
          <w:szCs w:val="21"/>
          <w:lang w:val="en-US" w:eastAsia="zh-CN"/>
        </w:rPr>
      </w:pPr>
      <w:r>
        <w:rPr>
          <w:rFonts w:hint="eastAsia" w:ascii="宋体" w:hAnsi="宋体"/>
          <w:sz w:val="21"/>
          <w:szCs w:val="21"/>
          <w:lang w:val="en-US" w:eastAsia="zh-CN"/>
        </w:rPr>
        <w:t xml:space="preserve">　　 比　热：0.17千卡/公斤·度 </w:t>
      </w:r>
    </w:p>
    <w:p>
      <w:pPr>
        <w:numPr>
          <w:ilvl w:val="0"/>
          <w:numId w:val="0"/>
        </w:numPr>
        <w:spacing w:line="240" w:lineRule="auto"/>
        <w:ind w:left="525" w:leftChars="0"/>
        <w:rPr>
          <w:rFonts w:hint="eastAsia" w:ascii="宋体" w:hAnsi="宋体"/>
          <w:sz w:val="21"/>
          <w:szCs w:val="21"/>
          <w:lang w:val="en-US" w:eastAsia="zh-CN"/>
        </w:rPr>
      </w:pPr>
      <w:r>
        <w:rPr>
          <w:rFonts w:hint="eastAsia" w:ascii="宋体" w:hAnsi="宋体"/>
          <w:sz w:val="21"/>
          <w:szCs w:val="21"/>
          <w:lang w:val="en-US" w:eastAsia="zh-CN"/>
        </w:rPr>
        <w:t>　   导热系数：20大卡/米·小时·度</w:t>
      </w:r>
    </w:p>
    <w:p>
      <w:pPr>
        <w:numPr>
          <w:ilvl w:val="0"/>
          <w:numId w:val="0"/>
        </w:numPr>
        <w:spacing w:line="240" w:lineRule="auto"/>
        <w:ind w:firstLine="1050" w:firstLineChars="500"/>
        <w:rPr>
          <w:rFonts w:ascii="宋体" w:hAnsi="宋体" w:cs="宋体"/>
          <w:spacing w:val="8"/>
          <w:kern w:val="0"/>
          <w:sz w:val="24"/>
          <w:szCs w:val="24"/>
        </w:rPr>
      </w:pPr>
      <w:r>
        <w:rPr>
          <w:rFonts w:hint="eastAsia" w:ascii="宋体" w:hAnsi="宋体"/>
          <w:sz w:val="21"/>
          <w:szCs w:val="21"/>
          <w:lang w:val="en-US" w:eastAsia="zh-CN"/>
        </w:rPr>
        <w:t>线膨胀系数：5×10-6(m/℃)</w:t>
      </w:r>
      <w:r>
        <w:rPr>
          <w:rFonts w:ascii="宋体" w:hAnsi="宋体" w:cs="宋体"/>
          <w:spacing w:val="8"/>
          <w:kern w:val="0"/>
          <w:sz w:val="24"/>
          <w:szCs w:val="24"/>
        </w:rPr>
        <w:t xml:space="preserve"> </w:t>
      </w:r>
    </w:p>
    <w:p>
      <w:pPr>
        <w:numPr>
          <w:ilvl w:val="1"/>
          <w:numId w:val="2"/>
        </w:numPr>
        <w:spacing w:line="240" w:lineRule="auto"/>
        <w:ind w:left="1050" w:leftChars="0" w:hanging="525" w:firstLineChars="0"/>
        <w:rPr>
          <w:rFonts w:hint="eastAsia" w:ascii="宋体" w:hAnsi="宋体"/>
          <w:sz w:val="21"/>
          <w:szCs w:val="21"/>
          <w:lang w:val="en-US" w:eastAsia="zh-CN"/>
        </w:rPr>
      </w:pPr>
      <w:r>
        <w:rPr>
          <w:rFonts w:hint="eastAsia" w:ascii="宋体" w:hAnsi="宋体"/>
          <w:sz w:val="21"/>
          <w:szCs w:val="21"/>
          <w:lang w:val="en-US" w:eastAsia="zh-CN"/>
        </w:rPr>
        <w:t>硅碳棒附件</w:t>
      </w:r>
    </w:p>
    <w:p>
      <w:pPr>
        <w:numPr>
          <w:ilvl w:val="0"/>
          <w:numId w:val="0"/>
        </w:numPr>
        <w:tabs>
          <w:tab w:val="left" w:pos="540"/>
          <w:tab w:val="left" w:pos="720"/>
          <w:tab w:val="left" w:pos="1080"/>
        </w:tabs>
        <w:adjustRightInd/>
        <w:spacing w:line="360" w:lineRule="auto"/>
        <w:jc w:val="both"/>
        <w:rPr>
          <w:rFonts w:hint="eastAsia" w:ascii="宋体" w:hAnsi="宋体"/>
          <w:sz w:val="21"/>
          <w:szCs w:val="21"/>
          <w:lang w:val="en-US" w:eastAsia="zh-CN"/>
        </w:rPr>
      </w:pPr>
      <w:r>
        <w:rPr>
          <w:rFonts w:hint="eastAsia" w:ascii="宋体" w:hAnsi="宋体"/>
          <w:sz w:val="21"/>
          <w:szCs w:val="21"/>
          <w:lang w:val="en-US" w:eastAsia="zh-CN"/>
        </w:rPr>
        <w:t xml:space="preserve">          固定夹   材质为不锈钢卡子</w:t>
      </w:r>
    </w:p>
    <w:p>
      <w:pPr>
        <w:numPr>
          <w:ilvl w:val="0"/>
          <w:numId w:val="0"/>
        </w:numPr>
        <w:tabs>
          <w:tab w:val="left" w:pos="540"/>
          <w:tab w:val="left" w:pos="720"/>
          <w:tab w:val="left" w:pos="1080"/>
        </w:tabs>
        <w:adjustRightInd/>
        <w:spacing w:line="360" w:lineRule="auto"/>
        <w:jc w:val="both"/>
        <w:rPr>
          <w:rFonts w:hint="default" w:ascii="宋体" w:hAnsi="宋体"/>
          <w:sz w:val="21"/>
          <w:szCs w:val="21"/>
          <w:lang w:val="en-US" w:eastAsia="zh-CN"/>
        </w:rPr>
      </w:pPr>
      <w:r>
        <w:rPr>
          <w:rFonts w:hint="eastAsia" w:ascii="宋体" w:hAnsi="宋体"/>
          <w:sz w:val="21"/>
          <w:szCs w:val="21"/>
          <w:lang w:val="en-US" w:eastAsia="zh-CN"/>
        </w:rPr>
        <w:t xml:space="preserve">          连接线   材质为铝编织线</w:t>
      </w:r>
    </w:p>
    <w:p>
      <w:pPr>
        <w:numPr>
          <w:ilvl w:val="0"/>
          <w:numId w:val="0"/>
        </w:numPr>
        <w:tabs>
          <w:tab w:val="left" w:pos="540"/>
          <w:tab w:val="left" w:pos="720"/>
          <w:tab w:val="left" w:pos="1080"/>
        </w:tabs>
        <w:adjustRightInd/>
        <w:spacing w:line="360" w:lineRule="auto"/>
        <w:ind w:firstLine="630" w:firstLineChars="300"/>
        <w:jc w:val="both"/>
        <w:rPr>
          <w:rFonts w:hint="eastAsia" w:ascii="宋体" w:hAnsi="宋体"/>
          <w:sz w:val="21"/>
          <w:szCs w:val="21"/>
          <w:lang w:val="en-US" w:eastAsia="zh-CN"/>
        </w:rPr>
      </w:pPr>
      <w:r>
        <w:rPr>
          <w:rFonts w:hint="eastAsia" w:ascii="宋体" w:hAnsi="宋体"/>
          <w:sz w:val="21"/>
          <w:szCs w:val="21"/>
          <w:lang w:val="en-US" w:eastAsia="zh-CN"/>
        </w:rPr>
        <w:t>2.9硅碳棒出厂前冷端部必须标记电阻（Ω）值，如字迹不清，须重新测试，测试方法是将硅碳棒通电加热升温至1050℃的高温时测得的电压，电流，以欧姆定律求的电阻，测试阻值真实有效，附带出厂批次检测报告及合格证书，禁止涂改。</w:t>
      </w:r>
    </w:p>
    <w:p>
      <w:pPr>
        <w:numPr>
          <w:ilvl w:val="0"/>
          <w:numId w:val="0"/>
        </w:numPr>
        <w:tabs>
          <w:tab w:val="left" w:pos="540"/>
          <w:tab w:val="left" w:pos="720"/>
          <w:tab w:val="left" w:pos="1080"/>
        </w:tabs>
        <w:adjustRightInd/>
        <w:spacing w:line="360" w:lineRule="auto"/>
        <w:ind w:firstLine="420" w:firstLineChars="200"/>
        <w:jc w:val="both"/>
        <w:rPr>
          <w:rFonts w:hint="eastAsia" w:ascii="宋体" w:hAnsi="宋体"/>
          <w:sz w:val="21"/>
          <w:szCs w:val="21"/>
          <w:lang w:val="en-US" w:eastAsia="zh-CN"/>
        </w:rPr>
      </w:pPr>
      <w:r>
        <w:rPr>
          <w:rFonts w:hint="eastAsia" w:ascii="宋体" w:hAnsi="宋体"/>
          <w:sz w:val="21"/>
          <w:szCs w:val="21"/>
          <w:lang w:val="en-US" w:eastAsia="zh-CN"/>
        </w:rPr>
        <w:t xml:space="preserve">  3.0硅碳棒存放、运输过程种，必须有防潮措施。如发现棒端喷铝处变质潮解，必须经表面处理后重新喷铝。</w:t>
      </w:r>
    </w:p>
    <w:p>
      <w:pPr>
        <w:numPr>
          <w:ilvl w:val="0"/>
          <w:numId w:val="0"/>
        </w:numPr>
        <w:tabs>
          <w:tab w:val="left" w:pos="540"/>
          <w:tab w:val="left" w:pos="720"/>
          <w:tab w:val="left" w:pos="1080"/>
        </w:tabs>
        <w:adjustRightInd/>
        <w:spacing w:line="360" w:lineRule="auto"/>
        <w:ind w:firstLine="420" w:firstLineChars="200"/>
        <w:jc w:val="both"/>
        <w:rPr>
          <w:rFonts w:hint="eastAsia" w:ascii="宋体" w:hAnsi="宋体"/>
          <w:sz w:val="21"/>
          <w:szCs w:val="21"/>
          <w:lang w:val="en-US" w:eastAsia="zh-CN"/>
        </w:rPr>
      </w:pPr>
      <w:r>
        <w:rPr>
          <w:rFonts w:hint="eastAsia" w:ascii="宋体" w:hAnsi="宋体"/>
          <w:sz w:val="21"/>
          <w:szCs w:val="21"/>
          <w:lang w:val="en-US" w:eastAsia="zh-CN"/>
        </w:rPr>
        <w:t>3.1附图：</w:t>
      </w:r>
    </w:p>
    <w:p>
      <w:pPr>
        <w:numPr>
          <w:ilvl w:val="0"/>
          <w:numId w:val="0"/>
        </w:numPr>
        <w:tabs>
          <w:tab w:val="left" w:pos="540"/>
          <w:tab w:val="left" w:pos="720"/>
          <w:tab w:val="left" w:pos="1080"/>
        </w:tabs>
        <w:adjustRightInd/>
        <w:spacing w:line="360" w:lineRule="auto"/>
        <w:ind w:firstLine="480" w:firstLineChars="200"/>
        <w:jc w:val="center"/>
        <w:rPr>
          <w:rFonts w:hint="default" w:ascii="宋体" w:hAnsi="宋体"/>
          <w:sz w:val="21"/>
          <w:szCs w:val="21"/>
          <w:lang w:val="en-US" w:eastAsia="zh-CN"/>
        </w:rPr>
      </w:pPr>
      <w:r>
        <w:drawing>
          <wp:inline distT="0" distB="0" distL="114300" distR="114300">
            <wp:extent cx="4077335" cy="2884805"/>
            <wp:effectExtent l="0" t="0" r="18415" b="10795"/>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6"/>
                    <a:stretch>
                      <a:fillRect/>
                    </a:stretch>
                  </pic:blipFill>
                  <pic:spPr>
                    <a:xfrm>
                      <a:off x="0" y="0"/>
                      <a:ext cx="4077335" cy="2884805"/>
                    </a:xfrm>
                    <a:prstGeom prst="rect">
                      <a:avLst/>
                    </a:prstGeom>
                    <a:noFill/>
                    <a:ln>
                      <a:noFill/>
                    </a:ln>
                  </pic:spPr>
                </pic:pic>
              </a:graphicData>
            </a:graphic>
          </wp:inline>
        </w:drawing>
      </w:r>
    </w:p>
    <w:p>
      <w:pPr>
        <w:numPr>
          <w:ilvl w:val="0"/>
          <w:numId w:val="0"/>
        </w:numPr>
        <w:tabs>
          <w:tab w:val="left" w:pos="540"/>
          <w:tab w:val="left" w:pos="720"/>
          <w:tab w:val="left" w:pos="1080"/>
        </w:tabs>
        <w:adjustRightInd/>
        <w:spacing w:line="360" w:lineRule="auto"/>
        <w:jc w:val="both"/>
        <w:rPr>
          <w:rFonts w:hint="eastAsia" w:ascii="宋体" w:hAnsi="宋体"/>
          <w:sz w:val="21"/>
          <w:szCs w:val="21"/>
          <w:lang w:val="en-US" w:eastAsia="zh-CN"/>
        </w:rPr>
      </w:pPr>
    </w:p>
    <w:p>
      <w:pPr>
        <w:spacing w:line="360" w:lineRule="auto"/>
        <w:rPr>
          <w:rFonts w:hint="eastAsia" w:ascii="宋体" w:hAnsi="宋体"/>
          <w:b/>
          <w:sz w:val="21"/>
          <w:szCs w:val="21"/>
        </w:rPr>
      </w:pPr>
      <w:r>
        <w:rPr>
          <w:rFonts w:hint="eastAsia" w:ascii="宋体" w:hAnsi="宋体"/>
          <w:b/>
          <w:sz w:val="21"/>
          <w:szCs w:val="21"/>
        </w:rPr>
        <w:t>附件三   提供资料</w:t>
      </w:r>
    </w:p>
    <w:p>
      <w:pPr>
        <w:spacing w:line="360" w:lineRule="auto"/>
        <w:ind w:firstLine="434" w:firstLineChars="207"/>
        <w:rPr>
          <w:rFonts w:hint="eastAsia" w:ascii="宋体" w:hAnsi="宋体"/>
          <w:sz w:val="21"/>
          <w:szCs w:val="21"/>
        </w:rPr>
      </w:pPr>
      <w:r>
        <w:rPr>
          <w:rFonts w:hint="eastAsia" w:ascii="宋体" w:hAnsi="宋体"/>
          <w:sz w:val="21"/>
          <w:szCs w:val="21"/>
        </w:rPr>
        <w:t>4.1 产品出厂时</w:t>
      </w:r>
      <w:r>
        <w:rPr>
          <w:rFonts w:hint="eastAsia" w:ascii="宋体" w:hAnsi="宋体"/>
          <w:sz w:val="21"/>
          <w:szCs w:val="21"/>
          <w:lang w:eastAsia="zh-CN"/>
        </w:rPr>
        <w:t>卖方</w:t>
      </w:r>
      <w:r>
        <w:rPr>
          <w:rFonts w:hint="eastAsia" w:ascii="宋体" w:hAnsi="宋体"/>
          <w:sz w:val="21"/>
          <w:szCs w:val="21"/>
        </w:rPr>
        <w:t>需提供产品合格证，使用说明书、备件清单及安全注意事项等。</w:t>
      </w:r>
    </w:p>
    <w:p>
      <w:pPr>
        <w:pStyle w:val="3"/>
        <w:spacing w:line="360" w:lineRule="auto"/>
        <w:ind w:firstLine="434" w:firstLineChars="207"/>
        <w:rPr>
          <w:rFonts w:hint="eastAsia" w:hAnsi="宋体"/>
          <w:szCs w:val="21"/>
        </w:rPr>
      </w:pPr>
      <w:r>
        <w:rPr>
          <w:rFonts w:hint="eastAsia" w:hAnsi="宋体"/>
          <w:szCs w:val="21"/>
        </w:rPr>
        <w:t>4.2 邮寄地址</w:t>
      </w:r>
    </w:p>
    <w:p>
      <w:pPr>
        <w:pStyle w:val="3"/>
        <w:spacing w:line="360" w:lineRule="auto"/>
        <w:ind w:firstLine="539" w:firstLineChars="257"/>
        <w:rPr>
          <w:rFonts w:hint="eastAsia" w:hAnsi="宋体"/>
          <w:szCs w:val="21"/>
        </w:rPr>
      </w:pPr>
      <w:r>
        <w:rPr>
          <w:rFonts w:hint="eastAsia" w:hAnsi="宋体"/>
          <w:szCs w:val="21"/>
          <w:lang w:eastAsia="zh-CN"/>
        </w:rPr>
        <w:t>买方</w:t>
      </w:r>
      <w:r>
        <w:rPr>
          <w:rFonts w:hint="eastAsia" w:hAnsi="宋体"/>
          <w:szCs w:val="21"/>
        </w:rPr>
        <w:t>邮寄信息：</w:t>
      </w:r>
      <w:r>
        <w:rPr>
          <w:rFonts w:hint="eastAsia" w:ascii="宋体" w:hAnsi="宋体"/>
          <w:sz w:val="21"/>
          <w:szCs w:val="21"/>
          <w:lang w:val="en-US" w:eastAsia="zh-CN"/>
        </w:rPr>
        <w:t>甘肃东兴嘉宇新材料有限公司</w:t>
      </w:r>
    </w:p>
    <w:p>
      <w:pPr>
        <w:pStyle w:val="3"/>
        <w:spacing w:line="360" w:lineRule="auto"/>
        <w:ind w:firstLine="539" w:firstLineChars="257"/>
        <w:rPr>
          <w:rFonts w:hint="eastAsia" w:hAnsi="宋体"/>
          <w:szCs w:val="21"/>
        </w:rPr>
      </w:pPr>
      <w:r>
        <w:rPr>
          <w:rFonts w:hint="eastAsia" w:hAnsi="宋体"/>
          <w:szCs w:val="21"/>
        </w:rPr>
        <w:t>邮政编码：735100；</w:t>
      </w:r>
    </w:p>
    <w:p>
      <w:pPr>
        <w:pStyle w:val="3"/>
        <w:spacing w:line="360" w:lineRule="auto"/>
        <w:ind w:firstLine="539" w:firstLineChars="257"/>
        <w:rPr>
          <w:rFonts w:hint="eastAsia" w:hAnsi="宋体"/>
          <w:szCs w:val="21"/>
        </w:rPr>
      </w:pPr>
      <w:r>
        <w:rPr>
          <w:rFonts w:hint="eastAsia" w:hAnsi="宋体"/>
          <w:szCs w:val="21"/>
        </w:rPr>
        <w:t>收件人；</w:t>
      </w:r>
      <w:r>
        <w:rPr>
          <w:rFonts w:hint="eastAsia" w:hAnsi="宋体"/>
          <w:szCs w:val="21"/>
          <w:u w:val="single"/>
        </w:rPr>
        <w:t xml:space="preserve">         </w:t>
      </w:r>
      <w:r>
        <w:rPr>
          <w:rFonts w:hint="eastAsia" w:hAnsi="宋体"/>
          <w:szCs w:val="21"/>
        </w:rPr>
        <w:t>。</w:t>
      </w:r>
    </w:p>
    <w:p>
      <w:pPr>
        <w:spacing w:line="360" w:lineRule="auto"/>
        <w:rPr>
          <w:rFonts w:hint="eastAsia" w:ascii="宋体" w:hAnsi="宋体"/>
          <w:b/>
          <w:sz w:val="21"/>
          <w:szCs w:val="21"/>
        </w:rPr>
      </w:pPr>
      <w:r>
        <w:rPr>
          <w:rFonts w:hint="eastAsia" w:ascii="宋体" w:hAnsi="宋体"/>
          <w:b/>
          <w:sz w:val="21"/>
          <w:szCs w:val="21"/>
        </w:rPr>
        <w:t>附件四 售后服务</w:t>
      </w:r>
    </w:p>
    <w:p>
      <w:pPr>
        <w:spacing w:line="400" w:lineRule="atLeast"/>
        <w:ind w:firstLine="210" w:firstLineChars="100"/>
        <w:rPr>
          <w:rFonts w:hint="eastAsia" w:ascii="宋体" w:hAnsi="宋体"/>
          <w:kern w:val="2"/>
          <w:sz w:val="21"/>
          <w:szCs w:val="21"/>
        </w:rPr>
      </w:pPr>
      <w:r>
        <w:rPr>
          <w:rFonts w:hint="eastAsia" w:ascii="宋体" w:hAnsi="宋体"/>
          <w:kern w:val="2"/>
          <w:sz w:val="21"/>
          <w:szCs w:val="21"/>
        </w:rPr>
        <w:t>1、质保期为</w:t>
      </w:r>
      <w:r>
        <w:rPr>
          <w:rFonts w:hint="eastAsia" w:ascii="宋体" w:hAnsi="宋体"/>
          <w:kern w:val="2"/>
          <w:sz w:val="21"/>
          <w:szCs w:val="21"/>
          <w:lang w:val="en-US" w:eastAsia="zh-CN"/>
        </w:rPr>
        <w:t>3</w:t>
      </w:r>
      <w:r>
        <w:rPr>
          <w:rFonts w:hint="eastAsia" w:ascii="宋体" w:hAnsi="宋体"/>
          <w:kern w:val="2"/>
          <w:sz w:val="21"/>
          <w:szCs w:val="21"/>
        </w:rPr>
        <w:t>个月，质保期内，凡</w:t>
      </w:r>
      <w:r>
        <w:rPr>
          <w:rFonts w:hint="eastAsia" w:ascii="宋体" w:hAnsi="宋体"/>
          <w:kern w:val="2"/>
          <w:sz w:val="21"/>
          <w:szCs w:val="21"/>
          <w:lang w:eastAsia="zh-CN"/>
        </w:rPr>
        <w:t>质量</w:t>
      </w:r>
      <w:r>
        <w:rPr>
          <w:rFonts w:hint="eastAsia" w:ascii="宋体" w:hAnsi="宋体"/>
          <w:kern w:val="2"/>
          <w:sz w:val="21"/>
          <w:szCs w:val="21"/>
        </w:rPr>
        <w:t>、运输问题等原因造成的一切损失，乙方均应包退、包换、包修，并及时派技术人员处理，发生的费用由</w:t>
      </w:r>
      <w:r>
        <w:rPr>
          <w:rFonts w:hint="eastAsia" w:ascii="宋体" w:hAnsi="宋体"/>
          <w:kern w:val="2"/>
          <w:sz w:val="21"/>
          <w:szCs w:val="21"/>
          <w:lang w:eastAsia="zh-CN"/>
        </w:rPr>
        <w:t>卖方</w:t>
      </w:r>
      <w:r>
        <w:rPr>
          <w:rFonts w:hint="eastAsia" w:ascii="宋体" w:hAnsi="宋体"/>
          <w:kern w:val="2"/>
          <w:sz w:val="21"/>
          <w:szCs w:val="21"/>
        </w:rPr>
        <w:t>负担。</w:t>
      </w:r>
    </w:p>
    <w:p>
      <w:pPr>
        <w:spacing w:line="400" w:lineRule="atLeast"/>
        <w:ind w:firstLine="210" w:firstLineChars="100"/>
        <w:rPr>
          <w:rFonts w:hint="eastAsia" w:ascii="宋体" w:hAnsi="宋体" w:eastAsia="宋体"/>
          <w:kern w:val="2"/>
          <w:sz w:val="21"/>
          <w:szCs w:val="21"/>
          <w:lang w:val="en-US" w:eastAsia="zh-CN"/>
        </w:rPr>
      </w:pPr>
      <w:r>
        <w:rPr>
          <w:rFonts w:hint="eastAsia" w:ascii="宋体" w:hAnsi="宋体"/>
          <w:kern w:val="2"/>
          <w:sz w:val="21"/>
          <w:szCs w:val="21"/>
        </w:rPr>
        <w:t>2、</w:t>
      </w:r>
      <w:r>
        <w:rPr>
          <w:rFonts w:hint="eastAsia" w:ascii="宋体" w:hAnsi="宋体"/>
          <w:kern w:val="2"/>
          <w:sz w:val="21"/>
          <w:szCs w:val="21"/>
          <w:lang w:eastAsia="zh-CN"/>
        </w:rPr>
        <w:t>硅碳棒</w:t>
      </w:r>
      <w:r>
        <w:rPr>
          <w:rFonts w:hint="eastAsia" w:ascii="宋体" w:hAnsi="宋体"/>
          <w:kern w:val="2"/>
          <w:sz w:val="21"/>
          <w:szCs w:val="21"/>
        </w:rPr>
        <w:t>在使用过程中出现质量问题，</w:t>
      </w:r>
      <w:r>
        <w:rPr>
          <w:rFonts w:hint="eastAsia" w:ascii="宋体" w:hAnsi="宋体"/>
          <w:kern w:val="2"/>
          <w:sz w:val="21"/>
          <w:szCs w:val="21"/>
          <w:lang w:eastAsia="zh-CN"/>
        </w:rPr>
        <w:t>卖方</w:t>
      </w:r>
      <w:r>
        <w:rPr>
          <w:rFonts w:hint="eastAsia" w:ascii="宋体" w:hAnsi="宋体"/>
          <w:kern w:val="2"/>
          <w:sz w:val="21"/>
          <w:szCs w:val="21"/>
        </w:rPr>
        <w:t>接到</w:t>
      </w:r>
      <w:r>
        <w:rPr>
          <w:rFonts w:hint="eastAsia" w:ascii="宋体" w:hAnsi="宋体"/>
          <w:kern w:val="2"/>
          <w:sz w:val="21"/>
          <w:szCs w:val="21"/>
          <w:lang w:eastAsia="zh-CN"/>
        </w:rPr>
        <w:t>买方</w:t>
      </w:r>
      <w:r>
        <w:rPr>
          <w:rFonts w:hint="eastAsia" w:ascii="宋体" w:hAnsi="宋体"/>
          <w:kern w:val="2"/>
          <w:sz w:val="21"/>
          <w:szCs w:val="21"/>
        </w:rPr>
        <w:t>通知后12小时内应给以答复，并在48小时内派技术人员到现场处理</w:t>
      </w:r>
      <w:r>
        <w:rPr>
          <w:rFonts w:hint="eastAsia" w:ascii="宋体" w:hAnsi="宋体"/>
          <w:kern w:val="2"/>
          <w:sz w:val="21"/>
          <w:szCs w:val="21"/>
          <w:lang w:val="en-US" w:eastAsia="zh-CN"/>
        </w:rPr>
        <w:t>.</w:t>
      </w:r>
    </w:p>
    <w:p>
      <w:pPr>
        <w:tabs>
          <w:tab w:val="left" w:pos="0"/>
          <w:tab w:val="left" w:pos="720"/>
          <w:tab w:val="left" w:pos="900"/>
          <w:tab w:val="left" w:pos="1080"/>
        </w:tabs>
        <w:spacing w:line="360" w:lineRule="auto"/>
        <w:rPr>
          <w:rFonts w:hint="eastAsia" w:ascii="宋体" w:hAnsi="宋体"/>
          <w:b/>
          <w:sz w:val="21"/>
          <w:szCs w:val="21"/>
        </w:rPr>
      </w:pPr>
      <w:r>
        <w:rPr>
          <w:rFonts w:hint="eastAsia" w:ascii="宋体" w:hAnsi="宋体"/>
          <w:b/>
          <w:sz w:val="21"/>
          <w:szCs w:val="21"/>
        </w:rPr>
        <w:t>附件五  交货时间及地点</w:t>
      </w:r>
    </w:p>
    <w:p>
      <w:pPr>
        <w:numPr>
          <w:ilvl w:val="1"/>
          <w:numId w:val="3"/>
        </w:numPr>
        <w:tabs>
          <w:tab w:val="left" w:pos="993"/>
        </w:tabs>
        <w:spacing w:line="360" w:lineRule="auto"/>
        <w:ind w:left="987"/>
        <w:rPr>
          <w:rFonts w:hint="eastAsia" w:ascii="宋体" w:hAnsi="宋体"/>
          <w:sz w:val="21"/>
          <w:szCs w:val="21"/>
        </w:rPr>
      </w:pPr>
      <w:r>
        <w:rPr>
          <w:rFonts w:hint="eastAsia" w:ascii="宋体" w:hAnsi="宋体"/>
          <w:sz w:val="21"/>
          <w:szCs w:val="21"/>
        </w:rPr>
        <w:t>5.1 交货时间：</w:t>
      </w:r>
      <w:r>
        <w:rPr>
          <w:rFonts w:hint="eastAsia" w:ascii="宋体"/>
          <w:kern w:val="0"/>
          <w:szCs w:val="21"/>
          <w:lang w:val="sq-AL" w:eastAsia="sq-AL"/>
        </w:rPr>
        <w:t>按合同约定</w:t>
      </w:r>
    </w:p>
    <w:p>
      <w:pPr>
        <w:ind w:firstLine="315" w:firstLineChars="150"/>
        <w:rPr>
          <w:rFonts w:hint="eastAsia" w:ascii="楷体_GB2312" w:hAnsi="Arial" w:eastAsia="楷体_GB2312"/>
          <w:sz w:val="28"/>
          <w:szCs w:val="28"/>
          <w:lang w:val="sq-AL"/>
        </w:rPr>
      </w:pPr>
      <w:r>
        <w:rPr>
          <w:rFonts w:hint="eastAsia" w:ascii="宋体" w:hAnsi="宋体"/>
          <w:sz w:val="21"/>
          <w:szCs w:val="21"/>
        </w:rPr>
        <w:t>5.2 交货地点：以与</w:t>
      </w:r>
      <w:r>
        <w:rPr>
          <w:rFonts w:hint="eastAsia" w:ascii="宋体" w:hAnsi="宋体"/>
          <w:sz w:val="21"/>
          <w:szCs w:val="21"/>
          <w:lang w:val="en-US" w:eastAsia="zh-CN"/>
        </w:rPr>
        <w:t>甘肃东兴嘉宇新材料有限公司</w:t>
      </w:r>
      <w:r>
        <w:rPr>
          <w:rFonts w:hint="eastAsia" w:ascii="宋体" w:hAnsi="宋体"/>
          <w:sz w:val="21"/>
          <w:szCs w:val="21"/>
        </w:rPr>
        <w:t>合同交货地为准。</w:t>
      </w:r>
    </w:p>
    <w:p>
      <w:pPr>
        <w:tabs>
          <w:tab w:val="left" w:pos="0"/>
          <w:tab w:val="left" w:pos="720"/>
          <w:tab w:val="left" w:pos="900"/>
          <w:tab w:val="left" w:pos="1080"/>
        </w:tabs>
        <w:spacing w:line="360" w:lineRule="auto"/>
        <w:rPr>
          <w:rFonts w:hint="eastAsia" w:ascii="宋体" w:hAnsi="宋体"/>
          <w:b/>
          <w:sz w:val="21"/>
          <w:szCs w:val="21"/>
        </w:rPr>
      </w:pPr>
      <w:r>
        <w:rPr>
          <w:rFonts w:hint="eastAsia" w:ascii="宋体" w:hAnsi="宋体"/>
          <w:b/>
          <w:sz w:val="21"/>
          <w:szCs w:val="21"/>
        </w:rPr>
        <w:t>附件六   其它</w:t>
      </w:r>
    </w:p>
    <w:p>
      <w:pPr>
        <w:rPr>
          <w:rFonts w:hint="eastAsia" w:ascii="宋体" w:hAnsi="宋体"/>
          <w:sz w:val="21"/>
          <w:szCs w:val="21"/>
        </w:rPr>
      </w:pPr>
      <w:r>
        <w:rPr>
          <w:rFonts w:hint="eastAsia" w:ascii="宋体" w:hAnsi="宋体"/>
          <w:sz w:val="21"/>
          <w:szCs w:val="21"/>
        </w:rPr>
        <w:t>本</w:t>
      </w:r>
      <w:r>
        <w:rPr>
          <w:rFonts w:hint="eastAsia" w:ascii="宋体" w:hAnsi="宋体"/>
          <w:sz w:val="21"/>
          <w:szCs w:val="21"/>
          <w:lang w:eastAsia="zh-CN"/>
        </w:rPr>
        <w:t>规格书</w:t>
      </w:r>
      <w:r>
        <w:rPr>
          <w:rFonts w:hint="eastAsia" w:ascii="宋体" w:hAnsi="宋体"/>
          <w:sz w:val="21"/>
          <w:szCs w:val="21"/>
        </w:rPr>
        <w:t>一式四份，甲方三份，乙方一份。自双方单位签字之日起生效。若乙方未中标，则本</w:t>
      </w:r>
      <w:r>
        <w:rPr>
          <w:rFonts w:hint="eastAsia" w:ascii="宋体" w:hAnsi="宋体"/>
          <w:sz w:val="21"/>
          <w:szCs w:val="21"/>
          <w:lang w:eastAsia="zh-CN"/>
        </w:rPr>
        <w:t>规格书</w:t>
      </w:r>
      <w:r>
        <w:rPr>
          <w:rFonts w:hint="eastAsia" w:ascii="宋体" w:hAnsi="宋体"/>
          <w:sz w:val="21"/>
          <w:szCs w:val="21"/>
        </w:rPr>
        <w:t>自动失效，甲乙双方互不承担任何责任。</w:t>
      </w:r>
    </w:p>
    <w:p>
      <w:pPr>
        <w:rPr>
          <w:rFonts w:hint="eastAsia" w:ascii="宋体" w:hAnsi="宋体"/>
          <w:sz w:val="21"/>
          <w:szCs w:val="21"/>
        </w:rPr>
      </w:pPr>
      <w:r>
        <w:rPr>
          <w:rFonts w:hint="eastAsia" w:ascii="宋体" w:hAnsi="宋体"/>
          <w:sz w:val="21"/>
          <w:szCs w:val="21"/>
        </w:rPr>
        <w:t>甲方（买方）                               乙方（卖方）</w:t>
      </w:r>
    </w:p>
    <w:p>
      <w:pPr>
        <w:rPr>
          <w:rFonts w:hint="eastAsia" w:ascii="宋体" w:hAnsi="宋体"/>
          <w:sz w:val="21"/>
          <w:szCs w:val="21"/>
          <w:lang w:val="en-US" w:eastAsia="zh-CN"/>
        </w:rPr>
      </w:pPr>
      <w:r>
        <w:rPr>
          <w:rFonts w:hint="eastAsia" w:ascii="宋体" w:hAnsi="宋体"/>
          <w:sz w:val="21"/>
          <w:szCs w:val="21"/>
          <w:lang w:eastAsia="zh-CN"/>
        </w:rPr>
        <w:t>代表人：</w:t>
      </w:r>
      <w:r>
        <w:rPr>
          <w:rFonts w:hint="eastAsia" w:ascii="宋体" w:hAnsi="宋体"/>
          <w:sz w:val="21"/>
          <w:szCs w:val="21"/>
        </w:rPr>
        <w:t xml:space="preserve">                            </w:t>
      </w:r>
      <w:r>
        <w:rPr>
          <w:rFonts w:hint="eastAsia" w:ascii="宋体" w:hAnsi="宋体"/>
          <w:sz w:val="21"/>
          <w:szCs w:val="21"/>
          <w:lang w:val="en-US" w:eastAsia="zh-CN"/>
        </w:rPr>
        <w:t xml:space="preserve">        代表人：</w:t>
      </w:r>
    </w:p>
    <w:p>
      <w:pPr>
        <w:rPr>
          <w:rFonts w:hint="eastAsia" w:ascii="宋体" w:hAnsi="宋体"/>
          <w:sz w:val="21"/>
          <w:szCs w:val="21"/>
        </w:rPr>
      </w:pPr>
      <w:r>
        <w:rPr>
          <w:rFonts w:hint="eastAsia" w:ascii="宋体" w:hAnsi="宋体"/>
          <w:sz w:val="21"/>
          <w:szCs w:val="21"/>
        </w:rPr>
        <w:t>（盖章）                                        （盖章）</w:t>
      </w:r>
    </w:p>
    <w:p>
      <w:pPr>
        <w:rPr>
          <w:rFonts w:hint="eastAsia" w:ascii="宋体" w:hAnsi="宋体"/>
          <w:sz w:val="21"/>
          <w:szCs w:val="21"/>
        </w:rPr>
      </w:pPr>
      <w:r>
        <w:rPr>
          <w:rFonts w:hint="eastAsia" w:ascii="宋体" w:hAnsi="宋体"/>
          <w:sz w:val="21"/>
          <w:szCs w:val="21"/>
        </w:rPr>
        <w:t>年   月    日                                 年</w:t>
      </w:r>
      <w:r>
        <w:rPr>
          <w:rFonts w:hint="eastAsia" w:ascii="宋体" w:hAnsi="宋体"/>
          <w:sz w:val="21"/>
          <w:szCs w:val="21"/>
        </w:rPr>
        <w:tab/>
      </w:r>
      <w:r>
        <w:rPr>
          <w:rFonts w:hint="eastAsia" w:ascii="宋体" w:hAnsi="宋体"/>
          <w:sz w:val="21"/>
          <w:szCs w:val="21"/>
        </w:rPr>
        <w:t>月</w:t>
      </w:r>
      <w:r>
        <w:rPr>
          <w:rFonts w:hint="eastAsia" w:ascii="宋体" w:hAnsi="宋体"/>
          <w:sz w:val="21"/>
          <w:szCs w:val="21"/>
        </w:rPr>
        <w:tab/>
      </w:r>
      <w:r>
        <w:rPr>
          <w:rFonts w:hint="eastAsia" w:ascii="宋体" w:hAnsi="宋体"/>
          <w:sz w:val="21"/>
          <w:szCs w:val="21"/>
        </w:rPr>
        <w:t>日</w:t>
      </w:r>
    </w:p>
    <w:p>
      <w:pPr>
        <w:rPr>
          <w:rFonts w:hint="eastAsia"/>
        </w:rPr>
      </w:pPr>
    </w:p>
    <w:sectPr>
      <w:pgSz w:w="11906" w:h="16838"/>
      <w:pgMar w:top="737" w:right="1797" w:bottom="907" w:left="1644"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E79D9"/>
    <w:multiLevelType w:val="multilevel"/>
    <w:tmpl w:val="0EEE79D9"/>
    <w:lvl w:ilvl="0" w:tentative="0">
      <w:start w:val="1"/>
      <w:numFmt w:val="decimal"/>
      <w:lvlText w:val="1.%1"/>
      <w:lvlJc w:val="left"/>
      <w:pPr>
        <w:tabs>
          <w:tab w:val="left" w:pos="0"/>
        </w:tabs>
        <w:ind w:left="0" w:firstLine="0"/>
      </w:pPr>
    </w:lvl>
    <w:lvl w:ilvl="1" w:tentative="0">
      <w:start w:val="1"/>
      <w:numFmt w:val="decimal"/>
      <w:lvlText w:val="%2、"/>
      <w:lvlJc w:val="left"/>
      <w:pPr>
        <w:tabs>
          <w:tab w:val="left" w:pos="1260"/>
        </w:tabs>
        <w:ind w:left="126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11BF7F9A"/>
    <w:multiLevelType w:val="multilevel"/>
    <w:tmpl w:val="11BF7F9A"/>
    <w:lvl w:ilvl="0" w:tentative="0">
      <w:start w:val="1"/>
      <w:numFmt w:val="decimal"/>
      <w:lvlText w:val="%1"/>
      <w:lvlJc w:val="left"/>
      <w:pPr>
        <w:tabs>
          <w:tab w:val="left" w:pos="0"/>
        </w:tabs>
        <w:ind w:left="425" w:hanging="425"/>
      </w:pPr>
    </w:lvl>
    <w:lvl w:ilvl="1" w:tentative="0">
      <w:start w:val="1"/>
      <w:numFmt w:val="decimal"/>
      <w:lvlText w:val="%1.%2"/>
      <w:lvlJc w:val="left"/>
      <w:pPr>
        <w:tabs>
          <w:tab w:val="left" w:pos="0"/>
        </w:tabs>
        <w:ind w:left="992" w:hanging="567"/>
      </w:pPr>
    </w:lvl>
    <w:lvl w:ilvl="2" w:tentative="0">
      <w:start w:val="1"/>
      <w:numFmt w:val="decimal"/>
      <w:lvlText w:val="%1.%2.%3"/>
      <w:lvlJc w:val="left"/>
      <w:pPr>
        <w:tabs>
          <w:tab w:val="left" w:pos="0"/>
        </w:tabs>
        <w:ind w:left="4679" w:hanging="567"/>
      </w:pPr>
    </w:lvl>
    <w:lvl w:ilvl="3" w:tentative="0">
      <w:start w:val="1"/>
      <w:numFmt w:val="decimal"/>
      <w:lvlText w:val="%1.%2.%3.%4"/>
      <w:lvlJc w:val="left"/>
      <w:pPr>
        <w:tabs>
          <w:tab w:val="left" w:pos="0"/>
        </w:tabs>
        <w:ind w:left="1984" w:hanging="708"/>
      </w:pPr>
    </w:lvl>
    <w:lvl w:ilvl="4" w:tentative="0">
      <w:start w:val="1"/>
      <w:numFmt w:val="decimal"/>
      <w:lvlText w:val="%1.%2.%3.%4.%5"/>
      <w:lvlJc w:val="left"/>
      <w:pPr>
        <w:tabs>
          <w:tab w:val="left" w:pos="0"/>
        </w:tabs>
        <w:ind w:left="2551" w:hanging="850"/>
      </w:pPr>
    </w:lvl>
    <w:lvl w:ilvl="5" w:tentative="0">
      <w:start w:val="1"/>
      <w:numFmt w:val="decimal"/>
      <w:lvlText w:val="%1.%2.%3.%4.%5.%6"/>
      <w:lvlJc w:val="left"/>
      <w:pPr>
        <w:tabs>
          <w:tab w:val="left" w:pos="0"/>
        </w:tabs>
        <w:ind w:left="3260" w:hanging="1134"/>
      </w:pPr>
    </w:lvl>
    <w:lvl w:ilvl="6" w:tentative="0">
      <w:start w:val="1"/>
      <w:numFmt w:val="decimal"/>
      <w:lvlText w:val="%1.%2.%3.%4.%5.%6.%7"/>
      <w:lvlJc w:val="left"/>
      <w:pPr>
        <w:tabs>
          <w:tab w:val="left" w:pos="0"/>
        </w:tabs>
        <w:ind w:left="3827" w:hanging="1276"/>
      </w:pPr>
    </w:lvl>
    <w:lvl w:ilvl="7" w:tentative="0">
      <w:start w:val="1"/>
      <w:numFmt w:val="decimal"/>
      <w:lvlText w:val="%1.%2.%3.%4.%5.%6.%7.%8"/>
      <w:lvlJc w:val="left"/>
      <w:pPr>
        <w:tabs>
          <w:tab w:val="left" w:pos="0"/>
        </w:tabs>
        <w:ind w:left="4394" w:hanging="1418"/>
      </w:pPr>
    </w:lvl>
    <w:lvl w:ilvl="8" w:tentative="0">
      <w:start w:val="1"/>
      <w:numFmt w:val="decimal"/>
      <w:lvlText w:val="%1.%2.%3.%4.%5.%6.%7.%8.%9"/>
      <w:lvlJc w:val="left"/>
      <w:pPr>
        <w:tabs>
          <w:tab w:val="left" w:pos="0"/>
        </w:tabs>
        <w:ind w:left="5102" w:hanging="1700"/>
      </w:pPr>
    </w:lvl>
  </w:abstractNum>
  <w:abstractNum w:abstractNumId="2">
    <w:nsid w:val="751E402F"/>
    <w:multiLevelType w:val="multilevel"/>
    <w:tmpl w:val="751E402F"/>
    <w:lvl w:ilvl="0" w:tentative="0">
      <w:start w:val="2"/>
      <w:numFmt w:val="decimal"/>
      <w:lvlText w:val="%1"/>
      <w:lvlJc w:val="left"/>
      <w:pPr>
        <w:tabs>
          <w:tab w:val="left" w:pos="525"/>
        </w:tabs>
        <w:ind w:left="525" w:hanging="525"/>
      </w:pPr>
    </w:lvl>
    <w:lvl w:ilvl="1" w:tentative="0">
      <w:start w:val="1"/>
      <w:numFmt w:val="decimal"/>
      <w:lvlText w:val="%1.%2"/>
      <w:lvlJc w:val="left"/>
      <w:pPr>
        <w:tabs>
          <w:tab w:val="left" w:pos="1050"/>
        </w:tabs>
        <w:ind w:left="1050" w:hanging="525"/>
      </w:pPr>
    </w:lvl>
    <w:lvl w:ilvl="2" w:tentative="0">
      <w:start w:val="1"/>
      <w:numFmt w:val="decimal"/>
      <w:lvlText w:val="%1.%2.%3"/>
      <w:lvlJc w:val="left"/>
      <w:pPr>
        <w:tabs>
          <w:tab w:val="left" w:pos="1770"/>
        </w:tabs>
        <w:ind w:left="1770" w:hanging="720"/>
      </w:pPr>
    </w:lvl>
    <w:lvl w:ilvl="3" w:tentative="0">
      <w:start w:val="1"/>
      <w:numFmt w:val="decimal"/>
      <w:lvlText w:val="%1.%2.%3.%4"/>
      <w:lvlJc w:val="left"/>
      <w:pPr>
        <w:tabs>
          <w:tab w:val="left" w:pos="2655"/>
        </w:tabs>
        <w:ind w:left="2655" w:hanging="1080"/>
      </w:pPr>
    </w:lvl>
    <w:lvl w:ilvl="4" w:tentative="0">
      <w:start w:val="1"/>
      <w:numFmt w:val="decimal"/>
      <w:lvlText w:val="%1.%2.%3.%4.%5"/>
      <w:lvlJc w:val="left"/>
      <w:pPr>
        <w:tabs>
          <w:tab w:val="left" w:pos="3180"/>
        </w:tabs>
        <w:ind w:left="3180" w:hanging="1080"/>
      </w:pPr>
    </w:lvl>
    <w:lvl w:ilvl="5" w:tentative="0">
      <w:start w:val="1"/>
      <w:numFmt w:val="decimal"/>
      <w:lvlText w:val="%1.%2.%3.%4.%5.%6"/>
      <w:lvlJc w:val="left"/>
      <w:pPr>
        <w:tabs>
          <w:tab w:val="left" w:pos="4065"/>
        </w:tabs>
        <w:ind w:left="4065" w:hanging="1440"/>
      </w:pPr>
    </w:lvl>
    <w:lvl w:ilvl="6" w:tentative="0">
      <w:start w:val="1"/>
      <w:numFmt w:val="decimal"/>
      <w:lvlText w:val="%1.%2.%3.%4.%5.%6.%7"/>
      <w:lvlJc w:val="left"/>
      <w:pPr>
        <w:tabs>
          <w:tab w:val="left" w:pos="4590"/>
        </w:tabs>
        <w:ind w:left="4590" w:hanging="1440"/>
      </w:pPr>
    </w:lvl>
    <w:lvl w:ilvl="7" w:tentative="0">
      <w:start w:val="1"/>
      <w:numFmt w:val="decimal"/>
      <w:lvlText w:val="%1.%2.%3.%4.%5.%6.%7.%8"/>
      <w:lvlJc w:val="left"/>
      <w:pPr>
        <w:tabs>
          <w:tab w:val="left" w:pos="5475"/>
        </w:tabs>
        <w:ind w:left="5475" w:hanging="1800"/>
      </w:pPr>
    </w:lvl>
    <w:lvl w:ilvl="8" w:tentative="0">
      <w:start w:val="1"/>
      <w:numFmt w:val="decimal"/>
      <w:lvlText w:val="%1.%2.%3.%4.%5.%6.%7.%8.%9"/>
      <w:lvlJc w:val="left"/>
      <w:pPr>
        <w:tabs>
          <w:tab w:val="left" w:pos="6000"/>
        </w:tabs>
        <w:ind w:left="6000" w:hanging="1800"/>
      </w:pPr>
    </w:lvl>
  </w:abstractNum>
  <w:num w:numId="1">
    <w:abstractNumId w:val="0"/>
    <w:lvlOverride w:ilvl="0">
      <w:startOverride w:val="1"/>
    </w:lvlOverride>
  </w:num>
  <w:num w:numId="2">
    <w:abstractNumId w:val="2"/>
    <w:lvlOverride w:ilvl="1">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wNjUyYjVmNDAyMmMzOTdlNDYzY2Q5ZWQwYWNmNjUifQ=="/>
  </w:docVars>
  <w:rsids>
    <w:rsidRoot w:val="00A23415"/>
    <w:rsid w:val="00011207"/>
    <w:rsid w:val="00066391"/>
    <w:rsid w:val="000C0126"/>
    <w:rsid w:val="0010187E"/>
    <w:rsid w:val="001934A8"/>
    <w:rsid w:val="001B2694"/>
    <w:rsid w:val="002273D9"/>
    <w:rsid w:val="00276DE3"/>
    <w:rsid w:val="00383A91"/>
    <w:rsid w:val="003C3CF1"/>
    <w:rsid w:val="003C78CD"/>
    <w:rsid w:val="004008F1"/>
    <w:rsid w:val="005503E4"/>
    <w:rsid w:val="005572E5"/>
    <w:rsid w:val="00581022"/>
    <w:rsid w:val="005924CE"/>
    <w:rsid w:val="005C6707"/>
    <w:rsid w:val="00603B53"/>
    <w:rsid w:val="00685518"/>
    <w:rsid w:val="0075139D"/>
    <w:rsid w:val="007864D1"/>
    <w:rsid w:val="008139E0"/>
    <w:rsid w:val="00826147"/>
    <w:rsid w:val="008425C4"/>
    <w:rsid w:val="00862926"/>
    <w:rsid w:val="00882069"/>
    <w:rsid w:val="009451C6"/>
    <w:rsid w:val="009A3FF0"/>
    <w:rsid w:val="00A22BE5"/>
    <w:rsid w:val="00A23415"/>
    <w:rsid w:val="00A268E5"/>
    <w:rsid w:val="00AC2243"/>
    <w:rsid w:val="00AD0B60"/>
    <w:rsid w:val="00AE1865"/>
    <w:rsid w:val="00B2192E"/>
    <w:rsid w:val="00B52889"/>
    <w:rsid w:val="00BC3E61"/>
    <w:rsid w:val="00BD61C5"/>
    <w:rsid w:val="00C02F26"/>
    <w:rsid w:val="00C672F6"/>
    <w:rsid w:val="00C87094"/>
    <w:rsid w:val="00CD156B"/>
    <w:rsid w:val="00D941A5"/>
    <w:rsid w:val="00DA055E"/>
    <w:rsid w:val="00EA2963"/>
    <w:rsid w:val="00F13DF0"/>
    <w:rsid w:val="00FB49BB"/>
    <w:rsid w:val="00FC3C3B"/>
    <w:rsid w:val="00FD06C8"/>
    <w:rsid w:val="01E62710"/>
    <w:rsid w:val="047E1555"/>
    <w:rsid w:val="05E54814"/>
    <w:rsid w:val="067B4115"/>
    <w:rsid w:val="07C058FF"/>
    <w:rsid w:val="09AF5ECF"/>
    <w:rsid w:val="0B434D8A"/>
    <w:rsid w:val="120D3E5D"/>
    <w:rsid w:val="12637916"/>
    <w:rsid w:val="129E4F41"/>
    <w:rsid w:val="12C87857"/>
    <w:rsid w:val="13384B1E"/>
    <w:rsid w:val="148921EE"/>
    <w:rsid w:val="15231AC9"/>
    <w:rsid w:val="166F5E62"/>
    <w:rsid w:val="16820DF6"/>
    <w:rsid w:val="175F27C1"/>
    <w:rsid w:val="17F20AB0"/>
    <w:rsid w:val="184D5B04"/>
    <w:rsid w:val="1C5D5C5E"/>
    <w:rsid w:val="1CDF1D67"/>
    <w:rsid w:val="1D2E1B73"/>
    <w:rsid w:val="1D84668A"/>
    <w:rsid w:val="1D871A3C"/>
    <w:rsid w:val="1DF3569C"/>
    <w:rsid w:val="1ED50E3F"/>
    <w:rsid w:val="1FD713BD"/>
    <w:rsid w:val="1FFF62A8"/>
    <w:rsid w:val="208B7A8B"/>
    <w:rsid w:val="20BE47F2"/>
    <w:rsid w:val="21B2773D"/>
    <w:rsid w:val="24F02B85"/>
    <w:rsid w:val="25AF19A3"/>
    <w:rsid w:val="26C07516"/>
    <w:rsid w:val="27560B33"/>
    <w:rsid w:val="276E51C4"/>
    <w:rsid w:val="28135AF3"/>
    <w:rsid w:val="2AC6509D"/>
    <w:rsid w:val="2B17459E"/>
    <w:rsid w:val="2B5A7ECC"/>
    <w:rsid w:val="2C310A69"/>
    <w:rsid w:val="2C524C32"/>
    <w:rsid w:val="2CE513A2"/>
    <w:rsid w:val="2DDF4725"/>
    <w:rsid w:val="2E0B67AD"/>
    <w:rsid w:val="2ED375FA"/>
    <w:rsid w:val="31511370"/>
    <w:rsid w:val="32C94A93"/>
    <w:rsid w:val="336E1C83"/>
    <w:rsid w:val="34535632"/>
    <w:rsid w:val="35140239"/>
    <w:rsid w:val="35C971FC"/>
    <w:rsid w:val="35D5640E"/>
    <w:rsid w:val="35FC52C3"/>
    <w:rsid w:val="36136CCC"/>
    <w:rsid w:val="37E97C34"/>
    <w:rsid w:val="37EE71FA"/>
    <w:rsid w:val="38843635"/>
    <w:rsid w:val="39605333"/>
    <w:rsid w:val="3A1B544C"/>
    <w:rsid w:val="3A9B45AD"/>
    <w:rsid w:val="3ACE1BEE"/>
    <w:rsid w:val="3DE9514C"/>
    <w:rsid w:val="3DEA06CB"/>
    <w:rsid w:val="4000677D"/>
    <w:rsid w:val="40747B46"/>
    <w:rsid w:val="42D90E8C"/>
    <w:rsid w:val="43E42A6A"/>
    <w:rsid w:val="447F4732"/>
    <w:rsid w:val="448A2B9B"/>
    <w:rsid w:val="45905892"/>
    <w:rsid w:val="46797005"/>
    <w:rsid w:val="46B17F36"/>
    <w:rsid w:val="47162265"/>
    <w:rsid w:val="47533264"/>
    <w:rsid w:val="480113BD"/>
    <w:rsid w:val="493B3793"/>
    <w:rsid w:val="4A503500"/>
    <w:rsid w:val="4B9E6FD9"/>
    <w:rsid w:val="4CAE1591"/>
    <w:rsid w:val="4DD542FE"/>
    <w:rsid w:val="508543CB"/>
    <w:rsid w:val="527166F4"/>
    <w:rsid w:val="52BB3FD4"/>
    <w:rsid w:val="56815ACA"/>
    <w:rsid w:val="56867584"/>
    <w:rsid w:val="57652AC4"/>
    <w:rsid w:val="598A2943"/>
    <w:rsid w:val="5A0E7032"/>
    <w:rsid w:val="5B7F5AFA"/>
    <w:rsid w:val="5CA53116"/>
    <w:rsid w:val="5D0A79A7"/>
    <w:rsid w:val="5DBF4422"/>
    <w:rsid w:val="5DE04424"/>
    <w:rsid w:val="5E270CF9"/>
    <w:rsid w:val="5FA31F5A"/>
    <w:rsid w:val="60E242ED"/>
    <w:rsid w:val="62307000"/>
    <w:rsid w:val="633C339F"/>
    <w:rsid w:val="63F968AB"/>
    <w:rsid w:val="6452661E"/>
    <w:rsid w:val="64BB2A19"/>
    <w:rsid w:val="65366EAF"/>
    <w:rsid w:val="65BB1DD2"/>
    <w:rsid w:val="66B30FE4"/>
    <w:rsid w:val="66F37FC0"/>
    <w:rsid w:val="67020BA5"/>
    <w:rsid w:val="670F6034"/>
    <w:rsid w:val="68A04E37"/>
    <w:rsid w:val="6924189B"/>
    <w:rsid w:val="6A127BEA"/>
    <w:rsid w:val="6B0052DA"/>
    <w:rsid w:val="6B6E2650"/>
    <w:rsid w:val="6C143995"/>
    <w:rsid w:val="6DE9418B"/>
    <w:rsid w:val="6E740D4B"/>
    <w:rsid w:val="6E79025A"/>
    <w:rsid w:val="6EA44C40"/>
    <w:rsid w:val="708347C1"/>
    <w:rsid w:val="73293530"/>
    <w:rsid w:val="732A670F"/>
    <w:rsid w:val="742609E5"/>
    <w:rsid w:val="749566A8"/>
    <w:rsid w:val="75101006"/>
    <w:rsid w:val="75152B20"/>
    <w:rsid w:val="754321BB"/>
    <w:rsid w:val="76740CAD"/>
    <w:rsid w:val="784A6293"/>
    <w:rsid w:val="7BDE122C"/>
    <w:rsid w:val="7C8264C5"/>
    <w:rsid w:val="7E0F5DD8"/>
    <w:rsid w:val="7E2460B7"/>
    <w:rsid w:val="7EDF5DF0"/>
    <w:rsid w:val="7F2313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pPr>
    <w:rPr>
      <w:rFonts w:ascii="Times New Roman"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widowControl/>
      <w:adjustRightInd/>
      <w:spacing w:line="240" w:lineRule="auto"/>
    </w:pPr>
    <w:rPr>
      <w:sz w:val="28"/>
    </w:rPr>
  </w:style>
  <w:style w:type="paragraph" w:styleId="3">
    <w:name w:val="Plain Text"/>
    <w:basedOn w:val="1"/>
    <w:autoRedefine/>
    <w:qFormat/>
    <w:uiPriority w:val="0"/>
    <w:pPr>
      <w:adjustRightInd/>
      <w:spacing w:line="240" w:lineRule="auto"/>
      <w:jc w:val="both"/>
    </w:pPr>
    <w:rPr>
      <w:rFonts w:ascii="宋体" w:hAnsi="Courier New"/>
      <w:kern w:val="2"/>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4</Pages>
  <Words>1139</Words>
  <Characters>1243</Characters>
  <Lines>9</Lines>
  <Paragraphs>2</Paragraphs>
  <TotalTime>0</TotalTime>
  <ScaleCrop>false</ScaleCrop>
  <LinksUpToDate>false</LinksUpToDate>
  <CharactersWithSpaces>1570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2014-05-21T10:19:00Z</dcterms:created>
  <dc:creator>USER</dc:creator>
  <cp:lastModifiedBy>王丽花</cp:lastModifiedBy>
  <cp:lastPrinted>2013-03-07T10:49:00Z</cp:lastPrinted>
  <dcterms:modified xsi:type="dcterms:W3CDTF">2024-06-07T02:56:51Z</dcterms:modified>
  <dc:title>甘肃酒钢集团榆中钢铁有限责任公司</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AD8725C88D6D4D2EA6805003DD2843F9_13</vt:lpwstr>
  </property>
</Properties>
</file>